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05" w:rsidRDefault="00D23E05" w:rsidP="00294E7B">
      <w:pPr>
        <w:pStyle w:val="Heading4"/>
        <w:rPr>
          <w:sz w:val="20"/>
        </w:rPr>
      </w:pPr>
    </w:p>
    <w:p w:rsidR="00F36C63" w:rsidRPr="00D23E05" w:rsidRDefault="00F36C63" w:rsidP="00294E7B">
      <w:pPr>
        <w:pStyle w:val="Heading4"/>
        <w:rPr>
          <w:sz w:val="20"/>
        </w:rPr>
      </w:pPr>
      <w:r w:rsidRPr="00D23E05">
        <w:rPr>
          <w:sz w:val="20"/>
        </w:rPr>
        <w:t>Criteria</w:t>
      </w:r>
      <w:r w:rsidR="00AA2AF6" w:rsidRPr="00D23E05">
        <w:rPr>
          <w:sz w:val="20"/>
        </w:rPr>
        <w:t>:</w:t>
      </w:r>
    </w:p>
    <w:p w:rsidR="00F36C63" w:rsidRPr="00D23E05" w:rsidRDefault="00F36C63" w:rsidP="00294E7B">
      <w:pPr>
        <w:rPr>
          <w:b/>
          <w:sz w:val="20"/>
          <w:u w:val="single"/>
        </w:rPr>
      </w:pPr>
      <w:r w:rsidRPr="00D23E05">
        <w:rPr>
          <w:sz w:val="20"/>
        </w:rPr>
        <w:t>Season Award</w:t>
      </w:r>
    </w:p>
    <w:p w:rsidR="00F36C63" w:rsidRPr="00D23E05" w:rsidRDefault="00F36C63" w:rsidP="00294E7B">
      <w:pPr>
        <w:rPr>
          <w:b/>
          <w:sz w:val="20"/>
          <w:u w:val="single"/>
        </w:rPr>
      </w:pPr>
      <w:r w:rsidRPr="00D23E05">
        <w:rPr>
          <w:sz w:val="20"/>
        </w:rPr>
        <w:t>No High School League Violations during season.</w:t>
      </w:r>
    </w:p>
    <w:p w:rsidR="00F36C63" w:rsidRPr="00D23E05" w:rsidRDefault="00F36C63" w:rsidP="00D23E05">
      <w:pPr>
        <w:rPr>
          <w:b/>
          <w:sz w:val="20"/>
          <w:u w:val="single"/>
        </w:rPr>
      </w:pPr>
      <w:r w:rsidRPr="00D23E05">
        <w:rPr>
          <w:sz w:val="20"/>
        </w:rPr>
        <w:t>Coach must be a member of the Association</w:t>
      </w:r>
    </w:p>
    <w:p w:rsidR="00F36C63" w:rsidRPr="00D23E05" w:rsidRDefault="00F36C63" w:rsidP="00D23E05">
      <w:pPr>
        <w:pStyle w:val="BodyTextIndent"/>
        <w:spacing w:before="120"/>
        <w:ind w:left="0"/>
        <w:rPr>
          <w:sz w:val="20"/>
        </w:rPr>
      </w:pPr>
      <w:r w:rsidRPr="00D23E05">
        <w:rPr>
          <w:sz w:val="20"/>
        </w:rPr>
        <w:t>We are looking for athletes who will represent the MGHCA and all the girls in the state who play Girls High School Hockey.</w:t>
      </w:r>
    </w:p>
    <w:p w:rsidR="00F36C63" w:rsidRPr="00D23E05" w:rsidRDefault="00F36C63" w:rsidP="00AA2AF6">
      <w:pPr>
        <w:ind w:left="720"/>
        <w:rPr>
          <w:b/>
          <w:sz w:val="20"/>
        </w:rPr>
      </w:pPr>
      <w:r w:rsidRPr="00D23E05">
        <w:rPr>
          <w:b/>
          <w:sz w:val="20"/>
        </w:rPr>
        <w:t xml:space="preserve">We are looking for the </w:t>
      </w:r>
      <w:r w:rsidR="001C6881" w:rsidRPr="00D23E05">
        <w:rPr>
          <w:b/>
          <w:sz w:val="20"/>
        </w:rPr>
        <w:t>top players</w:t>
      </w:r>
      <w:r w:rsidRPr="00D23E05">
        <w:rPr>
          <w:b/>
          <w:sz w:val="20"/>
        </w:rPr>
        <w:t xml:space="preserve"> in the state based on:</w:t>
      </w:r>
    </w:p>
    <w:p w:rsidR="00F36C63" w:rsidRPr="00D23E05" w:rsidRDefault="00F36C63" w:rsidP="00AA2AF6">
      <w:pPr>
        <w:pStyle w:val="Heading2"/>
        <w:ind w:left="720"/>
        <w:rPr>
          <w:sz w:val="20"/>
        </w:rPr>
      </w:pPr>
      <w:r w:rsidRPr="00D23E05">
        <w:rPr>
          <w:sz w:val="20"/>
        </w:rPr>
        <w:t>Talent</w:t>
      </w:r>
    </w:p>
    <w:p w:rsidR="00F36C63" w:rsidRPr="00D23E05" w:rsidRDefault="00F36C63" w:rsidP="00AA2AF6">
      <w:pPr>
        <w:ind w:left="720"/>
        <w:rPr>
          <w:sz w:val="20"/>
        </w:rPr>
      </w:pPr>
      <w:r w:rsidRPr="00D23E05">
        <w:rPr>
          <w:sz w:val="20"/>
        </w:rPr>
        <w:t>Impact Player</w:t>
      </w:r>
    </w:p>
    <w:p w:rsidR="001C6881" w:rsidRPr="00D23E05" w:rsidRDefault="00F36C63" w:rsidP="00AA2AF6">
      <w:pPr>
        <w:ind w:left="720"/>
        <w:rPr>
          <w:sz w:val="20"/>
        </w:rPr>
      </w:pPr>
      <w:r w:rsidRPr="00D23E05">
        <w:rPr>
          <w:sz w:val="20"/>
        </w:rPr>
        <w:t>Sportsmanship / Character / Attitude</w:t>
      </w:r>
    </w:p>
    <w:p w:rsidR="00F36C63" w:rsidRPr="00D23E05" w:rsidRDefault="00F36C63" w:rsidP="00AA2AF6">
      <w:pPr>
        <w:ind w:left="720"/>
        <w:rPr>
          <w:sz w:val="20"/>
        </w:rPr>
      </w:pPr>
      <w:r w:rsidRPr="00D23E05">
        <w:rPr>
          <w:sz w:val="20"/>
        </w:rPr>
        <w:t>Love / Passion for the Game / Commitment</w:t>
      </w:r>
    </w:p>
    <w:p w:rsidR="00F36C63" w:rsidRPr="00D23E05" w:rsidRDefault="00F36C63" w:rsidP="00AA2AF6">
      <w:pPr>
        <w:ind w:left="720"/>
        <w:rPr>
          <w:sz w:val="20"/>
        </w:rPr>
      </w:pPr>
      <w:r w:rsidRPr="00D23E05">
        <w:rPr>
          <w:sz w:val="20"/>
        </w:rPr>
        <w:t>Statistics may be taken into account</w:t>
      </w:r>
    </w:p>
    <w:p w:rsidR="00294E7B" w:rsidRPr="00D23E05" w:rsidRDefault="00294E7B" w:rsidP="00294E7B">
      <w:pPr>
        <w:pStyle w:val="Heading1"/>
        <w:spacing w:before="120"/>
        <w:rPr>
          <w:sz w:val="20"/>
          <w:u w:val="single"/>
        </w:rPr>
      </w:pPr>
      <w:r w:rsidRPr="00D23E05">
        <w:rPr>
          <w:sz w:val="20"/>
          <w:u w:val="single"/>
        </w:rPr>
        <w:t>Numbers</w:t>
      </w:r>
      <w:r w:rsidR="00AA2AF6" w:rsidRPr="00D23E05">
        <w:rPr>
          <w:sz w:val="20"/>
          <w:u w:val="single"/>
        </w:rPr>
        <w:t>:</w:t>
      </w:r>
    </w:p>
    <w:p w:rsidR="00471489" w:rsidRPr="00D23E05" w:rsidRDefault="00294E7B" w:rsidP="00294E7B">
      <w:pPr>
        <w:rPr>
          <w:sz w:val="20"/>
        </w:rPr>
      </w:pPr>
      <w:r w:rsidRPr="00D23E05">
        <w:rPr>
          <w:sz w:val="20"/>
        </w:rPr>
        <w:tab/>
      </w:r>
      <w:r w:rsidR="00471489" w:rsidRPr="00D23E05">
        <w:rPr>
          <w:sz w:val="20"/>
        </w:rPr>
        <w:t>These are the numbers we are looking for, but there is flexibility</w:t>
      </w:r>
      <w:r w:rsidRPr="00D23E05">
        <w:rPr>
          <w:sz w:val="20"/>
        </w:rPr>
        <w:tab/>
      </w:r>
    </w:p>
    <w:p w:rsidR="00294E7B" w:rsidRPr="00D23E05" w:rsidRDefault="00294E7B" w:rsidP="00471489">
      <w:pPr>
        <w:ind w:left="720" w:firstLine="720"/>
        <w:rPr>
          <w:sz w:val="20"/>
        </w:rPr>
      </w:pPr>
      <w:r w:rsidRPr="00D23E05">
        <w:rPr>
          <w:sz w:val="20"/>
        </w:rPr>
        <w:t xml:space="preserve">All State </w:t>
      </w:r>
    </w:p>
    <w:p w:rsidR="00294E7B" w:rsidRPr="00D23E05" w:rsidRDefault="00294E7B" w:rsidP="00294E7B">
      <w:pPr>
        <w:rPr>
          <w:sz w:val="20"/>
        </w:rPr>
      </w:pP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AA</w:t>
      </w: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A</w:t>
      </w:r>
    </w:p>
    <w:p w:rsidR="00294E7B" w:rsidRPr="00D23E05" w:rsidRDefault="00294E7B" w:rsidP="00294E7B">
      <w:pPr>
        <w:rPr>
          <w:sz w:val="20"/>
        </w:rPr>
      </w:pP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9 Forwards</w:t>
      </w: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9 Forwards</w:t>
      </w:r>
    </w:p>
    <w:p w:rsidR="00294E7B" w:rsidRPr="00D23E05" w:rsidRDefault="00294E7B" w:rsidP="00294E7B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6 Defense</w:t>
      </w: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 xml:space="preserve">6 </w:t>
      </w:r>
      <w:proofErr w:type="gramStart"/>
      <w:r w:rsidRPr="00D23E05">
        <w:rPr>
          <w:sz w:val="20"/>
        </w:rPr>
        <w:t>Defense</w:t>
      </w:r>
      <w:proofErr w:type="gramEnd"/>
    </w:p>
    <w:p w:rsidR="00294E7B" w:rsidRPr="00D23E05" w:rsidRDefault="00294E7B" w:rsidP="00294E7B">
      <w:pPr>
        <w:rPr>
          <w:sz w:val="20"/>
        </w:rPr>
      </w:pP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2 Goalies</w:t>
      </w: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2 Goalies</w:t>
      </w:r>
    </w:p>
    <w:p w:rsidR="00294E7B" w:rsidRPr="00D23E05" w:rsidRDefault="00294E7B" w:rsidP="00294E7B">
      <w:pPr>
        <w:rPr>
          <w:sz w:val="20"/>
        </w:rPr>
      </w:pPr>
      <w:r w:rsidRPr="00D23E05">
        <w:rPr>
          <w:sz w:val="20"/>
        </w:rPr>
        <w:tab/>
      </w:r>
      <w:r w:rsidRPr="00D23E05">
        <w:rPr>
          <w:sz w:val="20"/>
        </w:rPr>
        <w:tab/>
        <w:t>Honorable Mention</w:t>
      </w:r>
    </w:p>
    <w:p w:rsidR="00294E7B" w:rsidRPr="00D23E05" w:rsidRDefault="00294E7B" w:rsidP="00294E7B">
      <w:pPr>
        <w:rPr>
          <w:sz w:val="20"/>
        </w:rPr>
      </w:pP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9 Forwards</w:t>
      </w: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6 Forwards</w:t>
      </w:r>
    </w:p>
    <w:p w:rsidR="00294E7B" w:rsidRPr="00D23E05" w:rsidRDefault="00294E7B" w:rsidP="00294E7B">
      <w:pPr>
        <w:rPr>
          <w:sz w:val="20"/>
        </w:rPr>
      </w:pP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6 Defense</w:t>
      </w: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 xml:space="preserve">4 </w:t>
      </w:r>
      <w:proofErr w:type="gramStart"/>
      <w:r w:rsidRPr="00D23E05">
        <w:rPr>
          <w:sz w:val="20"/>
        </w:rPr>
        <w:t>Defense</w:t>
      </w:r>
      <w:proofErr w:type="gramEnd"/>
    </w:p>
    <w:p w:rsidR="00294E7B" w:rsidRPr="00D23E05" w:rsidRDefault="00294E7B" w:rsidP="00294E7B">
      <w:pPr>
        <w:rPr>
          <w:sz w:val="20"/>
        </w:rPr>
      </w:pP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2 Goalies</w:t>
      </w:r>
      <w:r w:rsidRPr="00D23E05">
        <w:rPr>
          <w:sz w:val="20"/>
        </w:rPr>
        <w:tab/>
      </w:r>
      <w:r w:rsidRPr="00D23E05">
        <w:rPr>
          <w:sz w:val="20"/>
        </w:rPr>
        <w:tab/>
      </w:r>
      <w:r w:rsidRPr="00D23E05">
        <w:rPr>
          <w:sz w:val="20"/>
        </w:rPr>
        <w:tab/>
        <w:t>2 Goalies</w:t>
      </w:r>
    </w:p>
    <w:p w:rsidR="00F36C63" w:rsidRPr="00D23E05" w:rsidRDefault="00F36C63" w:rsidP="00294E7B">
      <w:pPr>
        <w:pStyle w:val="Heading4"/>
        <w:rPr>
          <w:sz w:val="20"/>
        </w:rPr>
      </w:pPr>
      <w:r w:rsidRPr="00D23E05">
        <w:rPr>
          <w:sz w:val="20"/>
        </w:rPr>
        <w:t>Process</w:t>
      </w:r>
      <w:r w:rsidR="00AA2AF6" w:rsidRPr="00D23E05">
        <w:rPr>
          <w:sz w:val="20"/>
        </w:rPr>
        <w:t>:</w:t>
      </w:r>
    </w:p>
    <w:p w:rsidR="00F36C63" w:rsidRPr="00D23E05" w:rsidRDefault="00F36C63" w:rsidP="00AA2AF6">
      <w:pPr>
        <w:spacing w:before="120"/>
        <w:rPr>
          <w:b/>
          <w:sz w:val="20"/>
        </w:rPr>
      </w:pPr>
      <w:r w:rsidRPr="00D23E05">
        <w:rPr>
          <w:b/>
          <w:sz w:val="20"/>
        </w:rPr>
        <w:t>Nominations</w:t>
      </w:r>
    </w:p>
    <w:p w:rsidR="00F36C63" w:rsidRPr="00D23E05" w:rsidRDefault="00F36C63" w:rsidP="00294E7B">
      <w:pPr>
        <w:pStyle w:val="Heading3"/>
        <w:ind w:left="0"/>
        <w:rPr>
          <w:sz w:val="20"/>
        </w:rPr>
      </w:pPr>
      <w:r w:rsidRPr="00D23E05">
        <w:rPr>
          <w:sz w:val="20"/>
        </w:rPr>
        <w:t>Nominations are to be submitted to the Committee Chair.</w:t>
      </w:r>
    </w:p>
    <w:p w:rsidR="00F36C63" w:rsidRPr="00D23E05" w:rsidRDefault="00F36C63" w:rsidP="00294E7B">
      <w:pPr>
        <w:rPr>
          <w:sz w:val="20"/>
        </w:rPr>
      </w:pPr>
      <w:r w:rsidRPr="00D23E05">
        <w:rPr>
          <w:sz w:val="20"/>
        </w:rPr>
        <w:t xml:space="preserve">Submit </w:t>
      </w:r>
      <w:r w:rsidR="00E80369" w:rsidRPr="00D23E05">
        <w:rPr>
          <w:sz w:val="20"/>
        </w:rPr>
        <w:t xml:space="preserve">via any way you want, </w:t>
      </w:r>
      <w:r w:rsidR="00AA2AF6" w:rsidRPr="00D23E05">
        <w:rPr>
          <w:sz w:val="20"/>
        </w:rPr>
        <w:t xml:space="preserve">nomination spreadsheet </w:t>
      </w:r>
      <w:r w:rsidR="00E80369" w:rsidRPr="00D23E05">
        <w:rPr>
          <w:sz w:val="20"/>
        </w:rPr>
        <w:t>e-mail preferred</w:t>
      </w:r>
    </w:p>
    <w:p w:rsidR="004774CA" w:rsidRPr="00D23E05" w:rsidRDefault="004774CA" w:rsidP="00294E7B">
      <w:pPr>
        <w:rPr>
          <w:b/>
          <w:sz w:val="20"/>
        </w:rPr>
      </w:pPr>
      <w:r w:rsidRPr="00E44D08">
        <w:rPr>
          <w:b/>
          <w:sz w:val="20"/>
          <w:highlight w:val="yellow"/>
        </w:rPr>
        <w:t>Due Date:  Ideally Dec. 17</w:t>
      </w:r>
      <w:r w:rsidRPr="00E44D08">
        <w:rPr>
          <w:b/>
          <w:sz w:val="20"/>
          <w:highlight w:val="yellow"/>
          <w:vertAlign w:val="superscript"/>
        </w:rPr>
        <w:t>th</w:t>
      </w:r>
      <w:r w:rsidRPr="00D23E05">
        <w:rPr>
          <w:sz w:val="20"/>
        </w:rPr>
        <w:t xml:space="preserve"> before Winter Break so coaches can watch players at holiday tournaments.</w:t>
      </w:r>
    </w:p>
    <w:p w:rsidR="00F36C63" w:rsidRPr="00D23E05" w:rsidRDefault="00F36C63" w:rsidP="00AA2AF6">
      <w:pPr>
        <w:spacing w:before="120"/>
        <w:rPr>
          <w:b/>
          <w:sz w:val="20"/>
        </w:rPr>
      </w:pPr>
      <w:r w:rsidRPr="00D23E05">
        <w:rPr>
          <w:b/>
          <w:sz w:val="20"/>
        </w:rPr>
        <w:t xml:space="preserve">Preliminary Ballot </w:t>
      </w:r>
    </w:p>
    <w:p w:rsidR="00F36C63" w:rsidRPr="00D23E05" w:rsidRDefault="00F36C63" w:rsidP="00294E7B">
      <w:pPr>
        <w:pStyle w:val="BodyTextIndent3"/>
        <w:ind w:left="0"/>
        <w:rPr>
          <w:sz w:val="20"/>
        </w:rPr>
      </w:pPr>
      <w:r w:rsidRPr="00D23E05">
        <w:rPr>
          <w:sz w:val="20"/>
        </w:rPr>
        <w:t>Preliminary Ballots will be sent to all Head Coaches</w:t>
      </w:r>
      <w:r w:rsidR="00E80369" w:rsidRPr="00D23E05">
        <w:rPr>
          <w:sz w:val="20"/>
        </w:rPr>
        <w:t>.</w:t>
      </w:r>
      <w:r w:rsidRPr="00D23E05">
        <w:rPr>
          <w:sz w:val="20"/>
        </w:rPr>
        <w:t xml:space="preserve"> </w:t>
      </w:r>
      <w:r w:rsidR="004774CA" w:rsidRPr="00D23E05">
        <w:rPr>
          <w:b/>
          <w:sz w:val="20"/>
        </w:rPr>
        <w:t>Ideally sent out Dec.19</w:t>
      </w:r>
      <w:r w:rsidR="004774CA" w:rsidRPr="00D23E05">
        <w:rPr>
          <w:b/>
          <w:sz w:val="20"/>
          <w:vertAlign w:val="superscript"/>
        </w:rPr>
        <w:t>th</w:t>
      </w:r>
      <w:r w:rsidR="004774CA" w:rsidRPr="00D23E05">
        <w:rPr>
          <w:b/>
          <w:sz w:val="20"/>
        </w:rPr>
        <w:t xml:space="preserve"> </w:t>
      </w:r>
      <w:r w:rsidR="004774CA" w:rsidRPr="00D23E05">
        <w:rPr>
          <w:sz w:val="20"/>
        </w:rPr>
        <w:t>before Winter Break but in the past we have not had enough nominations submitted to make this happen.</w:t>
      </w:r>
    </w:p>
    <w:p w:rsidR="00F36C63" w:rsidRPr="00D23E05" w:rsidRDefault="00F36C63" w:rsidP="00294E7B">
      <w:pPr>
        <w:rPr>
          <w:sz w:val="20"/>
        </w:rPr>
      </w:pPr>
      <w:r w:rsidRPr="00D23E05">
        <w:rPr>
          <w:sz w:val="20"/>
        </w:rPr>
        <w:t xml:space="preserve">Ballots will ask Coaches to identify which players </w:t>
      </w:r>
      <w:r w:rsidR="00C8406E" w:rsidRPr="00D23E05">
        <w:rPr>
          <w:sz w:val="20"/>
        </w:rPr>
        <w:t>in their sectio</w:t>
      </w:r>
      <w:r w:rsidR="00E80369" w:rsidRPr="00D23E05">
        <w:rPr>
          <w:sz w:val="20"/>
        </w:rPr>
        <w:t>n, conference or on other teams they have seen</w:t>
      </w:r>
      <w:r w:rsidR="00C8406E" w:rsidRPr="00D23E05">
        <w:rPr>
          <w:sz w:val="20"/>
        </w:rPr>
        <w:t xml:space="preserve"> th</w:t>
      </w:r>
      <w:r w:rsidRPr="00D23E05">
        <w:rPr>
          <w:sz w:val="20"/>
        </w:rPr>
        <w:t>ey feel should be considered and which players should not be considered.</w:t>
      </w:r>
      <w:r w:rsidRPr="00D23E05">
        <w:rPr>
          <w:sz w:val="20"/>
        </w:rPr>
        <w:tab/>
      </w:r>
    </w:p>
    <w:p w:rsidR="004774CA" w:rsidRPr="00D23E05" w:rsidRDefault="004774CA" w:rsidP="00294E7B">
      <w:pPr>
        <w:rPr>
          <w:b/>
          <w:sz w:val="20"/>
        </w:rPr>
      </w:pPr>
      <w:r w:rsidRPr="00E44D08">
        <w:rPr>
          <w:b/>
          <w:sz w:val="20"/>
          <w:highlight w:val="yellow"/>
        </w:rPr>
        <w:t>Need to be returned to Committee Chair by Jan. 25</w:t>
      </w:r>
    </w:p>
    <w:p w:rsidR="00E80369" w:rsidRPr="00D23E05" w:rsidRDefault="00E80369" w:rsidP="00294E7B">
      <w:pPr>
        <w:rPr>
          <w:i/>
          <w:sz w:val="20"/>
        </w:rPr>
      </w:pPr>
      <w:r w:rsidRPr="00D23E05">
        <w:rPr>
          <w:i/>
          <w:sz w:val="20"/>
        </w:rPr>
        <w:t>Late Nominations:  Players nominated after the Preliminary Ballot has been released will be discussed by the committee at the Preliminary Meeting.  Deserving players will be added to the Final Ballot.</w:t>
      </w:r>
    </w:p>
    <w:p w:rsidR="00E80369" w:rsidRPr="00D23E05" w:rsidRDefault="004774CA" w:rsidP="00AA2AF6">
      <w:pPr>
        <w:spacing w:before="120"/>
        <w:rPr>
          <w:b/>
          <w:sz w:val="20"/>
        </w:rPr>
      </w:pPr>
      <w:r w:rsidRPr="00E44D08">
        <w:rPr>
          <w:b/>
          <w:sz w:val="20"/>
          <w:highlight w:val="yellow"/>
        </w:rPr>
        <w:t>Preliminary Meeting:  Sun. Jan. 27</w:t>
      </w:r>
      <w:r w:rsidRPr="00D23E05">
        <w:rPr>
          <w:b/>
          <w:sz w:val="20"/>
        </w:rPr>
        <w:t xml:space="preserve"> (2 weeks before Final Meeting)</w:t>
      </w:r>
    </w:p>
    <w:p w:rsidR="00F36C63" w:rsidRPr="00D23E05" w:rsidRDefault="00E80369" w:rsidP="00294E7B">
      <w:pPr>
        <w:rPr>
          <w:b/>
          <w:sz w:val="20"/>
        </w:rPr>
      </w:pPr>
      <w:r w:rsidRPr="00D23E05">
        <w:rPr>
          <w:b/>
          <w:sz w:val="20"/>
        </w:rPr>
        <w:t xml:space="preserve">– </w:t>
      </w:r>
      <w:proofErr w:type="gramStart"/>
      <w:r w:rsidRPr="00D23E05">
        <w:rPr>
          <w:b/>
          <w:sz w:val="20"/>
        </w:rPr>
        <w:t>conference</w:t>
      </w:r>
      <w:proofErr w:type="gramEnd"/>
      <w:r w:rsidRPr="00D23E05">
        <w:rPr>
          <w:b/>
          <w:sz w:val="20"/>
        </w:rPr>
        <w:t xml:space="preserve"> call</w:t>
      </w:r>
    </w:p>
    <w:p w:rsidR="00F36C63" w:rsidRPr="00D23E05" w:rsidRDefault="00F36C63" w:rsidP="00294E7B">
      <w:pPr>
        <w:pStyle w:val="BodyTextIndent3"/>
        <w:ind w:left="0"/>
        <w:rPr>
          <w:sz w:val="20"/>
        </w:rPr>
      </w:pPr>
      <w:r w:rsidRPr="00D23E05">
        <w:rPr>
          <w:sz w:val="20"/>
        </w:rPr>
        <w:t>Committee will take into consideration the Coaches input and will set the Final Ballot</w:t>
      </w:r>
    </w:p>
    <w:p w:rsidR="00F36C63" w:rsidRPr="00D23E05" w:rsidRDefault="00F36C63" w:rsidP="00AA2AF6">
      <w:pPr>
        <w:spacing w:before="120"/>
        <w:rPr>
          <w:b/>
          <w:sz w:val="20"/>
        </w:rPr>
      </w:pPr>
      <w:r w:rsidRPr="00D23E05">
        <w:rPr>
          <w:b/>
          <w:sz w:val="20"/>
        </w:rPr>
        <w:t>F</w:t>
      </w:r>
      <w:r w:rsidR="007536D7" w:rsidRPr="00D23E05">
        <w:rPr>
          <w:b/>
          <w:sz w:val="20"/>
        </w:rPr>
        <w:t xml:space="preserve">inal Ballot </w:t>
      </w:r>
    </w:p>
    <w:p w:rsidR="00F36C63" w:rsidRPr="00D23E05" w:rsidRDefault="00F36C63" w:rsidP="00294E7B">
      <w:pPr>
        <w:pStyle w:val="BodyTextIndent3"/>
        <w:ind w:left="0"/>
        <w:rPr>
          <w:sz w:val="20"/>
        </w:rPr>
      </w:pPr>
      <w:r w:rsidRPr="00D23E05">
        <w:rPr>
          <w:sz w:val="20"/>
        </w:rPr>
        <w:t>Final Ballot will be sent to Committee Members</w:t>
      </w:r>
      <w:r w:rsidR="00E80369" w:rsidRPr="00D23E05">
        <w:rPr>
          <w:sz w:val="20"/>
        </w:rPr>
        <w:t xml:space="preserve"> (Exec. </w:t>
      </w:r>
      <w:proofErr w:type="gramStart"/>
      <w:r w:rsidR="00E80369" w:rsidRPr="00D23E05">
        <w:rPr>
          <w:sz w:val="20"/>
        </w:rPr>
        <w:t>Board and Sec. Reps)</w:t>
      </w:r>
      <w:r w:rsidRPr="00D23E05">
        <w:rPr>
          <w:sz w:val="20"/>
        </w:rPr>
        <w:t xml:space="preserve"> only.</w:t>
      </w:r>
      <w:proofErr w:type="gramEnd"/>
    </w:p>
    <w:p w:rsidR="00F36C63" w:rsidRPr="00D23E05" w:rsidRDefault="00F36C63" w:rsidP="00294E7B">
      <w:pPr>
        <w:pStyle w:val="BodyTextIndent3"/>
        <w:ind w:left="0"/>
        <w:rPr>
          <w:sz w:val="20"/>
        </w:rPr>
      </w:pPr>
      <w:r w:rsidRPr="00D23E05">
        <w:rPr>
          <w:sz w:val="20"/>
        </w:rPr>
        <w:t>All Committee Members will rank players from both classes and all positions.</w:t>
      </w:r>
    </w:p>
    <w:p w:rsidR="00F36C63" w:rsidRPr="00D23E05" w:rsidRDefault="00F36C63" w:rsidP="00294E7B">
      <w:pPr>
        <w:pStyle w:val="BodyTextIndent3"/>
        <w:ind w:left="0"/>
        <w:rPr>
          <w:sz w:val="20"/>
        </w:rPr>
      </w:pPr>
      <w:r w:rsidRPr="00D23E05">
        <w:rPr>
          <w:sz w:val="20"/>
        </w:rPr>
        <w:t>Committee Members will also be ask</w:t>
      </w:r>
      <w:r w:rsidR="00BF66B8" w:rsidRPr="00D23E05">
        <w:rPr>
          <w:sz w:val="20"/>
        </w:rPr>
        <w:t>ed to note which players they’</w:t>
      </w:r>
      <w:r w:rsidRPr="00D23E05">
        <w:rPr>
          <w:sz w:val="20"/>
        </w:rPr>
        <w:t>ve actually seen play.</w:t>
      </w:r>
    </w:p>
    <w:p w:rsidR="00E80369" w:rsidRPr="00D23E05" w:rsidRDefault="004774CA" w:rsidP="00AA2AF6">
      <w:pPr>
        <w:spacing w:before="120"/>
        <w:rPr>
          <w:b/>
          <w:sz w:val="20"/>
        </w:rPr>
      </w:pPr>
      <w:r w:rsidRPr="00E44D08">
        <w:rPr>
          <w:b/>
          <w:sz w:val="20"/>
          <w:highlight w:val="yellow"/>
        </w:rPr>
        <w:t>Final Meeting:  Feb. 10</w:t>
      </w:r>
      <w:r w:rsidRPr="00D23E05">
        <w:rPr>
          <w:b/>
          <w:sz w:val="20"/>
        </w:rPr>
        <w:t xml:space="preserve"> (Sunday after Section Quarterfinals)</w:t>
      </w:r>
    </w:p>
    <w:p w:rsidR="00F36C63" w:rsidRPr="00D23E05" w:rsidRDefault="00E80369" w:rsidP="00294E7B">
      <w:pPr>
        <w:rPr>
          <w:b/>
          <w:sz w:val="20"/>
        </w:rPr>
      </w:pPr>
      <w:r w:rsidRPr="00D23E05">
        <w:rPr>
          <w:b/>
          <w:sz w:val="20"/>
        </w:rPr>
        <w:t xml:space="preserve">– </w:t>
      </w:r>
      <w:proofErr w:type="gramStart"/>
      <w:r w:rsidRPr="00D23E05">
        <w:rPr>
          <w:b/>
          <w:sz w:val="20"/>
        </w:rPr>
        <w:t>face</w:t>
      </w:r>
      <w:proofErr w:type="gramEnd"/>
      <w:r w:rsidRPr="00D23E05">
        <w:rPr>
          <w:b/>
          <w:sz w:val="20"/>
        </w:rPr>
        <w:t xml:space="preserve"> to face meeting with conference call option</w:t>
      </w:r>
    </w:p>
    <w:p w:rsidR="00F36C63" w:rsidRPr="00D23E05" w:rsidRDefault="00F36C63" w:rsidP="00294E7B">
      <w:pPr>
        <w:pStyle w:val="BodyTextIndent3"/>
        <w:ind w:left="0"/>
        <w:rPr>
          <w:sz w:val="20"/>
        </w:rPr>
      </w:pPr>
      <w:r w:rsidRPr="00D23E05">
        <w:rPr>
          <w:sz w:val="20"/>
        </w:rPr>
        <w:t>Results from Final Ballot will be discussed and Players will be selected.</w:t>
      </w:r>
    </w:p>
    <w:p w:rsidR="00471489" w:rsidRPr="00D23E05" w:rsidRDefault="00471489" w:rsidP="00294E7B">
      <w:pPr>
        <w:pStyle w:val="BodyTextIndent3"/>
        <w:ind w:left="0"/>
        <w:rPr>
          <w:sz w:val="20"/>
        </w:rPr>
      </w:pPr>
      <w:proofErr w:type="gramStart"/>
      <w:r w:rsidRPr="00D23E05">
        <w:rPr>
          <w:sz w:val="20"/>
        </w:rPr>
        <w:t>Players</w:t>
      </w:r>
      <w:proofErr w:type="gramEnd"/>
      <w:r w:rsidRPr="00D23E05">
        <w:rPr>
          <w:sz w:val="20"/>
        </w:rPr>
        <w:t xml:space="preserve"> coaches are contacted to check for violations and get proper spelling for plaques</w:t>
      </w:r>
    </w:p>
    <w:p w:rsidR="00471489" w:rsidRPr="00D23E05" w:rsidRDefault="00471489" w:rsidP="00294E7B">
      <w:pPr>
        <w:pStyle w:val="BodyTextIndent3"/>
        <w:ind w:left="0"/>
        <w:rPr>
          <w:sz w:val="20"/>
        </w:rPr>
      </w:pPr>
      <w:r w:rsidRPr="00D23E05">
        <w:rPr>
          <w:sz w:val="20"/>
        </w:rPr>
        <w:t xml:space="preserve">Players sent letters asking them to attend Ms. Hockey Banquet </w:t>
      </w:r>
    </w:p>
    <w:p w:rsidR="00471489" w:rsidRPr="00D23E05" w:rsidRDefault="00471489" w:rsidP="00471489">
      <w:pPr>
        <w:pStyle w:val="BodyTextIndent3"/>
        <w:ind w:left="0" w:firstLine="720"/>
        <w:rPr>
          <w:sz w:val="20"/>
        </w:rPr>
      </w:pPr>
      <w:r w:rsidRPr="00D23E05">
        <w:rPr>
          <w:sz w:val="20"/>
        </w:rPr>
        <w:t xml:space="preserve">– </w:t>
      </w:r>
      <w:proofErr w:type="gramStart"/>
      <w:r w:rsidRPr="00D23E05">
        <w:rPr>
          <w:sz w:val="20"/>
        </w:rPr>
        <w:t>award</w:t>
      </w:r>
      <w:proofErr w:type="gramEnd"/>
      <w:r w:rsidRPr="00D23E05">
        <w:rPr>
          <w:sz w:val="20"/>
        </w:rPr>
        <w:t xml:space="preserve"> is not specified since players are still competing in the State Tournament</w:t>
      </w:r>
    </w:p>
    <w:p w:rsidR="00471489" w:rsidRPr="00D23E05" w:rsidRDefault="00471489" w:rsidP="00471489">
      <w:pPr>
        <w:pStyle w:val="BodyTextIndent3"/>
        <w:ind w:left="0"/>
        <w:rPr>
          <w:sz w:val="20"/>
        </w:rPr>
      </w:pPr>
      <w:r w:rsidRPr="00D23E05">
        <w:rPr>
          <w:sz w:val="20"/>
        </w:rPr>
        <w:t>Awards list sent to LPH so they can get plaques engraved.</w:t>
      </w:r>
    </w:p>
    <w:p w:rsidR="00471489" w:rsidRPr="00D23E05" w:rsidRDefault="00471489" w:rsidP="00471489">
      <w:pPr>
        <w:pStyle w:val="BodyTextIndent3"/>
        <w:spacing w:before="120"/>
        <w:ind w:left="0"/>
        <w:rPr>
          <w:b/>
          <w:sz w:val="20"/>
        </w:rPr>
      </w:pPr>
      <w:r w:rsidRPr="00D23E05">
        <w:rPr>
          <w:b/>
          <w:sz w:val="20"/>
        </w:rPr>
        <w:t>Award Presentation</w:t>
      </w:r>
    </w:p>
    <w:p w:rsidR="00471489" w:rsidRPr="00D23E05" w:rsidRDefault="00471489" w:rsidP="00294E7B">
      <w:pPr>
        <w:pStyle w:val="BodyTextIndent3"/>
        <w:ind w:left="0"/>
        <w:rPr>
          <w:sz w:val="20"/>
        </w:rPr>
      </w:pPr>
      <w:r w:rsidRPr="00D23E05">
        <w:rPr>
          <w:sz w:val="20"/>
        </w:rPr>
        <w:t>Awards are presented at the Ms. Hockey Banquet the day after the State Tournament</w:t>
      </w:r>
    </w:p>
    <w:p w:rsidR="00D23E05" w:rsidRPr="00D23E05" w:rsidRDefault="00D23E05">
      <w:pPr>
        <w:pStyle w:val="BodyTextIndent3"/>
        <w:ind w:left="0"/>
        <w:rPr>
          <w:sz w:val="20"/>
        </w:rPr>
      </w:pPr>
    </w:p>
    <w:sectPr w:rsidR="00D23E05" w:rsidRPr="00D23E05" w:rsidSect="00D23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864" w:bottom="720" w:left="1152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AA" w:rsidRDefault="007632AA">
      <w:r>
        <w:separator/>
      </w:r>
    </w:p>
  </w:endnote>
  <w:endnote w:type="continuationSeparator" w:id="0">
    <w:p w:rsidR="007632AA" w:rsidRDefault="0076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A8" w:rsidRDefault="00830E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A8" w:rsidRDefault="00830E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A8" w:rsidRDefault="00830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AA" w:rsidRDefault="007632AA">
      <w:r>
        <w:separator/>
      </w:r>
    </w:p>
  </w:footnote>
  <w:footnote w:type="continuationSeparator" w:id="0">
    <w:p w:rsidR="007632AA" w:rsidRDefault="0076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A8" w:rsidRDefault="00830E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A8" w:rsidRDefault="00830EA8">
    <w:pPr>
      <w:pStyle w:val="Heading1"/>
      <w:jc w:val="center"/>
      <w:rPr>
        <w:b w:val="0"/>
        <w:i/>
        <w:sz w:val="36"/>
      </w:rPr>
    </w:pPr>
    <w:r>
      <w:rPr>
        <w:i/>
        <w:sz w:val="36"/>
      </w:rPr>
      <w:t>All State / Honorable Mention Process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A8" w:rsidRDefault="00830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F7F"/>
    <w:multiLevelType w:val="hybridMultilevel"/>
    <w:tmpl w:val="4686D882"/>
    <w:lvl w:ilvl="0" w:tplc="211EDE54">
      <w:start w:val="1"/>
      <w:numFmt w:val="upperLetter"/>
      <w:lvlText w:val="%1.)"/>
      <w:lvlJc w:val="left"/>
      <w:pPr>
        <w:tabs>
          <w:tab w:val="num" w:pos="1240"/>
        </w:tabs>
        <w:ind w:left="1240" w:hanging="520"/>
      </w:pPr>
      <w:rPr>
        <w:rFonts w:hint="default"/>
      </w:rPr>
    </w:lvl>
    <w:lvl w:ilvl="1" w:tplc="DD6CF4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1C46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44E6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7E7D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D8BC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869D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8E8E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2826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F33324"/>
    <w:multiLevelType w:val="hybridMultilevel"/>
    <w:tmpl w:val="797891E0"/>
    <w:lvl w:ilvl="0" w:tplc="8970F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69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83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A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6D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DCC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42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6C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B89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A0C0E"/>
    <w:multiLevelType w:val="hybridMultilevel"/>
    <w:tmpl w:val="5E766B5E"/>
    <w:lvl w:ilvl="0" w:tplc="D83C1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6D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484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64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69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16B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47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C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64F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D7"/>
    <w:rsid w:val="000D6C9E"/>
    <w:rsid w:val="00155047"/>
    <w:rsid w:val="001C6881"/>
    <w:rsid w:val="00294E7B"/>
    <w:rsid w:val="00355C90"/>
    <w:rsid w:val="003C5188"/>
    <w:rsid w:val="00405267"/>
    <w:rsid w:val="004066A1"/>
    <w:rsid w:val="00471489"/>
    <w:rsid w:val="004774CA"/>
    <w:rsid w:val="00484E3A"/>
    <w:rsid w:val="005800F1"/>
    <w:rsid w:val="005B16BD"/>
    <w:rsid w:val="007536D7"/>
    <w:rsid w:val="007632AA"/>
    <w:rsid w:val="00830EA8"/>
    <w:rsid w:val="008E5CCF"/>
    <w:rsid w:val="00AA2AF6"/>
    <w:rsid w:val="00AB5EBE"/>
    <w:rsid w:val="00B235AB"/>
    <w:rsid w:val="00BA76D9"/>
    <w:rsid w:val="00BE7A88"/>
    <w:rsid w:val="00BF66B8"/>
    <w:rsid w:val="00C12E65"/>
    <w:rsid w:val="00C8406E"/>
    <w:rsid w:val="00CC5435"/>
    <w:rsid w:val="00CE7150"/>
    <w:rsid w:val="00D14A27"/>
    <w:rsid w:val="00D23E05"/>
    <w:rsid w:val="00E44D08"/>
    <w:rsid w:val="00E80369"/>
    <w:rsid w:val="00E91D1A"/>
    <w:rsid w:val="00EC7E29"/>
    <w:rsid w:val="00F36C63"/>
    <w:rsid w:val="00F7621C"/>
    <w:rsid w:val="00FE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188"/>
    <w:rPr>
      <w:sz w:val="24"/>
    </w:rPr>
  </w:style>
  <w:style w:type="paragraph" w:styleId="Heading1">
    <w:name w:val="heading 1"/>
    <w:basedOn w:val="Normal"/>
    <w:next w:val="Normal"/>
    <w:qFormat/>
    <w:rsid w:val="003C5188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C5188"/>
    <w:pPr>
      <w:keepNext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C5188"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C5188"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5188"/>
    <w:pPr>
      <w:ind w:left="360"/>
    </w:pPr>
    <w:rPr>
      <w:sz w:val="28"/>
    </w:rPr>
  </w:style>
  <w:style w:type="paragraph" w:styleId="BodyTextIndent2">
    <w:name w:val="Body Text Indent 2"/>
    <w:basedOn w:val="Normal"/>
    <w:rsid w:val="003C5188"/>
    <w:pPr>
      <w:ind w:firstLine="720"/>
    </w:pPr>
    <w:rPr>
      <w:sz w:val="28"/>
    </w:rPr>
  </w:style>
  <w:style w:type="paragraph" w:styleId="BodyTextIndent3">
    <w:name w:val="Body Text Indent 3"/>
    <w:basedOn w:val="Normal"/>
    <w:rsid w:val="003C5188"/>
    <w:pPr>
      <w:ind w:left="720"/>
    </w:pPr>
    <w:rPr>
      <w:sz w:val="28"/>
    </w:rPr>
  </w:style>
  <w:style w:type="paragraph" w:styleId="BodyText">
    <w:name w:val="Body Text"/>
    <w:basedOn w:val="Normal"/>
    <w:rsid w:val="003C5188"/>
    <w:rPr>
      <w:sz w:val="28"/>
    </w:rPr>
  </w:style>
  <w:style w:type="paragraph" w:styleId="Header">
    <w:name w:val="header"/>
    <w:basedOn w:val="Normal"/>
    <w:rsid w:val="003C5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18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State / Honorable Mention</vt:lpstr>
    </vt:vector>
  </TitlesOfParts>
  <Company>personal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State / Honorable Mention</dc:title>
  <dc:creator>margaret maeckelbergh</dc:creator>
  <cp:lastModifiedBy> Tim Morris</cp:lastModifiedBy>
  <cp:revision>2</cp:revision>
  <dcterms:created xsi:type="dcterms:W3CDTF">2012-12-11T02:28:00Z</dcterms:created>
  <dcterms:modified xsi:type="dcterms:W3CDTF">2012-12-11T02:28:00Z</dcterms:modified>
</cp:coreProperties>
</file>