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1E" w:rsidRPr="00CE67B1" w:rsidRDefault="00ED611E" w:rsidP="00ED611E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E67B1">
        <w:rPr>
          <w:rFonts w:ascii="Calibri" w:hAnsi="Calibri" w:cs="Arial"/>
          <w:sz w:val="20"/>
          <w:szCs w:val="20"/>
        </w:rPr>
        <w:t>ARIZONA AMATEUR HOCKEY ASSOCIATION</w:t>
      </w:r>
      <w:r w:rsidRPr="00CE67B1">
        <w:rPr>
          <w:rFonts w:ascii="Calibri" w:hAnsi="Calibri" w:cs="Arial"/>
          <w:sz w:val="20"/>
          <w:szCs w:val="20"/>
        </w:rPr>
        <w:br/>
        <w:t>BOARD OF DIRECTORS MEETING MINUTES</w:t>
      </w:r>
    </w:p>
    <w:p w:rsidR="00ED611E" w:rsidRPr="00CE67B1" w:rsidRDefault="00973044" w:rsidP="00ED611E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November 11,</w:t>
      </w:r>
      <w:r w:rsidR="00ED611E" w:rsidRPr="00CE67B1">
        <w:rPr>
          <w:rFonts w:ascii="Calibri" w:hAnsi="Calibri" w:cs="Arial"/>
          <w:sz w:val="20"/>
          <w:szCs w:val="20"/>
        </w:rPr>
        <w:t xml:space="preserve"> 2013 – 6:30 PM – 9:00 PM</w:t>
      </w:r>
    </w:p>
    <w:p w:rsidR="00ED611E" w:rsidRPr="00CE67B1" w:rsidRDefault="00ED611E" w:rsidP="00ED611E">
      <w:pPr>
        <w:pStyle w:val="NormalWeb"/>
        <w:spacing w:before="0" w:beforeAutospacing="0" w:after="0" w:afterAutospacing="0"/>
        <w:jc w:val="center"/>
        <w:rPr>
          <w:rFonts w:ascii="Calibri" w:hAnsi="Calibri" w:cs="Arial"/>
          <w:sz w:val="20"/>
          <w:szCs w:val="20"/>
        </w:rPr>
      </w:pPr>
      <w:r w:rsidRPr="00CE67B1">
        <w:rPr>
          <w:rFonts w:ascii="Calibri" w:hAnsi="Calibri" w:cs="Arial"/>
          <w:color w:val="000000"/>
          <w:sz w:val="20"/>
          <w:szCs w:val="20"/>
        </w:rPr>
        <w:t>Ice Den – Warming Room</w:t>
      </w:r>
    </w:p>
    <w:p w:rsidR="00ED611E" w:rsidRDefault="00ED611E" w:rsidP="00ED611E">
      <w:pPr>
        <w:spacing w:before="100" w:beforeAutospacing="1" w:after="100" w:afterAutospacing="1"/>
        <w:rPr>
          <w:rFonts w:ascii="Calibri" w:hAnsi="Calibri" w:cs="Arial"/>
          <w:sz w:val="20"/>
          <w:szCs w:val="20"/>
        </w:rPr>
      </w:pPr>
      <w:r w:rsidRPr="00CE67B1">
        <w:rPr>
          <w:rFonts w:ascii="Calibri" w:hAnsi="Calibri" w:cs="Arial"/>
          <w:b/>
          <w:bCs/>
          <w:sz w:val="20"/>
          <w:szCs w:val="20"/>
          <w:u w:val="single"/>
        </w:rPr>
        <w:t>Attendees</w:t>
      </w:r>
    </w:p>
    <w:tbl>
      <w:tblPr>
        <w:tblStyle w:val="TableGrid"/>
        <w:tblW w:w="5760" w:type="dxa"/>
        <w:tblLook w:val="0000" w:firstRow="0" w:lastRow="0" w:firstColumn="0" w:lastColumn="0" w:noHBand="0" w:noVBand="0"/>
      </w:tblPr>
      <w:tblGrid>
        <w:gridCol w:w="3798"/>
        <w:gridCol w:w="1962"/>
      </w:tblGrid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62" w:type="dxa"/>
            <w:noWrap/>
          </w:tcPr>
          <w:p w:rsidR="00ED611E" w:rsidRPr="00CE67B1" w:rsidRDefault="00973044" w:rsidP="00ED611E">
            <w:pPr>
              <w:spacing w:before="100" w:beforeAutospacing="1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11</w:t>
            </w:r>
            <w:r w:rsidR="00ED611E" w:rsidRPr="00CE67B1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11</w:t>
            </w:r>
            <w:r w:rsidR="00ED611E" w:rsidRPr="00CE67B1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/2013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Jon Brooks – President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Jeff Farr  - AHSHA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(Proxy to Tim Reckell)</w:t>
            </w:r>
          </w:p>
        </w:tc>
        <w:tc>
          <w:tcPr>
            <w:tcW w:w="1962" w:type="dxa"/>
            <w:noWrap/>
          </w:tcPr>
          <w:p w:rsidR="00ED611E" w:rsidRPr="00CE67B1" w:rsidRDefault="00B57C0E" w:rsidP="00B57C0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 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Tim Reckell – AHSHA 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Brendan Shaw – CAHA 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Bob Platt – AHU 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V Present  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Bill Wright - </w:t>
            </w:r>
            <w:proofErr w:type="spellStart"/>
            <w:r w:rsidRPr="00CE67B1">
              <w:rPr>
                <w:rFonts w:ascii="Calibri" w:hAnsi="Calibri" w:cs="Arial"/>
                <w:sz w:val="20"/>
                <w:szCs w:val="20"/>
              </w:rPr>
              <w:t>Az</w:t>
            </w:r>
            <w:proofErr w:type="spellEnd"/>
            <w:r w:rsidRPr="00CE67B1">
              <w:rPr>
                <w:rFonts w:ascii="Calibri" w:hAnsi="Calibri" w:cs="Arial"/>
                <w:sz w:val="20"/>
                <w:szCs w:val="20"/>
              </w:rPr>
              <w:t xml:space="preserve"> Runners</w:t>
            </w:r>
            <w:r w:rsidR="00B57C0E">
              <w:rPr>
                <w:rFonts w:ascii="Calibri" w:hAnsi="Calibri" w:cs="Arial"/>
                <w:sz w:val="20"/>
                <w:szCs w:val="20"/>
              </w:rPr>
              <w:t xml:space="preserve"> (proxy to Rob Kerns)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 w:rsidR="00B57C0E">
              <w:rPr>
                <w:rFonts w:ascii="Calibri" w:hAnsi="Calibri" w:cs="Arial"/>
                <w:sz w:val="20"/>
                <w:szCs w:val="20"/>
              </w:rPr>
              <w:t>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Joe Petruzella – CAHA </w:t>
            </w:r>
            <w:r w:rsidR="00B57C0E">
              <w:rPr>
                <w:rFonts w:ascii="Calibri" w:hAnsi="Calibri" w:cs="Arial"/>
                <w:sz w:val="20"/>
                <w:szCs w:val="20"/>
              </w:rPr>
              <w:t>(Proxy to Brendan Shaw)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Tony Radke – CAHA</w:t>
            </w:r>
            <w:r w:rsidR="00B57C0E">
              <w:rPr>
                <w:rFonts w:ascii="Calibri" w:hAnsi="Calibri" w:cs="Arial"/>
                <w:sz w:val="20"/>
                <w:szCs w:val="20"/>
              </w:rPr>
              <w:t xml:space="preserve"> (Proxy to Brendan)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Brian McBride DYHA</w:t>
            </w:r>
          </w:p>
        </w:tc>
        <w:tc>
          <w:tcPr>
            <w:tcW w:w="1962" w:type="dxa"/>
            <w:noWrap/>
          </w:tcPr>
          <w:p w:rsidR="00ED611E" w:rsidRPr="00CE67B1" w:rsidRDefault="00ED611E" w:rsidP="00B57C0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 w:rsidR="00B57C0E">
              <w:rPr>
                <w:rFonts w:ascii="Calibri" w:hAnsi="Calibri" w:cs="Arial"/>
                <w:sz w:val="20"/>
                <w:szCs w:val="20"/>
              </w:rPr>
              <w:t>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Mike Cook -</w:t>
            </w:r>
            <w:r w:rsidRPr="00CE67B1">
              <w:rPr>
                <w:rFonts w:ascii="Calibri" w:hAnsi="Calibri" w:cs="Arial"/>
                <w:sz w:val="20"/>
                <w:szCs w:val="20"/>
              </w:rPr>
              <w:t xml:space="preserve"> DYHA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Mark Manone – FYHA  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 w:rsidR="00B57C0E">
              <w:rPr>
                <w:rFonts w:ascii="Calibri" w:hAnsi="Calibri" w:cs="Arial"/>
                <w:sz w:val="20"/>
                <w:szCs w:val="20"/>
              </w:rPr>
              <w:t>Present by phone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Evan Gavrilles – 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 </w:t>
            </w: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Jim Rogers – VOSHA 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>V  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James Goon  -VOSHA </w:t>
            </w:r>
            <w:r>
              <w:rPr>
                <w:rFonts w:ascii="Calibri" w:hAnsi="Calibri" w:cs="Arial"/>
                <w:sz w:val="20"/>
                <w:szCs w:val="20"/>
              </w:rPr>
              <w:t>(Proxy to Jim Rogers)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V  </w:t>
            </w:r>
            <w:r>
              <w:rPr>
                <w:rFonts w:ascii="Calibri" w:hAnsi="Calibri" w:cs="Arial"/>
                <w:sz w:val="20"/>
                <w:szCs w:val="20"/>
              </w:rPr>
              <w:t>Absent</w:t>
            </w:r>
            <w:r w:rsidRPr="00CE67B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Geoff Pashkowski -  Director at Large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 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Matt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Shott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– Coyotes – Director at Large</w:t>
            </w:r>
          </w:p>
        </w:tc>
        <w:tc>
          <w:tcPr>
            <w:tcW w:w="1962" w:type="dxa"/>
            <w:noWrap/>
          </w:tcPr>
          <w:p w:rsidR="00ED611E" w:rsidRPr="00CE67B1" w:rsidRDefault="00B57C0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NV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Adam Mims - Adult Hockey</w:t>
            </w:r>
          </w:p>
        </w:tc>
        <w:tc>
          <w:tcPr>
            <w:tcW w:w="1962" w:type="dxa"/>
            <w:noWrap/>
          </w:tcPr>
          <w:p w:rsidR="00ED611E" w:rsidRPr="00CE67B1" w:rsidRDefault="00B57C0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NV 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Donnalee Jerome</w:t>
            </w: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– Associate Registrar</w:t>
            </w:r>
          </w:p>
        </w:tc>
        <w:tc>
          <w:tcPr>
            <w:tcW w:w="1962" w:type="dxa"/>
            <w:noWrap/>
          </w:tcPr>
          <w:p w:rsidR="00ED611E" w:rsidRPr="00CE67B1" w:rsidRDefault="00B57C0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NV 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Larry Gibson CEP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color w:val="000000"/>
                <w:sz w:val="20"/>
                <w:szCs w:val="20"/>
              </w:rPr>
              <w:t>NV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Paul Crane - Sled Hockey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Bryan </w:t>
            </w:r>
            <w:proofErr w:type="spellStart"/>
            <w:r w:rsidRPr="00CE67B1">
              <w:rPr>
                <w:rFonts w:ascii="Calibri" w:hAnsi="Calibri" w:cs="Arial"/>
                <w:sz w:val="20"/>
                <w:szCs w:val="20"/>
              </w:rPr>
              <w:t>Eisentraut</w:t>
            </w:r>
            <w:proofErr w:type="spellEnd"/>
            <w:r w:rsidRPr="00CE67B1">
              <w:rPr>
                <w:rFonts w:ascii="Calibri" w:hAnsi="Calibri" w:cs="Arial"/>
                <w:sz w:val="20"/>
                <w:szCs w:val="20"/>
              </w:rPr>
              <w:t xml:space="preserve"> – State </w:t>
            </w:r>
            <w:proofErr w:type="spellStart"/>
            <w:r w:rsidRPr="00CE67B1">
              <w:rPr>
                <w:rFonts w:ascii="Calibri" w:hAnsi="Calibri" w:cs="Arial"/>
                <w:sz w:val="20"/>
                <w:szCs w:val="20"/>
              </w:rPr>
              <w:t>Supv</w:t>
            </w:r>
            <w:proofErr w:type="spellEnd"/>
            <w:r w:rsidRPr="00CE67B1">
              <w:rPr>
                <w:rFonts w:ascii="Calibri" w:hAnsi="Calibri" w:cs="Arial"/>
                <w:sz w:val="20"/>
                <w:szCs w:val="20"/>
              </w:rPr>
              <w:t xml:space="preserve"> of Officials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NV  Present 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Herb Haley – State Safety Director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 xml:space="preserve">Bret </w:t>
            </w:r>
            <w:proofErr w:type="spellStart"/>
            <w:r w:rsidRPr="00CE67B1">
              <w:rPr>
                <w:rFonts w:ascii="Calibri" w:hAnsi="Calibri" w:cs="Arial"/>
                <w:sz w:val="20"/>
                <w:szCs w:val="20"/>
              </w:rPr>
              <w:t>Fera</w:t>
            </w:r>
            <w:proofErr w:type="spellEnd"/>
            <w:r w:rsidRPr="00CE67B1">
              <w:rPr>
                <w:rFonts w:ascii="Calibri" w:hAnsi="Calibri" w:cs="Arial"/>
                <w:sz w:val="20"/>
                <w:szCs w:val="20"/>
              </w:rPr>
              <w:t xml:space="preserve"> – Rubber Magazine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– 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Scott Swartz – CAHA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- Absent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Bruce Urban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-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Michelle McBay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sz w:val="20"/>
                <w:szCs w:val="20"/>
              </w:rPr>
              <w:t>NV 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 w:rsidRPr="00CE67B1">
              <w:rPr>
                <w:rFonts w:ascii="Calibri" w:hAnsi="Calibri" w:cs="Arial"/>
                <w:b/>
                <w:sz w:val="20"/>
                <w:szCs w:val="20"/>
              </w:rPr>
              <w:t>Guests</w:t>
            </w: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B57C0E" w:rsidP="00B57C0E">
            <w:pPr>
              <w:spacing w:before="100" w:beforeAutospacing="1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Sarah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Denor</w:t>
            </w:r>
            <w:proofErr w:type="spellEnd"/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B57C0E" w:rsidP="00B57C0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Mary Stewart</w:t>
            </w:r>
          </w:p>
        </w:tc>
        <w:tc>
          <w:tcPr>
            <w:tcW w:w="1962" w:type="dxa"/>
            <w:noWrap/>
          </w:tcPr>
          <w:p w:rsidR="00ED611E" w:rsidRPr="00CE67B1" w:rsidRDefault="00ED611E" w:rsidP="00B57C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B57C0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Becky Taylor</w:t>
            </w:r>
          </w:p>
        </w:tc>
        <w:tc>
          <w:tcPr>
            <w:tcW w:w="1962" w:type="dxa"/>
            <w:noWrap/>
          </w:tcPr>
          <w:p w:rsidR="00ED611E" w:rsidRPr="00CE67B1" w:rsidRDefault="00B57C0E" w:rsidP="00ED611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Present</w:t>
            </w:r>
          </w:p>
        </w:tc>
      </w:tr>
      <w:tr w:rsidR="00ED611E" w:rsidRPr="00CE67B1" w:rsidTr="00ED611E">
        <w:trPr>
          <w:trHeight w:val="20"/>
        </w:trPr>
        <w:tc>
          <w:tcPr>
            <w:tcW w:w="3798" w:type="dxa"/>
          </w:tcPr>
          <w:p w:rsidR="00ED611E" w:rsidRPr="00CE67B1" w:rsidRDefault="00ED611E" w:rsidP="00ED611E">
            <w:pPr>
              <w:spacing w:before="100" w:beforeAutospacing="1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62" w:type="dxa"/>
            <w:noWrap/>
          </w:tcPr>
          <w:p w:rsidR="00ED611E" w:rsidRPr="00CE67B1" w:rsidRDefault="00ED611E" w:rsidP="00ED611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ED611E" w:rsidRPr="00ED611E" w:rsidRDefault="00ED611E" w:rsidP="00ED611E">
      <w:pPr>
        <w:pStyle w:val="NoSpacing"/>
        <w:rPr>
          <w:rFonts w:ascii="Calibri" w:hAnsi="Calibri" w:cs="Arial"/>
          <w:sz w:val="20"/>
          <w:szCs w:val="20"/>
        </w:rPr>
      </w:pPr>
      <w:r>
        <w:br w:type="page"/>
      </w:r>
    </w:p>
    <w:p w:rsidR="00E0386F" w:rsidRPr="00CE67B1" w:rsidRDefault="00E0386F" w:rsidP="00E0386F">
      <w:pPr>
        <w:pStyle w:val="Heading1"/>
        <w:rPr>
          <w:rFonts w:ascii="Calibri" w:hAnsi="Calibri" w:cs="Arial"/>
          <w:sz w:val="20"/>
          <w:szCs w:val="20"/>
        </w:rPr>
      </w:pPr>
      <w:r w:rsidRPr="00CE67B1">
        <w:rPr>
          <w:rFonts w:ascii="Calibri" w:hAnsi="Calibri" w:cs="Arial"/>
          <w:sz w:val="20"/>
          <w:szCs w:val="20"/>
        </w:rPr>
        <w:lastRenderedPageBreak/>
        <w:t>Meeting Minutes</w:t>
      </w:r>
    </w:p>
    <w:p w:rsidR="00E0386F" w:rsidRPr="00CE67B1" w:rsidRDefault="00E0386F" w:rsidP="00E0386F">
      <w:pPr>
        <w:pStyle w:val="NoSpacing"/>
        <w:rPr>
          <w:rFonts w:ascii="Calibri" w:hAnsi="Calibri" w:cs="Arial"/>
          <w:sz w:val="20"/>
          <w:szCs w:val="20"/>
        </w:rPr>
      </w:pPr>
    </w:p>
    <w:p w:rsidR="00E0386F" w:rsidRPr="00CE67B1" w:rsidRDefault="00E0386F" w:rsidP="00E0386F">
      <w:pPr>
        <w:pStyle w:val="msonormalcxspmiddle"/>
        <w:numPr>
          <w:ilvl w:val="0"/>
          <w:numId w:val="2"/>
        </w:numPr>
        <w:spacing w:before="0" w:beforeAutospacing="0" w:after="0" w:afterAutospacing="0"/>
        <w:rPr>
          <w:rFonts w:ascii="Calibri" w:hAnsi="Calibri" w:cs="Arial"/>
          <w:b/>
          <w:sz w:val="20"/>
          <w:szCs w:val="20"/>
        </w:rPr>
      </w:pPr>
      <w:r w:rsidRPr="00CE67B1">
        <w:rPr>
          <w:rFonts w:ascii="Calibri" w:hAnsi="Calibri" w:cs="Arial"/>
          <w:b/>
          <w:sz w:val="20"/>
          <w:szCs w:val="20"/>
        </w:rPr>
        <w:t>Call to Order</w:t>
      </w:r>
      <w:r>
        <w:rPr>
          <w:rFonts w:ascii="Calibri" w:hAnsi="Calibri" w:cs="Arial"/>
          <w:b/>
          <w:sz w:val="20"/>
          <w:szCs w:val="20"/>
        </w:rPr>
        <w:t xml:space="preserve">, Verification of Quorum and introductions </w:t>
      </w:r>
      <w:r w:rsidRPr="00CE67B1">
        <w:rPr>
          <w:rFonts w:ascii="Calibri" w:hAnsi="Calibri" w:cs="Arial"/>
          <w:b/>
          <w:sz w:val="20"/>
          <w:szCs w:val="20"/>
        </w:rPr>
        <w:t>–</w:t>
      </w:r>
    </w:p>
    <w:p w:rsidR="00E0386F" w:rsidRPr="00CE67B1" w:rsidRDefault="00E0386F" w:rsidP="00E0386F">
      <w:pPr>
        <w:pStyle w:val="msonormalcxspmiddle"/>
        <w:tabs>
          <w:tab w:val="left" w:pos="2790"/>
        </w:tabs>
        <w:spacing w:before="0" w:beforeAutospacing="0" w:after="0" w:afterAutospacing="0"/>
        <w:ind w:left="1080" w:hanging="360"/>
        <w:rPr>
          <w:rFonts w:ascii="Calibri" w:hAnsi="Calibri" w:cs="Arial"/>
          <w:sz w:val="20"/>
          <w:szCs w:val="20"/>
        </w:rPr>
      </w:pPr>
      <w:proofErr w:type="gramStart"/>
      <w:r w:rsidRPr="00CE67B1">
        <w:rPr>
          <w:rFonts w:ascii="Calibri" w:hAnsi="Calibri" w:cs="Arial"/>
          <w:sz w:val="20"/>
          <w:szCs w:val="20"/>
        </w:rPr>
        <w:t>o</w:t>
      </w:r>
      <w:proofErr w:type="gramEnd"/>
      <w:r w:rsidRPr="00CE67B1">
        <w:rPr>
          <w:rFonts w:ascii="Calibri" w:hAnsi="Calibri" w:cs="Arial"/>
          <w:sz w:val="20"/>
          <w:szCs w:val="20"/>
        </w:rPr>
        <w:t xml:space="preserve">   6:</w:t>
      </w:r>
      <w:r>
        <w:rPr>
          <w:rFonts w:ascii="Calibri" w:hAnsi="Calibri" w:cs="Arial"/>
          <w:sz w:val="20"/>
          <w:szCs w:val="20"/>
        </w:rPr>
        <w:t>05</w:t>
      </w:r>
      <w:r w:rsidRPr="00CE67B1">
        <w:rPr>
          <w:rFonts w:ascii="Calibri" w:hAnsi="Calibri" w:cs="Arial"/>
          <w:sz w:val="20"/>
          <w:szCs w:val="20"/>
        </w:rPr>
        <w:t xml:space="preserve"> pm. MST meeting called to order. </w:t>
      </w:r>
    </w:p>
    <w:p w:rsidR="00E0386F" w:rsidRPr="00CE67B1" w:rsidRDefault="00E0386F" w:rsidP="00E0386F">
      <w:pPr>
        <w:pStyle w:val="msonormalcxspmiddle"/>
        <w:spacing w:before="0" w:beforeAutospacing="0" w:after="0" w:afterAutospacing="0"/>
        <w:ind w:left="1080" w:hanging="360"/>
        <w:rPr>
          <w:rFonts w:ascii="Calibri" w:hAnsi="Calibri" w:cs="Arial"/>
          <w:sz w:val="20"/>
          <w:szCs w:val="20"/>
        </w:rPr>
      </w:pPr>
      <w:proofErr w:type="gramStart"/>
      <w:r w:rsidRPr="00CE67B1">
        <w:rPr>
          <w:rFonts w:ascii="Calibri" w:hAnsi="Calibri" w:cs="Arial"/>
          <w:sz w:val="20"/>
          <w:szCs w:val="20"/>
        </w:rPr>
        <w:t>o</w:t>
      </w:r>
      <w:proofErr w:type="gramEnd"/>
      <w:r w:rsidRPr="00CE67B1">
        <w:rPr>
          <w:rFonts w:ascii="Calibri" w:hAnsi="Calibri" w:cs="Arial"/>
          <w:sz w:val="20"/>
          <w:szCs w:val="20"/>
        </w:rPr>
        <w:t xml:space="preserve">   </w:t>
      </w:r>
      <w:r>
        <w:rPr>
          <w:rFonts w:ascii="Calibri" w:hAnsi="Calibri" w:cs="Arial"/>
          <w:sz w:val="20"/>
          <w:szCs w:val="20"/>
        </w:rPr>
        <w:t>1</w:t>
      </w:r>
      <w:r w:rsidR="006B7B8A">
        <w:rPr>
          <w:rFonts w:ascii="Calibri" w:hAnsi="Calibri" w:cs="Arial"/>
          <w:sz w:val="20"/>
          <w:szCs w:val="20"/>
        </w:rPr>
        <w:t>3</w:t>
      </w:r>
      <w:r>
        <w:rPr>
          <w:rFonts w:ascii="Calibri" w:hAnsi="Calibri" w:cs="Arial"/>
          <w:sz w:val="20"/>
          <w:szCs w:val="20"/>
        </w:rPr>
        <w:t xml:space="preserve"> voting </w:t>
      </w:r>
      <w:r w:rsidRPr="00CE67B1">
        <w:rPr>
          <w:rFonts w:ascii="Calibri" w:hAnsi="Calibri" w:cs="Arial"/>
          <w:sz w:val="20"/>
          <w:szCs w:val="20"/>
        </w:rPr>
        <w:t>members present</w:t>
      </w:r>
      <w:r w:rsidR="00B57C0E">
        <w:rPr>
          <w:rFonts w:ascii="Calibri" w:hAnsi="Calibri" w:cs="Arial"/>
          <w:sz w:val="20"/>
          <w:szCs w:val="20"/>
        </w:rPr>
        <w:t xml:space="preserve"> and 5</w:t>
      </w:r>
      <w:r>
        <w:rPr>
          <w:rFonts w:ascii="Calibri" w:hAnsi="Calibri" w:cs="Arial"/>
          <w:sz w:val="20"/>
          <w:szCs w:val="20"/>
        </w:rPr>
        <w:t xml:space="preserve"> </w:t>
      </w:r>
      <w:r w:rsidRPr="00CE67B1">
        <w:rPr>
          <w:rFonts w:ascii="Calibri" w:hAnsi="Calibri" w:cs="Arial"/>
          <w:sz w:val="20"/>
          <w:szCs w:val="20"/>
        </w:rPr>
        <w:t>Proxies</w:t>
      </w:r>
    </w:p>
    <w:p w:rsidR="00E0386F" w:rsidRPr="00CE67B1" w:rsidRDefault="00E0386F" w:rsidP="00E0386F">
      <w:pPr>
        <w:pStyle w:val="msonormalcxsplast"/>
        <w:spacing w:before="0" w:beforeAutospacing="0" w:after="0" w:afterAutospacing="0"/>
        <w:ind w:left="1080" w:hanging="360"/>
        <w:rPr>
          <w:rFonts w:ascii="Calibri" w:hAnsi="Calibri" w:cs="Arial"/>
          <w:sz w:val="20"/>
          <w:szCs w:val="20"/>
        </w:rPr>
      </w:pPr>
      <w:r w:rsidRPr="00CE67B1">
        <w:rPr>
          <w:rFonts w:ascii="Calibri" w:hAnsi="Calibri" w:cs="Arial"/>
          <w:sz w:val="20"/>
          <w:szCs w:val="20"/>
        </w:rPr>
        <w:t xml:space="preserve">  </w:t>
      </w:r>
      <w:r w:rsidRPr="00CE67B1">
        <w:rPr>
          <w:rFonts w:ascii="Calibri" w:hAnsi="Calibri" w:cs="Arial"/>
          <w:sz w:val="20"/>
          <w:szCs w:val="20"/>
        </w:rPr>
        <w:tab/>
      </w:r>
    </w:p>
    <w:p w:rsidR="00A90B0E" w:rsidRPr="00E0386F" w:rsidRDefault="00E0386F" w:rsidP="001A59FD">
      <w:pPr>
        <w:rPr>
          <w:b/>
        </w:rPr>
      </w:pPr>
      <w:r w:rsidRPr="00E0386F">
        <w:rPr>
          <w:b/>
        </w:rPr>
        <w:t>Approval of the A</w:t>
      </w:r>
      <w:r w:rsidR="00A90B0E" w:rsidRPr="00E0386F">
        <w:rPr>
          <w:b/>
        </w:rPr>
        <w:t>genda with addition</w:t>
      </w:r>
      <w:r w:rsidRPr="00E0386F">
        <w:rPr>
          <w:b/>
        </w:rPr>
        <w:t xml:space="preserve"> of a</w:t>
      </w:r>
      <w:r w:rsidR="00A90B0E" w:rsidRPr="00E0386F">
        <w:rPr>
          <w:b/>
        </w:rPr>
        <w:t xml:space="preserve"> recap of meeting held with new Coyotes ow</w:t>
      </w:r>
      <w:r w:rsidR="00ED611E" w:rsidRPr="00E0386F">
        <w:rPr>
          <w:b/>
        </w:rPr>
        <w:t>n</w:t>
      </w:r>
      <w:r w:rsidR="00A90B0E" w:rsidRPr="00E0386F">
        <w:rPr>
          <w:b/>
        </w:rPr>
        <w:t>er.</w:t>
      </w:r>
    </w:p>
    <w:p w:rsidR="00A90B0E" w:rsidRDefault="00A90B0E">
      <w:r w:rsidRPr="00E0386F">
        <w:rPr>
          <w:b/>
        </w:rPr>
        <w:t>Motion:</w:t>
      </w:r>
      <w:r>
        <w:t xml:space="preserve">  To approve </w:t>
      </w:r>
      <w:r w:rsidR="00E0386F">
        <w:t xml:space="preserve">November </w:t>
      </w:r>
      <w:r>
        <w:t>agenda</w:t>
      </w:r>
    </w:p>
    <w:p w:rsidR="00A90B0E" w:rsidRDefault="00A90B0E">
      <w:r w:rsidRPr="00862484">
        <w:rPr>
          <w:b/>
        </w:rPr>
        <w:t>Presented by:</w:t>
      </w:r>
      <w:r>
        <w:t xml:space="preserve">  Jeff</w:t>
      </w:r>
      <w:r w:rsidR="00E0386F">
        <w:t xml:space="preserve"> Farr</w:t>
      </w:r>
      <w:r w:rsidR="00E0386F">
        <w:tab/>
      </w:r>
      <w:r w:rsidR="00E0386F">
        <w:tab/>
      </w:r>
      <w:r w:rsidR="00E0386F" w:rsidRPr="00862484">
        <w:rPr>
          <w:b/>
        </w:rPr>
        <w:t>Second by:</w:t>
      </w:r>
      <w:r w:rsidR="00E0386F">
        <w:t xml:space="preserve">  </w:t>
      </w:r>
      <w:r>
        <w:t>Evan</w:t>
      </w:r>
      <w:r w:rsidR="00E0386F">
        <w:t xml:space="preserve"> Gavrilles</w:t>
      </w:r>
      <w:r w:rsidR="00E0386F">
        <w:tab/>
      </w:r>
      <w:r w:rsidR="00E0386F">
        <w:tab/>
      </w:r>
      <w:r w:rsidR="00E0386F" w:rsidRPr="00862484">
        <w:rPr>
          <w:b/>
        </w:rPr>
        <w:t>Vote:</w:t>
      </w:r>
      <w:r w:rsidR="00E0386F">
        <w:t xml:space="preserve">  A</w:t>
      </w:r>
      <w:r>
        <w:t>ll</w:t>
      </w:r>
      <w:r w:rsidR="00E0386F">
        <w:t xml:space="preserve"> Favor</w:t>
      </w:r>
    </w:p>
    <w:p w:rsidR="00A90B0E" w:rsidRPr="00E0386F" w:rsidRDefault="00A90B0E">
      <w:pPr>
        <w:rPr>
          <w:b/>
        </w:rPr>
      </w:pPr>
      <w:r w:rsidRPr="00E0386F">
        <w:rPr>
          <w:b/>
        </w:rPr>
        <w:t>Approval of previsions months minutes:</w:t>
      </w:r>
    </w:p>
    <w:p w:rsidR="00A90B0E" w:rsidRDefault="00A90B0E">
      <w:r w:rsidRPr="00E0386F">
        <w:rPr>
          <w:b/>
        </w:rPr>
        <w:t>Motion:</w:t>
      </w:r>
      <w:r w:rsidR="00E0386F">
        <w:t xml:space="preserve"> T</w:t>
      </w:r>
      <w:r>
        <w:t>o approve</w:t>
      </w:r>
      <w:r w:rsidR="00E0386F">
        <w:t xml:space="preserve"> minutes</w:t>
      </w:r>
    </w:p>
    <w:p w:rsidR="00A90B0E" w:rsidRDefault="00E0386F">
      <w:r w:rsidRPr="0089606B">
        <w:rPr>
          <w:b/>
        </w:rPr>
        <w:t>Presented by:</w:t>
      </w:r>
      <w:r>
        <w:t xml:space="preserve"> </w:t>
      </w:r>
      <w:r w:rsidR="00A90B0E">
        <w:t>Mike</w:t>
      </w:r>
      <w:r>
        <w:t xml:space="preserve"> Cook</w:t>
      </w:r>
      <w:r>
        <w:tab/>
      </w:r>
      <w:r w:rsidRPr="0089606B">
        <w:rPr>
          <w:b/>
        </w:rPr>
        <w:t>Second by:</w:t>
      </w:r>
      <w:r>
        <w:t xml:space="preserve">  </w:t>
      </w:r>
      <w:r w:rsidR="00A90B0E">
        <w:t>Jim</w:t>
      </w:r>
      <w:r>
        <w:t xml:space="preserve"> Rogers</w:t>
      </w:r>
      <w:r>
        <w:tab/>
      </w:r>
      <w:r>
        <w:tab/>
      </w:r>
      <w:r>
        <w:tab/>
      </w:r>
      <w:r w:rsidRPr="0089606B">
        <w:rPr>
          <w:b/>
        </w:rPr>
        <w:t>Vote:</w:t>
      </w:r>
      <w:r>
        <w:t xml:space="preserve">  </w:t>
      </w:r>
      <w:r w:rsidR="00A90B0E">
        <w:t>All</w:t>
      </w:r>
      <w:r>
        <w:t xml:space="preserve"> Favor</w:t>
      </w:r>
    </w:p>
    <w:p w:rsidR="00A90B0E" w:rsidRDefault="00A90B0E">
      <w:r w:rsidRPr="0089606B">
        <w:rPr>
          <w:b/>
        </w:rPr>
        <w:t xml:space="preserve">Treasurers Report and </w:t>
      </w:r>
      <w:r w:rsidR="000773A1" w:rsidRPr="0089606B">
        <w:rPr>
          <w:b/>
        </w:rPr>
        <w:t>Budget R</w:t>
      </w:r>
      <w:r w:rsidRPr="0089606B">
        <w:rPr>
          <w:b/>
        </w:rPr>
        <w:t>eview:</w:t>
      </w:r>
      <w:r>
        <w:t xml:space="preserve">  Reviewed Profit and Loss.  </w:t>
      </w:r>
      <w:r w:rsidR="001A59FD">
        <w:t xml:space="preserve">The </w:t>
      </w:r>
      <w:r w:rsidR="0089606B">
        <w:t>Budget vs. Actuals report that shows</w:t>
      </w:r>
      <w:r w:rsidR="000773A1">
        <w:t xml:space="preserve"> </w:t>
      </w:r>
      <w:r>
        <w:t xml:space="preserve">comparison </w:t>
      </w:r>
      <w:r w:rsidR="0089606B">
        <w:t>wil</w:t>
      </w:r>
      <w:r w:rsidR="001A59FD">
        <w:t xml:space="preserve">l be available next month </w:t>
      </w:r>
      <w:r>
        <w:t>once budget is approved.</w:t>
      </w:r>
      <w:r w:rsidR="000773A1">
        <w:t xml:space="preserve">  New budget</w:t>
      </w:r>
      <w:r w:rsidR="001A59FD">
        <w:t xml:space="preserve"> was</w:t>
      </w:r>
      <w:r w:rsidR="006B7B8A">
        <w:t xml:space="preserve"> reviewed; reviewed Tier 1 and Tier 2 deposits</w:t>
      </w:r>
      <w:r w:rsidR="00271277">
        <w:t xml:space="preserve"> received to date</w:t>
      </w:r>
      <w:r w:rsidR="006B7B8A">
        <w:t>.</w:t>
      </w:r>
    </w:p>
    <w:p w:rsidR="000773A1" w:rsidRDefault="000773A1">
      <w:r w:rsidRPr="001A59FD">
        <w:rPr>
          <w:b/>
        </w:rPr>
        <w:t>Motion:</w:t>
      </w:r>
      <w:r>
        <w:t xml:space="preserve">  To approve Treasurers Report and </w:t>
      </w:r>
      <w:r w:rsidR="00271277">
        <w:t xml:space="preserve">amended </w:t>
      </w:r>
      <w:r>
        <w:t>budget</w:t>
      </w:r>
    </w:p>
    <w:p w:rsidR="000773A1" w:rsidRDefault="001A59FD">
      <w:r>
        <w:rPr>
          <w:b/>
        </w:rPr>
        <w:t xml:space="preserve">Presented by:  </w:t>
      </w:r>
      <w:r w:rsidR="000773A1">
        <w:t>Jeff Farr</w:t>
      </w:r>
      <w:r w:rsidR="000773A1">
        <w:tab/>
      </w:r>
      <w:r>
        <w:tab/>
      </w:r>
      <w:r>
        <w:rPr>
          <w:b/>
        </w:rPr>
        <w:t xml:space="preserve">Second by:  </w:t>
      </w:r>
      <w:r w:rsidR="000773A1">
        <w:t>Bob Platt</w:t>
      </w:r>
      <w:r w:rsidR="000773A1">
        <w:tab/>
      </w:r>
      <w:r w:rsidR="000773A1">
        <w:tab/>
      </w:r>
      <w:r>
        <w:tab/>
      </w:r>
      <w:r>
        <w:rPr>
          <w:b/>
        </w:rPr>
        <w:t xml:space="preserve">Vote:  </w:t>
      </w:r>
      <w:r w:rsidR="000773A1">
        <w:t>All</w:t>
      </w:r>
      <w:r>
        <w:t xml:space="preserve"> Favor</w:t>
      </w:r>
    </w:p>
    <w:p w:rsidR="000773A1" w:rsidRDefault="000773A1">
      <w:r w:rsidRPr="00FC170B">
        <w:rPr>
          <w:b/>
        </w:rPr>
        <w:t>Coaching Report:</w:t>
      </w:r>
      <w:r w:rsidR="00271277">
        <w:rPr>
          <w:b/>
        </w:rPr>
        <w:t xml:space="preserve">  </w:t>
      </w:r>
      <w:r w:rsidR="00FC170B">
        <w:t xml:space="preserve">Larry Gibson reported that a level 1 and </w:t>
      </w:r>
      <w:r w:rsidR="001A59FD">
        <w:t xml:space="preserve">level </w:t>
      </w:r>
      <w:r w:rsidR="00FC170B">
        <w:t>3 were held on November 2</w:t>
      </w:r>
      <w:r w:rsidR="00FC170B" w:rsidRPr="00FC170B">
        <w:rPr>
          <w:vertAlign w:val="superscript"/>
        </w:rPr>
        <w:t>nd</w:t>
      </w:r>
      <w:r w:rsidR="00C504B9">
        <w:t xml:space="preserve">.  There were 33 coaches per clinic; </w:t>
      </w:r>
      <w:r w:rsidR="00FC170B">
        <w:t>Larry received positive feedback and suggestion</w:t>
      </w:r>
      <w:r w:rsidR="001A59FD">
        <w:t>s for future clinics</w:t>
      </w:r>
      <w:r w:rsidR="00FC170B">
        <w:t xml:space="preserve">.  </w:t>
      </w:r>
      <w:r w:rsidR="00271277">
        <w:t xml:space="preserve">Additional clinics have been added; </w:t>
      </w:r>
      <w:r w:rsidR="00FC170B">
        <w:t xml:space="preserve">a level 2 and </w:t>
      </w:r>
      <w:r w:rsidR="001A59FD">
        <w:t xml:space="preserve">level </w:t>
      </w:r>
      <w:r w:rsidR="00FC170B">
        <w:t xml:space="preserve">3 </w:t>
      </w:r>
      <w:r w:rsidR="00271277">
        <w:t>o</w:t>
      </w:r>
      <w:r w:rsidR="00FC170B">
        <w:t>n November 23 at the Ice Den</w:t>
      </w:r>
      <w:r w:rsidR="001A59FD">
        <w:t xml:space="preserve"> and Jim Rogers </w:t>
      </w:r>
      <w:r w:rsidR="00FC170B">
        <w:t xml:space="preserve">will </w:t>
      </w:r>
      <w:r w:rsidR="001A59FD">
        <w:t xml:space="preserve">hold a </w:t>
      </w:r>
      <w:r w:rsidR="00FC170B">
        <w:t>level 1 on Dec 21 at Jobing.com.</w:t>
      </w:r>
    </w:p>
    <w:p w:rsidR="00FC170B" w:rsidRDefault="00FC170B">
      <w:r w:rsidRPr="00FC170B">
        <w:rPr>
          <w:b/>
        </w:rPr>
        <w:t>Officiating Report:</w:t>
      </w:r>
      <w:r w:rsidR="00973044">
        <w:rPr>
          <w:b/>
        </w:rPr>
        <w:t xml:space="preserve">  </w:t>
      </w:r>
      <w:r w:rsidR="001A59FD">
        <w:t>Bryan reported that the l</w:t>
      </w:r>
      <w:r w:rsidRPr="00FC170B">
        <w:t xml:space="preserve">ast seminars </w:t>
      </w:r>
      <w:r w:rsidR="001A59FD">
        <w:t>are scheduled for Saturday and that there s</w:t>
      </w:r>
      <w:r w:rsidRPr="00FC170B">
        <w:t xml:space="preserve">hould </w:t>
      </w:r>
      <w:r w:rsidR="001A59FD">
        <w:t xml:space="preserve">be an </w:t>
      </w:r>
      <w:r w:rsidRPr="00FC170B">
        <w:t>increase in number</w:t>
      </w:r>
      <w:r>
        <w:t>s</w:t>
      </w:r>
      <w:r w:rsidR="00271277">
        <w:t xml:space="preserve"> </w:t>
      </w:r>
      <w:r w:rsidR="00973044">
        <w:t xml:space="preserve">over </w:t>
      </w:r>
      <w:r w:rsidR="00271277">
        <w:t>last year</w:t>
      </w:r>
      <w:r w:rsidRPr="00FC170B">
        <w:t>.  Bryan w</w:t>
      </w:r>
      <w:r>
        <w:t>i</w:t>
      </w:r>
      <w:r w:rsidRPr="00FC170B">
        <w:t xml:space="preserve">ll look at </w:t>
      </w:r>
      <w:r>
        <w:t xml:space="preserve">the </w:t>
      </w:r>
      <w:r w:rsidRPr="00FC170B">
        <w:t>wait list to</w:t>
      </w:r>
      <w:r w:rsidR="001A59FD">
        <w:t xml:space="preserve"> determine</w:t>
      </w:r>
      <w:r w:rsidRPr="00FC170B">
        <w:t xml:space="preserve"> if he needs to hold another </w:t>
      </w:r>
      <w:r w:rsidR="001A59FD">
        <w:t xml:space="preserve">seminar </w:t>
      </w:r>
      <w:r w:rsidRPr="00FC170B">
        <w:t>in Dece</w:t>
      </w:r>
      <w:r>
        <w:t>mber</w:t>
      </w:r>
      <w:r w:rsidR="00271277">
        <w:t xml:space="preserve">; currently there are </w:t>
      </w:r>
      <w:r w:rsidRPr="00FC170B">
        <w:t>10</w:t>
      </w:r>
      <w:r w:rsidR="00271277">
        <w:t xml:space="preserve"> on the wait list; </w:t>
      </w:r>
      <w:r w:rsidR="005B495B">
        <w:t xml:space="preserve">Bryan </w:t>
      </w:r>
      <w:r w:rsidR="00710E32">
        <w:t xml:space="preserve">reported he has moved </w:t>
      </w:r>
      <w:r w:rsidR="005B495B">
        <w:t xml:space="preserve">to Flagstaff.  He will be assigning 3 </w:t>
      </w:r>
      <w:r w:rsidR="00973044">
        <w:t>senior officials as</w:t>
      </w:r>
      <w:r w:rsidR="00710E32">
        <w:t xml:space="preserve"> coordinators to assist with se</w:t>
      </w:r>
      <w:r w:rsidR="00973044">
        <w:t>minars, evaluation and training.</w:t>
      </w:r>
    </w:p>
    <w:p w:rsidR="005B495B" w:rsidRDefault="005B495B">
      <w:r>
        <w:rPr>
          <w:b/>
        </w:rPr>
        <w:t>Registrars</w:t>
      </w:r>
      <w:r w:rsidR="00FC170B">
        <w:rPr>
          <w:b/>
        </w:rPr>
        <w:t xml:space="preserve"> Report:</w:t>
      </w:r>
      <w:r w:rsidR="00710E32">
        <w:rPr>
          <w:b/>
        </w:rPr>
        <w:t xml:space="preserve">  </w:t>
      </w:r>
      <w:r>
        <w:t>Donnalee will email out.</w:t>
      </w:r>
    </w:p>
    <w:p w:rsidR="005B495B" w:rsidRDefault="005B495B">
      <w:r w:rsidRPr="00710E32">
        <w:rPr>
          <w:b/>
        </w:rPr>
        <w:t>Disciplinary Committee Report:</w:t>
      </w:r>
      <w:r w:rsidR="00710E32">
        <w:rPr>
          <w:b/>
        </w:rPr>
        <w:t xml:space="preserve">  </w:t>
      </w:r>
      <w:r>
        <w:t>Issue came up with player in high school game</w:t>
      </w:r>
      <w:r w:rsidR="00710E32">
        <w:t xml:space="preserve"> that received a match penalty</w:t>
      </w:r>
      <w:r w:rsidR="005E5ECA">
        <w:t>.  Each</w:t>
      </w:r>
      <w:r>
        <w:t xml:space="preserve"> association has the responsibility to keep a pl</w:t>
      </w:r>
      <w:r w:rsidR="005E5ECA">
        <w:t>ayer off the ice if there is a match p</w:t>
      </w:r>
      <w:r>
        <w:t>enalty; h</w:t>
      </w:r>
      <w:r w:rsidR="005E5ECA">
        <w:t xml:space="preserve">earing time is within 30 days; discussed need for </w:t>
      </w:r>
      <w:r>
        <w:t>communication between high school and travel</w:t>
      </w:r>
      <w:r w:rsidR="005E5ECA">
        <w:t xml:space="preserve"> teams</w:t>
      </w:r>
      <w:r>
        <w:t xml:space="preserve"> to adhere to the same guidelines.</w:t>
      </w:r>
    </w:p>
    <w:p w:rsidR="005B495B" w:rsidRPr="005E5ECA" w:rsidRDefault="005B495B">
      <w:pPr>
        <w:rPr>
          <w:b/>
        </w:rPr>
      </w:pPr>
      <w:r w:rsidRPr="005E5ECA">
        <w:rPr>
          <w:b/>
          <w:u w:val="single"/>
        </w:rPr>
        <w:t>New Business</w:t>
      </w:r>
    </w:p>
    <w:p w:rsidR="005B495B" w:rsidRPr="005E5ECA" w:rsidRDefault="0063433C">
      <w:pPr>
        <w:rPr>
          <w:b/>
        </w:rPr>
      </w:pPr>
      <w:r w:rsidRPr="005E5ECA">
        <w:rPr>
          <w:b/>
        </w:rPr>
        <w:t>Vote on forming on Referee Association</w:t>
      </w:r>
    </w:p>
    <w:p w:rsidR="0063433C" w:rsidRDefault="0063433C" w:rsidP="0063433C">
      <w:pPr>
        <w:pStyle w:val="ListParagraph"/>
        <w:numPr>
          <w:ilvl w:val="0"/>
          <w:numId w:val="1"/>
        </w:numPr>
      </w:pPr>
      <w:r w:rsidRPr="006E3F9A">
        <w:rPr>
          <w:b/>
        </w:rPr>
        <w:lastRenderedPageBreak/>
        <w:t>15 minute discussion on pros:</w:t>
      </w:r>
      <w:r>
        <w:t xml:space="preserve"> </w:t>
      </w:r>
      <w:r w:rsidR="005E5ECA">
        <w:t xml:space="preserve">No new information other than </w:t>
      </w:r>
      <w:r w:rsidR="006E3F9A">
        <w:t xml:space="preserve">pros as part of </w:t>
      </w:r>
      <w:r w:rsidR="005E5ECA">
        <w:t>results</w:t>
      </w:r>
      <w:r w:rsidR="006E3F9A">
        <w:t xml:space="preserve"> from survey</w:t>
      </w:r>
      <w:r w:rsidR="00973044">
        <w:t>.</w:t>
      </w:r>
    </w:p>
    <w:p w:rsidR="0063433C" w:rsidRDefault="0063433C" w:rsidP="0063433C">
      <w:pPr>
        <w:pStyle w:val="ListParagraph"/>
        <w:numPr>
          <w:ilvl w:val="0"/>
          <w:numId w:val="1"/>
        </w:numPr>
      </w:pPr>
      <w:r w:rsidRPr="005E5ECA">
        <w:rPr>
          <w:b/>
        </w:rPr>
        <w:t>15 minutes discussion on cons:</w:t>
      </w:r>
      <w:r w:rsidR="005E5ECA">
        <w:t xml:space="preserve"> concern</w:t>
      </w:r>
      <w:r>
        <w:t xml:space="preserve"> about the cost was expressed</w:t>
      </w:r>
      <w:r w:rsidR="00374F57">
        <w:t xml:space="preserve"> and being able to lock in rates</w:t>
      </w:r>
      <w:r w:rsidR="006E3F9A">
        <w:t xml:space="preserve"> and contracts currently in place with current referee association.  Contracts will have to be reviewed by USA Hockey legal to determine the direction based on each </w:t>
      </w:r>
      <w:r w:rsidR="00973044">
        <w:t xml:space="preserve">member associations, </w:t>
      </w:r>
      <w:r w:rsidR="006E3F9A">
        <w:t>situation</w:t>
      </w:r>
      <w:r w:rsidR="00973044">
        <w:t>; discussed possibly</w:t>
      </w:r>
      <w:r w:rsidR="006E3F9A">
        <w:t xml:space="preserve"> grandfathering</w:t>
      </w:r>
      <w:r w:rsidR="00973044">
        <w:t xml:space="preserve"> associations with contracts in place until they expire</w:t>
      </w:r>
      <w:r w:rsidR="006E3F9A">
        <w:t>.</w:t>
      </w:r>
    </w:p>
    <w:p w:rsidR="009364B8" w:rsidRDefault="00A353E1" w:rsidP="00374F57">
      <w:r w:rsidRPr="005E5ECA">
        <w:rPr>
          <w:b/>
        </w:rPr>
        <w:t xml:space="preserve">Motion: </w:t>
      </w:r>
      <w:r>
        <w:t>T</w:t>
      </w:r>
      <w:r w:rsidR="00374F57">
        <w:t>o approve one ref</w:t>
      </w:r>
      <w:r>
        <w:t>eree</w:t>
      </w:r>
      <w:r w:rsidR="00374F57">
        <w:t xml:space="preserve"> association in the state of Arizona for the 2014-15 </w:t>
      </w:r>
      <w:proofErr w:type="gramStart"/>
      <w:r w:rsidR="00374F57">
        <w:t>season</w:t>
      </w:r>
      <w:proofErr w:type="gramEnd"/>
      <w:r w:rsidR="00374F57">
        <w:t xml:space="preserve">. </w:t>
      </w:r>
      <w:r>
        <w:t xml:space="preserve"> </w:t>
      </w:r>
      <w:r w:rsidR="009364B8">
        <w:t>P</w:t>
      </w:r>
      <w:r w:rsidR="00374F57">
        <w:t xml:space="preserve">rior to implementation that there </w:t>
      </w:r>
      <w:r w:rsidR="009364B8">
        <w:t xml:space="preserve">will be </w:t>
      </w:r>
      <w:r w:rsidR="00374F57">
        <w:t xml:space="preserve">a review of existing </w:t>
      </w:r>
      <w:r w:rsidR="00987B0D">
        <w:t>contracts</w:t>
      </w:r>
      <w:r w:rsidR="00374F57">
        <w:t xml:space="preserve"> and rate</w:t>
      </w:r>
      <w:r w:rsidR="001D6303">
        <w:t>s</w:t>
      </w:r>
      <w:r w:rsidR="00374F57">
        <w:t xml:space="preserve"> </w:t>
      </w:r>
      <w:r w:rsidR="009364B8">
        <w:t xml:space="preserve">will be </w:t>
      </w:r>
      <w:r w:rsidR="00374F57">
        <w:t>frozen for 2014-15 season.</w:t>
      </w:r>
      <w:r w:rsidR="009364B8">
        <w:t xml:space="preserve"> We also need to amend our AAHA Bylaws to allow the new Referee Association a spot on the board.</w:t>
      </w:r>
    </w:p>
    <w:p w:rsidR="00374F57" w:rsidRDefault="00374F57" w:rsidP="00374F57">
      <w:r w:rsidRPr="005E5ECA">
        <w:rPr>
          <w:b/>
        </w:rPr>
        <w:t>Presented by:</w:t>
      </w:r>
      <w:r>
        <w:t xml:space="preserve">  Jeff Farr</w:t>
      </w:r>
      <w:r>
        <w:tab/>
      </w:r>
      <w:r>
        <w:tab/>
      </w:r>
      <w:r>
        <w:tab/>
      </w:r>
      <w:r w:rsidRPr="005E5ECA">
        <w:rPr>
          <w:b/>
        </w:rPr>
        <w:t>Second by:</w:t>
      </w:r>
      <w:r w:rsidR="001D6303">
        <w:t xml:space="preserve">  Jim Rogers</w:t>
      </w:r>
      <w:r w:rsidR="001D6303">
        <w:tab/>
      </w:r>
      <w:r>
        <w:tab/>
      </w:r>
      <w:r w:rsidRPr="006E3F9A">
        <w:rPr>
          <w:b/>
        </w:rPr>
        <w:t>Vote:</w:t>
      </w:r>
      <w:r>
        <w:t xml:space="preserve"> </w:t>
      </w:r>
      <w:r w:rsidR="00A84A2B">
        <w:t>7 yes</w:t>
      </w:r>
      <w:r w:rsidR="00A84A2B">
        <w:tab/>
        <w:t>6 N</w:t>
      </w:r>
      <w:r w:rsidR="00A353E1">
        <w:t>o</w:t>
      </w:r>
    </w:p>
    <w:p w:rsidR="00A84A2B" w:rsidRDefault="00A84A2B" w:rsidP="00374F57">
      <w:r w:rsidRPr="00A84A2B">
        <w:rPr>
          <w:b/>
        </w:rPr>
        <w:t>Update on Tucson Wildcat Hockey Association and approve a Board mentor:</w:t>
      </w:r>
      <w:r w:rsidR="001D6303">
        <w:rPr>
          <w:b/>
        </w:rPr>
        <w:t xml:space="preserve">  </w:t>
      </w:r>
      <w:r>
        <w:t>Tucson would like assistance from the State Affiliate</w:t>
      </w:r>
      <w:r w:rsidR="001D6303">
        <w:t xml:space="preserve"> </w:t>
      </w:r>
      <w:r>
        <w:t xml:space="preserve">to help them organize and </w:t>
      </w:r>
      <w:r w:rsidR="001D6303">
        <w:t xml:space="preserve">put together their program.  </w:t>
      </w:r>
      <w:r>
        <w:t>Becky Taylor volunteered</w:t>
      </w:r>
      <w:r w:rsidR="00B57C0E">
        <w:t xml:space="preserve"> to assist them</w:t>
      </w:r>
      <w:r>
        <w:t>.</w:t>
      </w:r>
    </w:p>
    <w:p w:rsidR="00A84A2B" w:rsidRPr="001D6303" w:rsidRDefault="00A84A2B" w:rsidP="00374F57">
      <w:pPr>
        <w:rPr>
          <w:b/>
          <w:u w:val="single"/>
        </w:rPr>
      </w:pPr>
      <w:r w:rsidRPr="001D6303">
        <w:rPr>
          <w:b/>
          <w:u w:val="single"/>
        </w:rPr>
        <w:t>Old Business</w:t>
      </w:r>
    </w:p>
    <w:p w:rsidR="00A84A2B" w:rsidRDefault="00A84A2B" w:rsidP="00374F57">
      <w:r w:rsidRPr="001D6303">
        <w:rPr>
          <w:b/>
        </w:rPr>
        <w:t>Update and results of investigation into a Utah non-register non USA Hockey team participating in the Arizona USA Hockey Sanctioned Tournament:</w:t>
      </w:r>
      <w:r>
        <w:t xml:space="preserve">  Jon will </w:t>
      </w:r>
      <w:r w:rsidR="006F33C9">
        <w:t xml:space="preserve">contact Bob Strong to </w:t>
      </w:r>
      <w:r>
        <w:t>follow up</w:t>
      </w:r>
      <w:r w:rsidR="001D6303">
        <w:t>.</w:t>
      </w:r>
    </w:p>
    <w:p w:rsidR="00A84A2B" w:rsidRPr="001D6303" w:rsidRDefault="00826FC0" w:rsidP="00374F57">
      <w:pPr>
        <w:rPr>
          <w:b/>
        </w:rPr>
      </w:pPr>
      <w:r w:rsidRPr="001D6303">
        <w:rPr>
          <w:b/>
        </w:rPr>
        <w:t>Tender Letter</w:t>
      </w:r>
      <w:r w:rsidR="001D6303">
        <w:rPr>
          <w:b/>
        </w:rPr>
        <w:t>s</w:t>
      </w:r>
      <w:r w:rsidRPr="001D6303">
        <w:rPr>
          <w:b/>
        </w:rPr>
        <w:t xml:space="preserve"> have been posted to the website; </w:t>
      </w:r>
      <w:r w:rsidRPr="001D6303">
        <w:t xml:space="preserve">copies of </w:t>
      </w:r>
      <w:r w:rsidR="001D6303" w:rsidRPr="001D6303">
        <w:t xml:space="preserve">tender letters are </w:t>
      </w:r>
      <w:r w:rsidRPr="001D6303">
        <w:t>still due from CAHA</w:t>
      </w:r>
      <w:r w:rsidR="00FE28E5">
        <w:t>; all associations have been posted on the website</w:t>
      </w:r>
      <w:r w:rsidRPr="001D6303">
        <w:t>.</w:t>
      </w:r>
    </w:p>
    <w:p w:rsidR="001D6303" w:rsidRPr="006F33C9" w:rsidRDefault="001D6303" w:rsidP="00374F57">
      <w:r>
        <w:rPr>
          <w:b/>
        </w:rPr>
        <w:t xml:space="preserve">Follow up on payments for Declarations from each </w:t>
      </w:r>
      <w:r w:rsidR="006F33C9">
        <w:rPr>
          <w:b/>
        </w:rPr>
        <w:t>Association</w:t>
      </w:r>
      <w:r>
        <w:rPr>
          <w:b/>
        </w:rPr>
        <w:t xml:space="preserve"> on the Tier 1, Tier 2 teams</w:t>
      </w:r>
      <w:r w:rsidR="006F33C9">
        <w:rPr>
          <w:b/>
        </w:rPr>
        <w:t xml:space="preserve">:  </w:t>
      </w:r>
      <w:r w:rsidR="006F33C9">
        <w:t>Deposits have been received.</w:t>
      </w:r>
    </w:p>
    <w:p w:rsidR="00826FC0" w:rsidRDefault="00826FC0" w:rsidP="00374F57">
      <w:r w:rsidRPr="006F33C9">
        <w:rPr>
          <w:b/>
        </w:rPr>
        <w:t xml:space="preserve">Update on </w:t>
      </w:r>
      <w:proofErr w:type="spellStart"/>
      <w:r w:rsidRPr="006F33C9">
        <w:rPr>
          <w:b/>
        </w:rPr>
        <w:t>SafeSport</w:t>
      </w:r>
      <w:proofErr w:type="spellEnd"/>
      <w:r w:rsidR="006F33C9">
        <w:rPr>
          <w:b/>
        </w:rPr>
        <w:t>, CEP, Modules and Background Screening</w:t>
      </w:r>
      <w:r w:rsidRPr="006F33C9">
        <w:rPr>
          <w:b/>
        </w:rPr>
        <w:t>:</w:t>
      </w:r>
      <w:r w:rsidR="006F33C9">
        <w:rPr>
          <w:b/>
        </w:rPr>
        <w:t xml:space="preserve">  </w:t>
      </w:r>
      <w:r>
        <w:t xml:space="preserve">Members were reminded that </w:t>
      </w:r>
      <w:r w:rsidR="00B57C0E">
        <w:t xml:space="preserve">they need to submit names for all </w:t>
      </w:r>
      <w:r>
        <w:t xml:space="preserve">coaching staff and team managers so that </w:t>
      </w:r>
      <w:r w:rsidR="006F33C9">
        <w:t xml:space="preserve">their </w:t>
      </w:r>
      <w:r w:rsidR="00B57C0E">
        <w:t>credentials can be verified before the December 31</w:t>
      </w:r>
      <w:r w:rsidR="00B57C0E" w:rsidRPr="00B57C0E">
        <w:rPr>
          <w:vertAlign w:val="superscript"/>
        </w:rPr>
        <w:t>st</w:t>
      </w:r>
      <w:r w:rsidR="00B57C0E">
        <w:t xml:space="preserve"> deadline.</w:t>
      </w:r>
    </w:p>
    <w:p w:rsidR="00E653B1" w:rsidRDefault="00E653B1" w:rsidP="00374F57">
      <w:r w:rsidRPr="0007554D">
        <w:rPr>
          <w:b/>
        </w:rPr>
        <w:t>Schedule a conference call to review policies and procedure before presenting to the ful</w:t>
      </w:r>
      <w:r w:rsidR="0007554D">
        <w:rPr>
          <w:b/>
        </w:rPr>
        <w:t>l board at the December meeting:</w:t>
      </w:r>
      <w:r w:rsidR="0007554D">
        <w:t xml:space="preserve">  Meeting was set for November 25</w:t>
      </w:r>
      <w:r w:rsidR="0007554D" w:rsidRPr="0007554D">
        <w:rPr>
          <w:vertAlign w:val="superscript"/>
        </w:rPr>
        <w:t>th</w:t>
      </w:r>
      <w:r w:rsidR="00B57C0E">
        <w:t xml:space="preserve"> to review policies;</w:t>
      </w:r>
      <w:r w:rsidR="0007554D">
        <w:t xml:space="preserve"> Tier 1 and T</w:t>
      </w:r>
      <w:r>
        <w:t xml:space="preserve">ier 2 </w:t>
      </w:r>
      <w:r w:rsidR="00FE28E5">
        <w:t xml:space="preserve">proposed </w:t>
      </w:r>
      <w:r>
        <w:t xml:space="preserve">policy </w:t>
      </w:r>
      <w:r w:rsidR="00B57C0E">
        <w:t xml:space="preserve">will be </w:t>
      </w:r>
      <w:r>
        <w:t>incorporate</w:t>
      </w:r>
      <w:r w:rsidR="00B57C0E">
        <w:t>d</w:t>
      </w:r>
      <w:r>
        <w:t xml:space="preserve"> into policies</w:t>
      </w:r>
      <w:r w:rsidR="0007554D">
        <w:t xml:space="preserve"> for review.</w:t>
      </w:r>
    </w:p>
    <w:p w:rsidR="00E653B1" w:rsidRDefault="005B6CAE" w:rsidP="00374F57">
      <w:r>
        <w:t>Sarah reported that she is wait</w:t>
      </w:r>
      <w:r w:rsidR="0007554D">
        <w:t>i</w:t>
      </w:r>
      <w:r>
        <w:t>ng on a response from Utah Grizzlies to do a girls younger and older camp jamboree</w:t>
      </w:r>
      <w:r w:rsidR="009B1E2A">
        <w:t xml:space="preserve"> on January 4 and 5</w:t>
      </w:r>
      <w:r>
        <w:t xml:space="preserve">; </w:t>
      </w:r>
      <w:r w:rsidR="00D105BA">
        <w:t>Geoff Pashkowski and Bruce Urban will work</w:t>
      </w:r>
      <w:r w:rsidR="00B57C0E">
        <w:t xml:space="preserve"> with Sarah to head this up and have it at the C</w:t>
      </w:r>
      <w:r w:rsidR="009B1E2A">
        <w:t>handler rink</w:t>
      </w:r>
      <w:r w:rsidR="00987B0D">
        <w:t>.</w:t>
      </w:r>
      <w:bookmarkStart w:id="0" w:name="_GoBack"/>
      <w:bookmarkEnd w:id="0"/>
    </w:p>
    <w:p w:rsidR="005B6CAE" w:rsidRDefault="005B6CAE" w:rsidP="00374F57">
      <w:r w:rsidRPr="009B1E2A">
        <w:rPr>
          <w:b/>
        </w:rPr>
        <w:t>Motion</w:t>
      </w:r>
      <w:r w:rsidR="00A109C2" w:rsidRPr="009B1E2A">
        <w:rPr>
          <w:b/>
        </w:rPr>
        <w:t>:</w:t>
      </w:r>
      <w:r w:rsidR="00A109C2">
        <w:t xml:space="preserve">  To</w:t>
      </w:r>
      <w:r>
        <w:t xml:space="preserve"> allocate 2 hours of ice</w:t>
      </w:r>
      <w:r w:rsidR="00A109C2">
        <w:t xml:space="preserve"> and lift restrictions </w:t>
      </w:r>
      <w:r w:rsidR="009B1E2A">
        <w:t xml:space="preserve">for ice </w:t>
      </w:r>
      <w:r w:rsidR="00A109C2">
        <w:t xml:space="preserve">at </w:t>
      </w:r>
      <w:r w:rsidR="009B1E2A">
        <w:t xml:space="preserve">Polar </w:t>
      </w:r>
      <w:r>
        <w:t>Chandler</w:t>
      </w:r>
    </w:p>
    <w:p w:rsidR="005B6CAE" w:rsidRDefault="005B6CAE" w:rsidP="00374F57">
      <w:r w:rsidRPr="009B1E2A">
        <w:rPr>
          <w:b/>
        </w:rPr>
        <w:t>Presented by:</w:t>
      </w:r>
      <w:r>
        <w:t xml:space="preserve"> Jeff</w:t>
      </w:r>
      <w:r w:rsidR="009B1E2A">
        <w:t xml:space="preserve"> Farr</w:t>
      </w:r>
      <w:r w:rsidR="009B1E2A">
        <w:tab/>
      </w:r>
      <w:r>
        <w:tab/>
      </w:r>
      <w:r w:rsidRPr="009B1E2A">
        <w:rPr>
          <w:b/>
        </w:rPr>
        <w:t>Second</w:t>
      </w:r>
      <w:r w:rsidR="009B1E2A">
        <w:rPr>
          <w:b/>
        </w:rPr>
        <w:t xml:space="preserve"> by:  </w:t>
      </w:r>
      <w:r w:rsidRPr="009B1E2A">
        <w:rPr>
          <w:b/>
        </w:rPr>
        <w:t xml:space="preserve"> </w:t>
      </w:r>
      <w:r>
        <w:t>Brendan Shaw</w:t>
      </w:r>
      <w:r>
        <w:tab/>
      </w:r>
      <w:r>
        <w:tab/>
      </w:r>
      <w:r w:rsidR="009B1E2A" w:rsidRPr="00D105BA">
        <w:rPr>
          <w:b/>
        </w:rPr>
        <w:t>Vote:</w:t>
      </w:r>
      <w:r w:rsidR="009B1E2A">
        <w:t xml:space="preserve">  </w:t>
      </w:r>
      <w:r>
        <w:t>All</w:t>
      </w:r>
      <w:r w:rsidR="009B1E2A">
        <w:t xml:space="preserve"> Favor</w:t>
      </w:r>
    </w:p>
    <w:p w:rsidR="00A109C2" w:rsidRDefault="00D105BA" w:rsidP="00374F57">
      <w:r w:rsidRPr="00D105BA">
        <w:rPr>
          <w:b/>
        </w:rPr>
        <w:lastRenderedPageBreak/>
        <w:t xml:space="preserve">Recap </w:t>
      </w:r>
      <w:r w:rsidR="00A109C2" w:rsidRPr="00D105BA">
        <w:rPr>
          <w:b/>
        </w:rPr>
        <w:t>Coyotes</w:t>
      </w:r>
      <w:r w:rsidRPr="00D105BA">
        <w:rPr>
          <w:b/>
        </w:rPr>
        <w:t xml:space="preserve"> Meeting</w:t>
      </w:r>
      <w:r w:rsidR="00A109C2" w:rsidRPr="00D105BA">
        <w:rPr>
          <w:b/>
        </w:rPr>
        <w:t>:</w:t>
      </w:r>
      <w:r w:rsidR="00A109C2">
        <w:t xml:space="preserve"> </w:t>
      </w:r>
      <w:r>
        <w:t xml:space="preserve"> </w:t>
      </w:r>
      <w:r w:rsidR="0091755B">
        <w:t xml:space="preserve">Matt </w:t>
      </w:r>
      <w:proofErr w:type="spellStart"/>
      <w:r w:rsidR="0091755B">
        <w:t>Shott</w:t>
      </w:r>
      <w:proofErr w:type="spellEnd"/>
      <w:r>
        <w:t xml:space="preserve"> discussed a meeting that was </w:t>
      </w:r>
      <w:r w:rsidR="002506D5">
        <w:t>held regarding the C</w:t>
      </w:r>
      <w:r w:rsidR="00B72B44">
        <w:t>o</w:t>
      </w:r>
      <w:r w:rsidR="002506D5">
        <w:t>yotes inter</w:t>
      </w:r>
      <w:r w:rsidR="00B72B44">
        <w:t>e</w:t>
      </w:r>
      <w:r w:rsidR="002506D5">
        <w:t xml:space="preserve">st in working with the State Affiliate </w:t>
      </w:r>
      <w:r w:rsidR="00B72B44">
        <w:t xml:space="preserve">on </w:t>
      </w:r>
      <w:r w:rsidR="001C2B33">
        <w:t xml:space="preserve">a </w:t>
      </w:r>
      <w:r w:rsidR="002506D5">
        <w:t xml:space="preserve">formation </w:t>
      </w:r>
      <w:r w:rsidR="001C2B33">
        <w:t xml:space="preserve">of </w:t>
      </w:r>
      <w:proofErr w:type="gramStart"/>
      <w:r w:rsidR="00FE28E5">
        <w:t>a</w:t>
      </w:r>
      <w:proofErr w:type="gramEnd"/>
      <w:r w:rsidR="00B72B44">
        <w:t xml:space="preserve"> </w:t>
      </w:r>
      <w:r w:rsidR="009364B8">
        <w:t xml:space="preserve">AAHA State Sponsored </w:t>
      </w:r>
      <w:r w:rsidR="00B72B44">
        <w:t xml:space="preserve">hockey league that the Coyotes would </w:t>
      </w:r>
      <w:r w:rsidR="009364B8">
        <w:t xml:space="preserve">assist with.  </w:t>
      </w:r>
      <w:r w:rsidR="00B72B44">
        <w:t xml:space="preserve"> They are projecting long-term that they’d like to have </w:t>
      </w:r>
      <w:r w:rsidR="009364B8">
        <w:t xml:space="preserve">all travel programs including </w:t>
      </w:r>
      <w:r w:rsidR="00B72B44">
        <w:t>Tier</w:t>
      </w:r>
      <w:r w:rsidR="009364B8">
        <w:t xml:space="preserve"> 1, Tier 2, A and B teams participating.  </w:t>
      </w:r>
      <w:r w:rsidR="00B72B44">
        <w:t xml:space="preserve">Brendan Shaw agreed to </w:t>
      </w:r>
      <w:r w:rsidR="009364B8">
        <w:t>chair the c</w:t>
      </w:r>
      <w:r w:rsidR="00A70E6C">
        <w:t>ommittee</w:t>
      </w:r>
      <w:r w:rsidR="009364B8">
        <w:t xml:space="preserve"> which should have a member from each Association participating on the committee.  The goal would be to have a proposal to AAHA to begin play for the 2014-2015 </w:t>
      </w:r>
      <w:proofErr w:type="gramStart"/>
      <w:r w:rsidR="009364B8">
        <w:t>season</w:t>
      </w:r>
      <w:proofErr w:type="gramEnd"/>
      <w:r w:rsidR="009364B8">
        <w:t>.</w:t>
      </w:r>
    </w:p>
    <w:p w:rsidR="00A109C2" w:rsidRDefault="00A109C2" w:rsidP="00374F57">
      <w:r w:rsidRPr="002506D5">
        <w:rPr>
          <w:b/>
        </w:rPr>
        <w:t>Motion</w:t>
      </w:r>
      <w:r w:rsidR="0091755B" w:rsidRPr="002506D5">
        <w:rPr>
          <w:b/>
        </w:rPr>
        <w:t xml:space="preserve">:  </w:t>
      </w:r>
      <w:r w:rsidR="0091755B">
        <w:t>T</w:t>
      </w:r>
      <w:r>
        <w:t xml:space="preserve">o appoint an Arizona </w:t>
      </w:r>
      <w:r w:rsidR="002506D5">
        <w:t xml:space="preserve">league </w:t>
      </w:r>
      <w:r>
        <w:t>exploratory committee</w:t>
      </w:r>
    </w:p>
    <w:p w:rsidR="00A109C2" w:rsidRDefault="002506D5" w:rsidP="00374F57">
      <w:r w:rsidRPr="002506D5">
        <w:rPr>
          <w:b/>
        </w:rPr>
        <w:t>Presented by:</w:t>
      </w:r>
      <w:r>
        <w:t xml:space="preserve"> </w:t>
      </w:r>
      <w:r w:rsidR="00A109C2">
        <w:t>Bob</w:t>
      </w:r>
      <w:r>
        <w:t xml:space="preserve"> Platt</w:t>
      </w:r>
      <w:r>
        <w:tab/>
      </w:r>
      <w:r>
        <w:tab/>
      </w:r>
      <w:r w:rsidRPr="002506D5">
        <w:rPr>
          <w:b/>
        </w:rPr>
        <w:t>Second by:</w:t>
      </w:r>
      <w:r>
        <w:t xml:space="preserve">  </w:t>
      </w:r>
      <w:r w:rsidR="00A109C2">
        <w:t>Jim Roger</w:t>
      </w:r>
      <w:r>
        <w:t>s</w:t>
      </w:r>
      <w:r>
        <w:tab/>
      </w:r>
      <w:r>
        <w:tab/>
      </w:r>
      <w:r w:rsidRPr="002506D5">
        <w:rPr>
          <w:b/>
        </w:rPr>
        <w:t>Vote:</w:t>
      </w:r>
      <w:r>
        <w:t xml:space="preserve">  </w:t>
      </w:r>
      <w:r w:rsidR="00A70E6C">
        <w:t>All</w:t>
      </w:r>
      <w:r>
        <w:t xml:space="preserve"> Favor</w:t>
      </w:r>
      <w:r w:rsidR="00A109C2">
        <w:tab/>
      </w:r>
    </w:p>
    <w:p w:rsidR="0091755B" w:rsidRDefault="0091755B" w:rsidP="00374F57">
      <w:r w:rsidRPr="00973044">
        <w:rPr>
          <w:b/>
        </w:rPr>
        <w:t>Motion</w:t>
      </w:r>
      <w:r w:rsidR="00973044">
        <w:rPr>
          <w:b/>
        </w:rPr>
        <w:t xml:space="preserve">:  </w:t>
      </w:r>
      <w:r w:rsidR="00973044">
        <w:t>To adjourn</w:t>
      </w:r>
    </w:p>
    <w:p w:rsidR="0091755B" w:rsidRDefault="0091755B" w:rsidP="00374F57">
      <w:r w:rsidRPr="00973044">
        <w:rPr>
          <w:b/>
        </w:rPr>
        <w:t>Present by:</w:t>
      </w:r>
      <w:r>
        <w:t xml:space="preserve">  Jim Rogers</w:t>
      </w:r>
      <w:r w:rsidR="00973044">
        <w:tab/>
      </w:r>
      <w:r w:rsidR="00973044">
        <w:tab/>
      </w:r>
      <w:r w:rsidR="00973044" w:rsidRPr="00973044">
        <w:rPr>
          <w:b/>
        </w:rPr>
        <w:t>Second by:</w:t>
      </w:r>
      <w:r w:rsidR="00973044">
        <w:t xml:space="preserve">  </w:t>
      </w:r>
      <w:r w:rsidR="006A239A">
        <w:t>Evan</w:t>
      </w:r>
      <w:r w:rsidR="00973044">
        <w:t xml:space="preserve"> Gavrilles </w:t>
      </w:r>
      <w:r w:rsidR="006A239A">
        <w:tab/>
      </w:r>
      <w:r w:rsidR="00973044" w:rsidRPr="00973044">
        <w:rPr>
          <w:b/>
        </w:rPr>
        <w:t>Vote:</w:t>
      </w:r>
      <w:r w:rsidR="00973044">
        <w:t xml:space="preserve">  </w:t>
      </w:r>
      <w:r w:rsidR="006A239A">
        <w:t>All</w:t>
      </w:r>
      <w:r w:rsidR="00973044">
        <w:t xml:space="preserve"> Favor</w:t>
      </w:r>
      <w:r>
        <w:t xml:space="preserve"> </w:t>
      </w:r>
    </w:p>
    <w:p w:rsidR="00FC170B" w:rsidRPr="00FC170B" w:rsidRDefault="00FC170B"/>
    <w:p w:rsidR="00FC170B" w:rsidRPr="00FC170B" w:rsidRDefault="00FC170B">
      <w:pPr>
        <w:rPr>
          <w:b/>
        </w:rPr>
      </w:pPr>
    </w:p>
    <w:p w:rsidR="00FC170B" w:rsidRDefault="00FC170B"/>
    <w:p w:rsidR="00FC170B" w:rsidRDefault="00FC170B"/>
    <w:sectPr w:rsidR="00FC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26285"/>
    <w:multiLevelType w:val="hybridMultilevel"/>
    <w:tmpl w:val="A8F0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B4FC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7E071F8D"/>
    <w:multiLevelType w:val="hybridMultilevel"/>
    <w:tmpl w:val="00C60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0E"/>
    <w:rsid w:val="0007554D"/>
    <w:rsid w:val="000773A1"/>
    <w:rsid w:val="001A59FD"/>
    <w:rsid w:val="001C2B33"/>
    <w:rsid w:val="001D6303"/>
    <w:rsid w:val="002506D5"/>
    <w:rsid w:val="00271277"/>
    <w:rsid w:val="00374F57"/>
    <w:rsid w:val="005B495B"/>
    <w:rsid w:val="005B6CAE"/>
    <w:rsid w:val="005E5ECA"/>
    <w:rsid w:val="00620C8F"/>
    <w:rsid w:val="0063433C"/>
    <w:rsid w:val="006A239A"/>
    <w:rsid w:val="006B7B8A"/>
    <w:rsid w:val="006E3F9A"/>
    <w:rsid w:val="006F33C9"/>
    <w:rsid w:val="00710E32"/>
    <w:rsid w:val="00791B87"/>
    <w:rsid w:val="00826FC0"/>
    <w:rsid w:val="00862484"/>
    <w:rsid w:val="0089606B"/>
    <w:rsid w:val="0091755B"/>
    <w:rsid w:val="009364B8"/>
    <w:rsid w:val="00973044"/>
    <w:rsid w:val="00987B0D"/>
    <w:rsid w:val="009B1E2A"/>
    <w:rsid w:val="00A109C2"/>
    <w:rsid w:val="00A353E1"/>
    <w:rsid w:val="00A70E6C"/>
    <w:rsid w:val="00A84A2B"/>
    <w:rsid w:val="00A90B0E"/>
    <w:rsid w:val="00B157F1"/>
    <w:rsid w:val="00B57C0E"/>
    <w:rsid w:val="00B72B44"/>
    <w:rsid w:val="00C504B9"/>
    <w:rsid w:val="00D105BA"/>
    <w:rsid w:val="00E0386F"/>
    <w:rsid w:val="00E653B1"/>
    <w:rsid w:val="00ED611E"/>
    <w:rsid w:val="00FC170B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86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33C"/>
    <w:pPr>
      <w:ind w:left="720"/>
      <w:contextualSpacing/>
    </w:pPr>
  </w:style>
  <w:style w:type="paragraph" w:styleId="NormalWeb">
    <w:name w:val="Normal (Web)"/>
    <w:basedOn w:val="Normal"/>
    <w:rsid w:val="00ED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611E"/>
    <w:pPr>
      <w:spacing w:after="0" w:line="240" w:lineRule="auto"/>
    </w:pPr>
  </w:style>
  <w:style w:type="table" w:styleId="TableGrid">
    <w:name w:val="Table Grid"/>
    <w:basedOn w:val="TableNormal"/>
    <w:uiPriority w:val="59"/>
    <w:rsid w:val="00ED6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38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E0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E0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E0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86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33C"/>
    <w:pPr>
      <w:ind w:left="720"/>
      <w:contextualSpacing/>
    </w:pPr>
  </w:style>
  <w:style w:type="paragraph" w:styleId="NormalWeb">
    <w:name w:val="Normal (Web)"/>
    <w:basedOn w:val="Normal"/>
    <w:rsid w:val="00ED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611E"/>
    <w:pPr>
      <w:spacing w:after="0" w:line="240" w:lineRule="auto"/>
    </w:pPr>
  </w:style>
  <w:style w:type="table" w:styleId="TableGrid">
    <w:name w:val="Table Grid"/>
    <w:basedOn w:val="TableNormal"/>
    <w:uiPriority w:val="59"/>
    <w:rsid w:val="00ED6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38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E0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E0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E0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McBay</dc:creator>
  <cp:lastModifiedBy>Michelle McBay</cp:lastModifiedBy>
  <cp:revision>2</cp:revision>
  <dcterms:created xsi:type="dcterms:W3CDTF">2013-12-09T05:16:00Z</dcterms:created>
  <dcterms:modified xsi:type="dcterms:W3CDTF">2013-12-09T05:16:00Z</dcterms:modified>
</cp:coreProperties>
</file>