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DFF05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DFF05"/>
          <w:sz w:val="48"/>
          <w:szCs w:val="48"/>
        </w:rPr>
        <w:t>NEW USES FOR OLD STUFF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DFF05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DFF05"/>
          <w:sz w:val="48"/>
          <w:szCs w:val="48"/>
        </w:rPr>
        <w:t>NEW EQUIPMENT – NO COST!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DFF05"/>
          <w:sz w:val="72"/>
          <w:szCs w:val="72"/>
        </w:rPr>
      </w:pPr>
      <w:r>
        <w:rPr>
          <w:rFonts w:ascii="StoneSans-Bold" w:hAnsi="StoneSans-Bold" w:cs="StoneSans-Bold"/>
          <w:b/>
          <w:bCs/>
          <w:color w:val="0DFF05"/>
          <w:sz w:val="72"/>
          <w:szCs w:val="72"/>
        </w:rPr>
        <w:t>THE BALL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We can only imagine the first time someone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took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round object and discovered hours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hours of fun. Today, we lose balls on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roof and over the fence, jump into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pools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filled with balls, and improvise with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rolled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up socks and duct tape when a ball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can’t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 found. From playground balls, to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cosom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balls, footballs, balls with a broken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bladder</w:t>
      </w:r>
      <w:proofErr w:type="gramEnd"/>
      <w:r>
        <w:rPr>
          <w:rFonts w:ascii="StoneSerif" w:hAnsi="StoneSerif" w:cs="StoneSerif"/>
          <w:sz w:val="19"/>
          <w:szCs w:val="19"/>
        </w:rPr>
        <w:t>, and balls with a “bulge”, or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misshapen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balls you can consider these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alternate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ways of supporting student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learning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with various balls found in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school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equipment rooms.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19"/>
          <w:szCs w:val="19"/>
        </w:rPr>
        <w:t xml:space="preserve">Balls with broken bladder </w:t>
      </w:r>
      <w:r>
        <w:rPr>
          <w:rFonts w:ascii="StoneSerif" w:hAnsi="StoneSerif" w:cs="StoneSerif"/>
          <w:sz w:val="19"/>
          <w:szCs w:val="19"/>
        </w:rPr>
        <w:t>Remove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bladder from the ball and cut the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remaining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shell to create the shape of a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helmet</w:t>
      </w:r>
      <w:proofErr w:type="gramEnd"/>
      <w:r>
        <w:rPr>
          <w:rFonts w:ascii="StoneSerif" w:hAnsi="StoneSerif" w:cs="StoneSerif"/>
          <w:sz w:val="19"/>
          <w:szCs w:val="19"/>
        </w:rPr>
        <w:t>. Students and staff can wear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helmets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as a way of identifying taggers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suspend the helmets to create targets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which to throw other balls.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19"/>
          <w:szCs w:val="19"/>
        </w:rPr>
        <w:t xml:space="preserve">Misshapen balls </w:t>
      </w:r>
      <w:r>
        <w:rPr>
          <w:rFonts w:ascii="StoneSerif" w:hAnsi="StoneSerif" w:cs="StoneSerif"/>
          <w:sz w:val="19"/>
          <w:szCs w:val="19"/>
        </w:rPr>
        <w:t>Create a new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challenge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for students who have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mastered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art of dribbling or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bouncing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and catching a ball by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challenging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them to complete skills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ball with a bulge – science in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action</w:t>
      </w:r>
      <w:proofErr w:type="gramEnd"/>
      <w:r>
        <w:rPr>
          <w:rFonts w:ascii="StoneSerif" w:hAnsi="StoneSerif" w:cs="StoneSerif"/>
          <w:sz w:val="19"/>
          <w:szCs w:val="19"/>
        </w:rPr>
        <w:t>!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19"/>
          <w:szCs w:val="19"/>
        </w:rPr>
        <w:t xml:space="preserve">Split tennis ball </w:t>
      </w:r>
      <w:r>
        <w:rPr>
          <w:rFonts w:ascii="StoneSerif" w:hAnsi="StoneSerif" w:cs="StoneSerif"/>
          <w:sz w:val="19"/>
          <w:szCs w:val="19"/>
        </w:rPr>
        <w:t>Fill the tennis ball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rice or another small object and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duct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tape the opening closed to create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instant juggling ball that won’t roll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away</w:t>
      </w:r>
      <w:proofErr w:type="gramEnd"/>
      <w:r>
        <w:rPr>
          <w:rFonts w:ascii="StoneSerif" w:hAnsi="StoneSerif" w:cs="StoneSerif"/>
          <w:sz w:val="19"/>
          <w:szCs w:val="19"/>
        </w:rPr>
        <w:t>. Or place split tennis balls over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legs of desks and chairs to avoid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scratching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school floors.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19"/>
          <w:szCs w:val="19"/>
        </w:rPr>
        <w:t xml:space="preserve">Trash balls </w:t>
      </w:r>
      <w:r>
        <w:rPr>
          <w:rFonts w:ascii="StoneSerif" w:hAnsi="StoneSerif" w:cs="StoneSerif"/>
          <w:sz w:val="19"/>
          <w:szCs w:val="19"/>
        </w:rPr>
        <w:t>If many balls are going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missing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from the equipment room,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have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students create and take care of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their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own trash balls. Roll newspaper</w:t>
      </w:r>
    </w:p>
    <w:p w:rsidR="00056925" w:rsidRDefault="00056925" w:rsidP="0005692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ball of any size, wrap tightly</w:t>
      </w:r>
    </w:p>
    <w:p w:rsidR="00AD5320" w:rsidRDefault="00056925" w:rsidP="00056925"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plastic bag and secure with tape.</w:t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925"/>
    <w:rsid w:val="00056925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2015-01-12T20:02:00Z</dcterms:created>
  <dcterms:modified xsi:type="dcterms:W3CDTF">2015-01-12T20:02:00Z</dcterms:modified>
</cp:coreProperties>
</file>