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AA40F4" w14:textId="77777777" w:rsidR="00FB4164" w:rsidRPr="00571CBA" w:rsidRDefault="00180839" w:rsidP="00C607BE">
      <w:pPr>
        <w:spacing w:after="240" w:line="240" w:lineRule="auto"/>
        <w:jc w:val="center"/>
        <w:rPr>
          <w:rFonts w:cstheme="minorHAnsi"/>
          <w:b/>
          <w:bCs/>
        </w:rPr>
      </w:pPr>
      <w:bookmarkStart w:id="0" w:name="_GoBack"/>
      <w:bookmarkEnd w:id="0"/>
      <w:r>
        <w:rPr>
          <w:b/>
          <w:noProof/>
          <w:u w:val="single"/>
        </w:rPr>
        <w:drawing>
          <wp:anchor distT="0" distB="0" distL="114300" distR="114300" simplePos="0" relativeHeight="251658240" behindDoc="1" locked="0" layoutInCell="1" allowOverlap="1" wp14:anchorId="2FC1EADF" wp14:editId="3D5C36F7">
            <wp:simplePos x="3438525" y="914400"/>
            <wp:positionH relativeFrom="page">
              <wp:align>center</wp:align>
            </wp:positionH>
            <wp:positionV relativeFrom="paragraph">
              <wp:posOffset>0</wp:posOffset>
            </wp:positionV>
            <wp:extent cx="2249424" cy="768096"/>
            <wp:effectExtent l="0" t="0" r="0" b="0"/>
            <wp:wrapTight wrapText="bothSides">
              <wp:wrapPolygon edited="0">
                <wp:start x="0" y="0"/>
                <wp:lineTo x="0" y="20903"/>
                <wp:lineTo x="21405" y="20903"/>
                <wp:lineTo x="2140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49424" cy="76809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8A8C96" w14:textId="77777777" w:rsidR="00180839" w:rsidRDefault="00180839" w:rsidP="00C607BE">
      <w:pPr>
        <w:spacing w:after="240" w:line="240" w:lineRule="auto"/>
        <w:jc w:val="center"/>
        <w:rPr>
          <w:rFonts w:cstheme="minorHAnsi"/>
          <w:b/>
          <w:bCs/>
        </w:rPr>
      </w:pPr>
    </w:p>
    <w:p w14:paraId="524015F5" w14:textId="77777777" w:rsidR="00180839" w:rsidRDefault="00180839" w:rsidP="00C607BE">
      <w:pPr>
        <w:spacing w:after="240" w:line="240" w:lineRule="auto"/>
        <w:jc w:val="center"/>
        <w:rPr>
          <w:rFonts w:cstheme="minorHAnsi"/>
          <w:b/>
          <w:bCs/>
        </w:rPr>
      </w:pPr>
    </w:p>
    <w:p w14:paraId="7F972C12" w14:textId="77777777" w:rsidR="00FB4164" w:rsidRPr="0010174B" w:rsidRDefault="00FB4164" w:rsidP="0010174B">
      <w:pPr>
        <w:autoSpaceDE w:val="0"/>
        <w:autoSpaceDN w:val="0"/>
        <w:adjustRightInd w:val="0"/>
        <w:spacing w:after="240" w:line="240" w:lineRule="auto"/>
        <w:rPr>
          <w:rFonts w:cstheme="minorHAnsi"/>
          <w:color w:val="000000" w:themeColor="text1"/>
        </w:rPr>
      </w:pPr>
      <w:r w:rsidRPr="00571CBA">
        <w:rPr>
          <w:rFonts w:cstheme="minorHAnsi"/>
          <w:color w:val="000000" w:themeColor="text1"/>
        </w:rPr>
        <w:t xml:space="preserve"> </w:t>
      </w:r>
      <w:r w:rsidRPr="00571CBA">
        <w:rPr>
          <w:rFonts w:cstheme="minorHAnsi"/>
          <w:b/>
          <w:bCs/>
          <w:u w:val="double"/>
        </w:rPr>
        <w:tab/>
      </w:r>
      <w:r w:rsidRPr="00571CBA">
        <w:rPr>
          <w:rFonts w:cstheme="minorHAnsi"/>
          <w:b/>
          <w:bCs/>
          <w:u w:val="double"/>
        </w:rPr>
        <w:tab/>
      </w:r>
      <w:r w:rsidRPr="00571CBA">
        <w:rPr>
          <w:rFonts w:cstheme="minorHAnsi"/>
          <w:b/>
          <w:bCs/>
          <w:u w:val="double"/>
        </w:rPr>
        <w:tab/>
      </w:r>
      <w:r w:rsidRPr="00571CBA">
        <w:rPr>
          <w:rFonts w:cstheme="minorHAnsi"/>
          <w:b/>
          <w:bCs/>
          <w:u w:val="double"/>
        </w:rPr>
        <w:tab/>
      </w:r>
      <w:r w:rsidRPr="00571CBA">
        <w:rPr>
          <w:rFonts w:cstheme="minorHAnsi"/>
          <w:b/>
          <w:bCs/>
          <w:u w:val="double"/>
        </w:rPr>
        <w:tab/>
      </w:r>
      <w:r w:rsidRPr="00571CBA">
        <w:rPr>
          <w:rFonts w:cstheme="minorHAnsi"/>
          <w:b/>
          <w:bCs/>
          <w:u w:val="double"/>
        </w:rPr>
        <w:tab/>
      </w:r>
      <w:r w:rsidRPr="00571CBA">
        <w:rPr>
          <w:rFonts w:cstheme="minorHAnsi"/>
          <w:b/>
          <w:bCs/>
          <w:u w:val="double"/>
        </w:rPr>
        <w:tab/>
      </w:r>
      <w:r w:rsidRPr="00571CBA">
        <w:rPr>
          <w:rFonts w:cstheme="minorHAnsi"/>
          <w:b/>
          <w:bCs/>
          <w:u w:val="double"/>
        </w:rPr>
        <w:tab/>
      </w:r>
      <w:r w:rsidRPr="00571CBA">
        <w:rPr>
          <w:rFonts w:cstheme="minorHAnsi"/>
          <w:b/>
          <w:bCs/>
          <w:u w:val="double"/>
        </w:rPr>
        <w:tab/>
      </w:r>
      <w:r w:rsidRPr="00571CBA">
        <w:rPr>
          <w:rFonts w:cstheme="minorHAnsi"/>
          <w:b/>
          <w:bCs/>
          <w:u w:val="double"/>
        </w:rPr>
        <w:tab/>
      </w:r>
      <w:r w:rsidRPr="00571CBA">
        <w:rPr>
          <w:rFonts w:cstheme="minorHAnsi"/>
          <w:b/>
          <w:bCs/>
          <w:u w:val="double"/>
        </w:rPr>
        <w:tab/>
      </w:r>
      <w:r w:rsidRPr="00571CBA">
        <w:rPr>
          <w:rFonts w:cstheme="minorHAnsi"/>
          <w:b/>
          <w:bCs/>
          <w:u w:val="double"/>
        </w:rPr>
        <w:tab/>
      </w:r>
      <w:r w:rsidRPr="00571CBA">
        <w:rPr>
          <w:rFonts w:cstheme="minorHAnsi"/>
          <w:b/>
          <w:bCs/>
          <w:u w:val="double"/>
        </w:rPr>
        <w:tab/>
      </w:r>
    </w:p>
    <w:p w14:paraId="6582A719" w14:textId="42996B22" w:rsidR="00FB4164" w:rsidRPr="00571CBA" w:rsidRDefault="0010174B" w:rsidP="00C607BE">
      <w:pPr>
        <w:spacing w:after="240" w:line="240" w:lineRule="auto"/>
        <w:jc w:val="center"/>
        <w:rPr>
          <w:rFonts w:cstheme="minorHAnsi"/>
          <w:b/>
          <w:bCs/>
        </w:rPr>
      </w:pPr>
      <w:r>
        <w:rPr>
          <w:rFonts w:cstheme="minorHAnsi"/>
          <w:b/>
          <w:bCs/>
        </w:rPr>
        <w:t>Irish Youth Hockey League</w:t>
      </w:r>
      <w:r w:rsidR="00FB4164" w:rsidRPr="00571CBA">
        <w:rPr>
          <w:rFonts w:cstheme="minorHAnsi"/>
          <w:b/>
          <w:bCs/>
        </w:rPr>
        <w:t>’s Travel Policy</w:t>
      </w:r>
    </w:p>
    <w:p w14:paraId="60514DF6" w14:textId="012A8A64" w:rsidR="00651BD3" w:rsidRPr="00571CBA" w:rsidRDefault="0010174B" w:rsidP="00C607BE">
      <w:pPr>
        <w:spacing w:after="240" w:line="240" w:lineRule="auto"/>
        <w:rPr>
          <w:rFonts w:cstheme="minorHAnsi"/>
        </w:rPr>
      </w:pPr>
      <w:r>
        <w:rPr>
          <w:rFonts w:cstheme="minorHAnsi"/>
        </w:rPr>
        <w:t>The Irish Youth Hockey League (“IYHL”)</w:t>
      </w:r>
      <w:r w:rsidR="00FB4164" w:rsidRPr="00571CBA">
        <w:rPr>
          <w:rFonts w:cstheme="minorHAnsi"/>
        </w:rPr>
        <w:t xml:space="preserve"> has some teams that travel regularly to play individual games, two or three games at a time, or in tournaments, has some teams where travel is limited to only a few events per year, and some teams where there is no travel other than local travel to and from our own </w:t>
      </w:r>
      <w:r w:rsidR="000830D1">
        <w:rPr>
          <w:rFonts w:cstheme="minorHAnsi"/>
        </w:rPr>
        <w:t xml:space="preserve">local </w:t>
      </w:r>
      <w:r w:rsidR="00FB4164" w:rsidRPr="00571CBA">
        <w:rPr>
          <w:rFonts w:cstheme="minorHAnsi"/>
        </w:rPr>
        <w:t>arena</w:t>
      </w:r>
      <w:r w:rsidR="000830D1">
        <w:rPr>
          <w:rFonts w:cstheme="minorHAnsi"/>
        </w:rPr>
        <w:t>s</w:t>
      </w:r>
      <w:r w:rsidR="00FB4164" w:rsidRPr="00571CBA">
        <w:rPr>
          <w:rFonts w:cstheme="minorHAnsi"/>
        </w:rPr>
        <w:t>.</w:t>
      </w:r>
      <w:r>
        <w:rPr>
          <w:rFonts w:cstheme="minorHAnsi"/>
        </w:rPr>
        <w:t xml:space="preserve">  The IYHL</w:t>
      </w:r>
      <w:r w:rsidR="00FB4164" w:rsidRPr="00571CBA">
        <w:rPr>
          <w:rFonts w:cstheme="minorHAnsi"/>
        </w:rPr>
        <w:t xml:space="preserve"> </w:t>
      </w:r>
      <w:r w:rsidR="00651BD3" w:rsidRPr="00571CBA">
        <w:rPr>
          <w:rFonts w:cstheme="minorHAnsi"/>
        </w:rPr>
        <w:t xml:space="preserve">has established policies to guide our </w:t>
      </w:r>
      <w:proofErr w:type="gramStart"/>
      <w:r w:rsidR="00651BD3" w:rsidRPr="00571CBA">
        <w:rPr>
          <w:rFonts w:cstheme="minorHAnsi"/>
        </w:rPr>
        <w:t>travel,</w:t>
      </w:r>
      <w:proofErr w:type="gramEnd"/>
      <w:r w:rsidR="00651BD3" w:rsidRPr="00571CBA">
        <w:rPr>
          <w:rFonts w:cstheme="minorHAnsi"/>
        </w:rPr>
        <w:t xml:space="preserve"> minimize one-on-one interactions and reduce the risk of </w:t>
      </w:r>
      <w:r w:rsidR="00FB4164" w:rsidRPr="00571CBA">
        <w:rPr>
          <w:rFonts w:cstheme="minorHAnsi"/>
        </w:rPr>
        <w:t xml:space="preserve">abuse or </w:t>
      </w:r>
      <w:r w:rsidR="00651BD3" w:rsidRPr="00571CBA">
        <w:rPr>
          <w:rFonts w:cstheme="minorHAnsi"/>
        </w:rPr>
        <w:t xml:space="preserve">misconduct. Adherence to these travel guidelines will increase </w:t>
      </w:r>
      <w:r w:rsidR="00FB4164" w:rsidRPr="00571CBA">
        <w:rPr>
          <w:rFonts w:cstheme="minorHAnsi"/>
        </w:rPr>
        <w:t>player</w:t>
      </w:r>
      <w:r w:rsidR="00651BD3" w:rsidRPr="00571CBA">
        <w:rPr>
          <w:rFonts w:cstheme="minorHAnsi"/>
        </w:rPr>
        <w:t xml:space="preserve"> safety and improve the </w:t>
      </w:r>
      <w:r w:rsidR="00FB4164" w:rsidRPr="00571CBA">
        <w:rPr>
          <w:rFonts w:cstheme="minorHAnsi"/>
        </w:rPr>
        <w:t>player’s</w:t>
      </w:r>
      <w:r w:rsidR="00651BD3" w:rsidRPr="00571CBA">
        <w:rPr>
          <w:rFonts w:cstheme="minorHAnsi"/>
        </w:rPr>
        <w:t xml:space="preserve"> experience while keeping travel a fun and enjoyable experience. </w:t>
      </w:r>
    </w:p>
    <w:p w14:paraId="2A28B514" w14:textId="77777777" w:rsidR="00651BD3" w:rsidRPr="00571CBA" w:rsidRDefault="00651BD3" w:rsidP="00C607BE">
      <w:pPr>
        <w:spacing w:after="240" w:line="240" w:lineRule="auto"/>
        <w:rPr>
          <w:rFonts w:cstheme="minorHAnsi"/>
        </w:rPr>
      </w:pPr>
      <w:r w:rsidRPr="00571CBA">
        <w:rPr>
          <w:rFonts w:cstheme="minorHAnsi"/>
        </w:rPr>
        <w:t xml:space="preserve">We distinguish between travel to training, practice and local </w:t>
      </w:r>
      <w:r w:rsidR="00FD17D7" w:rsidRPr="00571CBA">
        <w:rPr>
          <w:rFonts w:cstheme="minorHAnsi"/>
        </w:rPr>
        <w:t>games or practices</w:t>
      </w:r>
      <w:r w:rsidRPr="00571CBA">
        <w:rPr>
          <w:rFonts w:cstheme="minorHAnsi"/>
        </w:rPr>
        <w:t xml:space="preserve"> (“local travel”), and team travel involving a coordinated overnight stay (“team travel”). </w:t>
      </w:r>
    </w:p>
    <w:p w14:paraId="76B78A84" w14:textId="77777777" w:rsidR="00651BD3" w:rsidRPr="00571CBA" w:rsidRDefault="00651BD3" w:rsidP="00C607BE">
      <w:pPr>
        <w:spacing w:after="240" w:line="240" w:lineRule="auto"/>
        <w:rPr>
          <w:rFonts w:cstheme="minorHAnsi"/>
        </w:rPr>
      </w:pPr>
      <w:r w:rsidRPr="00571CBA">
        <w:rPr>
          <w:rFonts w:cstheme="minorHAnsi"/>
          <w:b/>
          <w:bCs/>
        </w:rPr>
        <w:t xml:space="preserve">Local Travel </w:t>
      </w:r>
    </w:p>
    <w:p w14:paraId="7A49EA61" w14:textId="77777777" w:rsidR="00FD17D7" w:rsidRPr="00571CBA" w:rsidRDefault="00651BD3" w:rsidP="00C607BE">
      <w:pPr>
        <w:spacing w:after="240" w:line="240" w:lineRule="auto"/>
        <w:rPr>
          <w:rFonts w:cstheme="minorHAnsi"/>
        </w:rPr>
      </w:pPr>
      <w:r w:rsidRPr="00571CBA">
        <w:rPr>
          <w:rFonts w:cstheme="minorHAnsi"/>
        </w:rPr>
        <w:t xml:space="preserve">Local travel occurs when </w:t>
      </w:r>
      <w:r w:rsidR="0010174B">
        <w:rPr>
          <w:rFonts w:cstheme="minorHAnsi"/>
        </w:rPr>
        <w:t>the IYHL</w:t>
      </w:r>
      <w:r w:rsidR="00FD17D7" w:rsidRPr="00571CBA">
        <w:rPr>
          <w:rFonts w:cstheme="minorHAnsi"/>
        </w:rPr>
        <w:t xml:space="preserve"> or one of its teams </w:t>
      </w:r>
      <w:r w:rsidRPr="00571CBA">
        <w:rPr>
          <w:rFonts w:cstheme="minorHAnsi"/>
        </w:rPr>
        <w:t xml:space="preserve">does not sponsor, coordinate, or arrange for travel. </w:t>
      </w:r>
      <w:r w:rsidR="00FD17D7" w:rsidRPr="00571CBA">
        <w:rPr>
          <w:rFonts w:cstheme="minorHAnsi"/>
        </w:rPr>
        <w:t xml:space="preserve"> </w:t>
      </w:r>
    </w:p>
    <w:p w14:paraId="00B171F8" w14:textId="77777777" w:rsidR="00651BD3" w:rsidRPr="00571CBA" w:rsidRDefault="00FD17D7" w:rsidP="00C607BE">
      <w:pPr>
        <w:pStyle w:val="ListParagraph"/>
        <w:numPr>
          <w:ilvl w:val="0"/>
          <w:numId w:val="1"/>
        </w:numPr>
        <w:spacing w:after="240"/>
        <w:contextualSpacing w:val="0"/>
        <w:rPr>
          <w:rFonts w:asciiTheme="minorHAnsi" w:hAnsiTheme="minorHAnsi" w:cstheme="minorHAnsi"/>
          <w:sz w:val="22"/>
          <w:szCs w:val="22"/>
        </w:rPr>
      </w:pPr>
      <w:r w:rsidRPr="00571CBA">
        <w:rPr>
          <w:rFonts w:asciiTheme="minorHAnsi" w:hAnsiTheme="minorHAnsi" w:cstheme="minorHAnsi"/>
          <w:sz w:val="22"/>
          <w:szCs w:val="22"/>
        </w:rPr>
        <w:t xml:space="preserve">Players and/or their parents/guardians </w:t>
      </w:r>
      <w:r w:rsidR="00651BD3" w:rsidRPr="00571CBA">
        <w:rPr>
          <w:rFonts w:asciiTheme="minorHAnsi" w:hAnsiTheme="minorHAnsi" w:cstheme="minorHAnsi"/>
          <w:sz w:val="22"/>
          <w:szCs w:val="22"/>
        </w:rPr>
        <w:t>are responsible for making all arrangements</w:t>
      </w:r>
      <w:r w:rsidRPr="00571CBA">
        <w:rPr>
          <w:rFonts w:asciiTheme="minorHAnsi" w:hAnsiTheme="minorHAnsi" w:cstheme="minorHAnsi"/>
          <w:sz w:val="22"/>
          <w:szCs w:val="22"/>
        </w:rPr>
        <w:t xml:space="preserve"> for local travel</w:t>
      </w:r>
      <w:r w:rsidR="00651BD3" w:rsidRPr="00571CBA">
        <w:rPr>
          <w:rFonts w:asciiTheme="minorHAnsi" w:hAnsiTheme="minorHAnsi" w:cstheme="minorHAnsi"/>
          <w:sz w:val="22"/>
          <w:szCs w:val="22"/>
        </w:rPr>
        <w:t>.</w:t>
      </w:r>
      <w:r w:rsidRPr="00571CBA">
        <w:rPr>
          <w:rFonts w:asciiTheme="minorHAnsi" w:hAnsiTheme="minorHAnsi" w:cstheme="minorHAnsi"/>
          <w:sz w:val="22"/>
          <w:szCs w:val="22"/>
        </w:rPr>
        <w:t xml:space="preserve"> </w:t>
      </w:r>
      <w:r w:rsidR="00651BD3" w:rsidRPr="00571CBA">
        <w:rPr>
          <w:rFonts w:asciiTheme="minorHAnsi" w:hAnsiTheme="minorHAnsi" w:cstheme="minorHAnsi"/>
          <w:sz w:val="22"/>
          <w:szCs w:val="22"/>
        </w:rPr>
        <w:t xml:space="preserve"> </w:t>
      </w:r>
      <w:r w:rsidRPr="00571CBA">
        <w:rPr>
          <w:rFonts w:asciiTheme="minorHAnsi" w:hAnsiTheme="minorHAnsi" w:cstheme="minorHAnsi"/>
          <w:sz w:val="22"/>
          <w:szCs w:val="22"/>
        </w:rPr>
        <w:t xml:space="preserve">The team and its coaches, managers or administrators should avoid responsibility for arranging or coordinating local travel.  It is </w:t>
      </w:r>
      <w:r w:rsidR="00651BD3" w:rsidRPr="00571CBA">
        <w:rPr>
          <w:rFonts w:asciiTheme="minorHAnsi" w:hAnsiTheme="minorHAnsi" w:cstheme="minorHAnsi"/>
          <w:sz w:val="22"/>
          <w:szCs w:val="22"/>
        </w:rPr>
        <w:t xml:space="preserve">the responsibility of the parents/guardians to ensure the person transporting the </w:t>
      </w:r>
      <w:r w:rsidRPr="00571CBA">
        <w:rPr>
          <w:rFonts w:asciiTheme="minorHAnsi" w:hAnsiTheme="minorHAnsi" w:cstheme="minorHAnsi"/>
          <w:sz w:val="22"/>
          <w:szCs w:val="22"/>
        </w:rPr>
        <w:t xml:space="preserve">minor player </w:t>
      </w:r>
      <w:r w:rsidR="00651BD3" w:rsidRPr="00571CBA">
        <w:rPr>
          <w:rFonts w:asciiTheme="minorHAnsi" w:hAnsiTheme="minorHAnsi" w:cstheme="minorHAnsi"/>
          <w:sz w:val="22"/>
          <w:szCs w:val="22"/>
        </w:rPr>
        <w:t xml:space="preserve">maintains </w:t>
      </w:r>
      <w:r w:rsidRPr="00571CBA">
        <w:rPr>
          <w:rFonts w:asciiTheme="minorHAnsi" w:hAnsiTheme="minorHAnsi" w:cstheme="minorHAnsi"/>
          <w:sz w:val="22"/>
          <w:szCs w:val="22"/>
        </w:rPr>
        <w:t>the proper</w:t>
      </w:r>
      <w:r w:rsidR="00651BD3" w:rsidRPr="00571CBA">
        <w:rPr>
          <w:rFonts w:asciiTheme="minorHAnsi" w:hAnsiTheme="minorHAnsi" w:cstheme="minorHAnsi"/>
          <w:sz w:val="22"/>
          <w:szCs w:val="22"/>
        </w:rPr>
        <w:t xml:space="preserve"> safety and legal requirements, including, but not limited to, a valid driver’s license, </w:t>
      </w:r>
      <w:r w:rsidRPr="00571CBA">
        <w:rPr>
          <w:rFonts w:asciiTheme="minorHAnsi" w:hAnsiTheme="minorHAnsi" w:cstheme="minorHAnsi"/>
          <w:sz w:val="22"/>
          <w:szCs w:val="22"/>
        </w:rPr>
        <w:t>automobile liability insurance, a vehicle in safe working order</w:t>
      </w:r>
      <w:r w:rsidR="00651BD3" w:rsidRPr="00571CBA">
        <w:rPr>
          <w:rFonts w:asciiTheme="minorHAnsi" w:hAnsiTheme="minorHAnsi" w:cstheme="minorHAnsi"/>
          <w:sz w:val="22"/>
          <w:szCs w:val="22"/>
        </w:rPr>
        <w:t>, and compliance with a</w:t>
      </w:r>
      <w:r w:rsidRPr="00571CBA">
        <w:rPr>
          <w:rFonts w:asciiTheme="minorHAnsi" w:hAnsiTheme="minorHAnsi" w:cstheme="minorHAnsi"/>
          <w:sz w:val="22"/>
          <w:szCs w:val="22"/>
        </w:rPr>
        <w:t>pplicable</w:t>
      </w:r>
      <w:r w:rsidR="00651BD3" w:rsidRPr="00571CBA">
        <w:rPr>
          <w:rFonts w:asciiTheme="minorHAnsi" w:hAnsiTheme="minorHAnsi" w:cstheme="minorHAnsi"/>
          <w:sz w:val="22"/>
          <w:szCs w:val="22"/>
        </w:rPr>
        <w:t xml:space="preserve"> state laws. </w:t>
      </w:r>
    </w:p>
    <w:p w14:paraId="326DEBC5" w14:textId="7A27F2D1" w:rsidR="00FD17D7" w:rsidRPr="00571CBA" w:rsidRDefault="00FD17D7" w:rsidP="00C607BE">
      <w:pPr>
        <w:pStyle w:val="ListParagraph"/>
        <w:widowControl w:val="0"/>
        <w:numPr>
          <w:ilvl w:val="0"/>
          <w:numId w:val="1"/>
        </w:numPr>
        <w:spacing w:after="240"/>
        <w:contextualSpacing w:val="0"/>
        <w:rPr>
          <w:rFonts w:asciiTheme="minorHAnsi" w:hAnsiTheme="minorHAnsi" w:cstheme="minorHAnsi"/>
          <w:sz w:val="22"/>
          <w:szCs w:val="22"/>
        </w:rPr>
      </w:pPr>
      <w:r w:rsidRPr="00571CBA">
        <w:rPr>
          <w:rFonts w:asciiTheme="minorHAnsi" w:hAnsiTheme="minorHAnsi" w:cstheme="minorHAnsi"/>
          <w:sz w:val="22"/>
          <w:szCs w:val="22"/>
        </w:rPr>
        <w:t xml:space="preserve">The employees, coaches, and/or volunteers of </w:t>
      </w:r>
      <w:r w:rsidR="004D3D79">
        <w:rPr>
          <w:rFonts w:asciiTheme="minorHAnsi" w:hAnsiTheme="minorHAnsi" w:cstheme="minorHAnsi"/>
          <w:sz w:val="22"/>
          <w:szCs w:val="22"/>
        </w:rPr>
        <w:t xml:space="preserve">the IYHL </w:t>
      </w:r>
      <w:r w:rsidRPr="00571CBA">
        <w:rPr>
          <w:rFonts w:asciiTheme="minorHAnsi" w:hAnsiTheme="minorHAnsi" w:cstheme="minorHAnsi"/>
          <w:sz w:val="22"/>
          <w:szCs w:val="22"/>
        </w:rPr>
        <w:t xml:space="preserve">or </w:t>
      </w:r>
      <w:r w:rsidR="00D45A27" w:rsidRPr="00571CBA">
        <w:rPr>
          <w:rFonts w:asciiTheme="minorHAnsi" w:hAnsiTheme="minorHAnsi" w:cstheme="minorHAnsi"/>
          <w:sz w:val="22"/>
          <w:szCs w:val="22"/>
        </w:rPr>
        <w:t>one of its teams,</w:t>
      </w:r>
      <w:r w:rsidRPr="00571CBA">
        <w:rPr>
          <w:rFonts w:asciiTheme="minorHAnsi" w:hAnsiTheme="minorHAnsi" w:cstheme="minorHAnsi"/>
          <w:sz w:val="22"/>
          <w:szCs w:val="22"/>
        </w:rPr>
        <w:t xml:space="preserve"> who are not also acting as a parent, should not drive alone with an unrelated minor player and should only drive with at least two players or another adult at all times, unless otherwise agreed to in writing by the minor player’s parent.  </w:t>
      </w:r>
    </w:p>
    <w:p w14:paraId="3DFAB2A5" w14:textId="77777777" w:rsidR="00FD17D7" w:rsidRPr="00571CBA" w:rsidRDefault="00FD17D7" w:rsidP="00C607BE">
      <w:pPr>
        <w:pStyle w:val="ListParagraph"/>
        <w:widowControl w:val="0"/>
        <w:numPr>
          <w:ilvl w:val="0"/>
          <w:numId w:val="1"/>
        </w:numPr>
        <w:spacing w:after="240"/>
        <w:contextualSpacing w:val="0"/>
        <w:rPr>
          <w:rFonts w:asciiTheme="minorHAnsi" w:hAnsiTheme="minorHAnsi" w:cstheme="minorHAnsi"/>
          <w:sz w:val="22"/>
          <w:szCs w:val="22"/>
        </w:rPr>
      </w:pPr>
      <w:r w:rsidRPr="00571CBA">
        <w:rPr>
          <w:rFonts w:asciiTheme="minorHAnsi" w:hAnsiTheme="minorHAnsi" w:cstheme="minorHAnsi"/>
          <w:sz w:val="22"/>
          <w:szCs w:val="22"/>
        </w:rPr>
        <w:t xml:space="preserve">Where an employee, coach and/or volunteer is involved in an unrelated minor player’s local travel, efforts should be made to ensure that the adult personnel are not alone with the unrelated player, by, e.g., picking up or dropping off the players in groups.  </w:t>
      </w:r>
      <w:r w:rsidR="00D45A27" w:rsidRPr="00571CBA">
        <w:rPr>
          <w:rFonts w:asciiTheme="minorHAnsi" w:hAnsiTheme="minorHAnsi" w:cstheme="minorHAnsi"/>
          <w:sz w:val="22"/>
          <w:szCs w:val="22"/>
        </w:rPr>
        <w:t>In any case where an employee, coach and/or volunteer is involved in the player’s local travel, a parental release should be obtained in advance.</w:t>
      </w:r>
    </w:p>
    <w:p w14:paraId="55A42D42" w14:textId="77777777" w:rsidR="00FD17D7" w:rsidRPr="00571CBA" w:rsidRDefault="00FD17D7" w:rsidP="00C607BE">
      <w:pPr>
        <w:pStyle w:val="ListParagraph"/>
        <w:widowControl w:val="0"/>
        <w:numPr>
          <w:ilvl w:val="0"/>
          <w:numId w:val="1"/>
        </w:numPr>
        <w:spacing w:after="240"/>
        <w:contextualSpacing w:val="0"/>
        <w:rPr>
          <w:rFonts w:asciiTheme="minorHAnsi" w:hAnsiTheme="minorHAnsi" w:cstheme="minorHAnsi"/>
          <w:sz w:val="22"/>
          <w:szCs w:val="22"/>
        </w:rPr>
      </w:pPr>
      <w:r w:rsidRPr="00571CBA">
        <w:rPr>
          <w:rFonts w:asciiTheme="minorHAnsi" w:hAnsiTheme="minorHAnsi" w:cstheme="minorHAnsi"/>
          <w:sz w:val="22"/>
          <w:szCs w:val="22"/>
        </w:rPr>
        <w:t xml:space="preserve">Employees, coaches, and volunteers who are also a player’s parent or guardian may provide shared transportation for any player(s) if they pick up their player first and drop off their player last in any shared or carpool travel arrangement.  </w:t>
      </w:r>
    </w:p>
    <w:p w14:paraId="16691FE3" w14:textId="0289D94F" w:rsidR="00FD17D7" w:rsidRPr="00571CBA" w:rsidRDefault="00FD17D7" w:rsidP="00C607BE">
      <w:pPr>
        <w:pStyle w:val="ListParagraph"/>
        <w:widowControl w:val="0"/>
        <w:numPr>
          <w:ilvl w:val="0"/>
          <w:numId w:val="1"/>
        </w:numPr>
        <w:spacing w:after="240"/>
        <w:contextualSpacing w:val="0"/>
        <w:rPr>
          <w:rFonts w:asciiTheme="minorHAnsi" w:hAnsiTheme="minorHAnsi" w:cstheme="minorHAnsi"/>
          <w:sz w:val="22"/>
          <w:szCs w:val="22"/>
        </w:rPr>
      </w:pPr>
      <w:r w:rsidRPr="00571CBA">
        <w:rPr>
          <w:rFonts w:asciiTheme="minorHAnsi" w:hAnsiTheme="minorHAnsi" w:cstheme="minorHAnsi"/>
          <w:sz w:val="22"/>
          <w:szCs w:val="22"/>
        </w:rPr>
        <w:t xml:space="preserve">It is recognized that in some limited instances it will be unavoidable for an employee, coach or volunteer of </w:t>
      </w:r>
      <w:r w:rsidR="004D3D79">
        <w:rPr>
          <w:rFonts w:asciiTheme="minorHAnsi" w:hAnsiTheme="minorHAnsi" w:cstheme="minorHAnsi"/>
          <w:sz w:val="22"/>
          <w:szCs w:val="22"/>
        </w:rPr>
        <w:t>the IYHL</w:t>
      </w:r>
      <w:r w:rsidR="00D45A27" w:rsidRPr="00571CBA">
        <w:rPr>
          <w:rFonts w:asciiTheme="minorHAnsi" w:hAnsiTheme="minorHAnsi" w:cstheme="minorHAnsi"/>
          <w:sz w:val="22"/>
          <w:szCs w:val="22"/>
        </w:rPr>
        <w:t xml:space="preserve"> </w:t>
      </w:r>
      <w:r w:rsidRPr="00571CBA">
        <w:rPr>
          <w:rFonts w:asciiTheme="minorHAnsi" w:hAnsiTheme="minorHAnsi" w:cstheme="minorHAnsi"/>
          <w:sz w:val="22"/>
          <w:szCs w:val="22"/>
        </w:rPr>
        <w:t xml:space="preserve">or </w:t>
      </w:r>
      <w:r w:rsidR="00D45A27" w:rsidRPr="00571CBA">
        <w:rPr>
          <w:rFonts w:asciiTheme="minorHAnsi" w:hAnsiTheme="minorHAnsi" w:cstheme="minorHAnsi"/>
          <w:sz w:val="22"/>
          <w:szCs w:val="22"/>
        </w:rPr>
        <w:t xml:space="preserve">one of its teams </w:t>
      </w:r>
      <w:r w:rsidRPr="00571CBA">
        <w:rPr>
          <w:rFonts w:asciiTheme="minorHAnsi" w:hAnsiTheme="minorHAnsi" w:cstheme="minorHAnsi"/>
          <w:sz w:val="22"/>
          <w:szCs w:val="22"/>
        </w:rPr>
        <w:t>to drive alone with an unrelated minor player.  However, efforts should be made to minimize these occurrences and to mitigate any circumstances that could lead to allegations of abuse or misconduct.</w:t>
      </w:r>
    </w:p>
    <w:p w14:paraId="7D6263BE" w14:textId="77777777" w:rsidR="004D3D79" w:rsidRDefault="004D3D79" w:rsidP="00C607BE">
      <w:pPr>
        <w:spacing w:after="240" w:line="240" w:lineRule="auto"/>
        <w:rPr>
          <w:rFonts w:cstheme="minorHAnsi"/>
          <w:b/>
          <w:bCs/>
        </w:rPr>
      </w:pPr>
    </w:p>
    <w:p w14:paraId="59F8F1F3" w14:textId="77777777" w:rsidR="00651BD3" w:rsidRPr="00571CBA" w:rsidRDefault="00651BD3" w:rsidP="00C607BE">
      <w:pPr>
        <w:spacing w:after="240" w:line="240" w:lineRule="auto"/>
        <w:rPr>
          <w:rFonts w:cstheme="minorHAnsi"/>
        </w:rPr>
      </w:pPr>
      <w:r w:rsidRPr="00571CBA">
        <w:rPr>
          <w:rFonts w:cstheme="minorHAnsi"/>
          <w:b/>
          <w:bCs/>
        </w:rPr>
        <w:lastRenderedPageBreak/>
        <w:t xml:space="preserve">Team Travel </w:t>
      </w:r>
    </w:p>
    <w:p w14:paraId="3E66D0BE" w14:textId="232C5FBD" w:rsidR="00651BD3" w:rsidRPr="00571CBA" w:rsidRDefault="00651BD3" w:rsidP="00C607BE">
      <w:pPr>
        <w:spacing w:after="240" w:line="240" w:lineRule="auto"/>
        <w:rPr>
          <w:rFonts w:cstheme="minorHAnsi"/>
        </w:rPr>
      </w:pPr>
      <w:r w:rsidRPr="00571CBA">
        <w:rPr>
          <w:rFonts w:cstheme="minorHAnsi"/>
        </w:rPr>
        <w:t xml:space="preserve">Team travel is overnight travel that occurs when </w:t>
      </w:r>
      <w:r w:rsidR="00D301CB">
        <w:rPr>
          <w:rFonts w:cstheme="minorHAnsi"/>
        </w:rPr>
        <w:t>the IYHL</w:t>
      </w:r>
      <w:r w:rsidR="00C34BC2">
        <w:rPr>
          <w:rFonts w:cstheme="minorHAnsi"/>
        </w:rPr>
        <w:t>, to include League approved coaches and team managers,</w:t>
      </w:r>
      <w:r w:rsidR="00D45A27" w:rsidRPr="00571CBA">
        <w:rPr>
          <w:rFonts w:cstheme="minorHAnsi"/>
        </w:rPr>
        <w:t xml:space="preserve"> or one of its team</w:t>
      </w:r>
      <w:r w:rsidR="00FD74C7">
        <w:rPr>
          <w:rFonts w:cstheme="minorHAnsi"/>
        </w:rPr>
        <w:t>’</w:t>
      </w:r>
      <w:r w:rsidR="00D45A27" w:rsidRPr="00571CBA">
        <w:rPr>
          <w:rFonts w:cstheme="minorHAnsi"/>
        </w:rPr>
        <w:t xml:space="preserve">s </w:t>
      </w:r>
      <w:r w:rsidRPr="00571CBA">
        <w:rPr>
          <w:rFonts w:cstheme="minorHAnsi"/>
        </w:rPr>
        <w:t xml:space="preserve">sponsors, coordinates or arranges for travel so that our teams can compete locally, regionally, nationally or internationally. Because of the greater distances, coaches, staff, volunteers and chaperones will often travel with the </w:t>
      </w:r>
      <w:r w:rsidR="001F1327">
        <w:rPr>
          <w:rFonts w:cstheme="minorHAnsi"/>
        </w:rPr>
        <w:t>players</w:t>
      </w:r>
      <w:r w:rsidRPr="00571CBA">
        <w:rPr>
          <w:rFonts w:cstheme="minorHAnsi"/>
        </w:rPr>
        <w:t xml:space="preserve">. </w:t>
      </w:r>
    </w:p>
    <w:p w14:paraId="0962DE38" w14:textId="52552430" w:rsidR="00334944" w:rsidRPr="00571CBA" w:rsidRDefault="00334944" w:rsidP="00C607BE">
      <w:pPr>
        <w:pStyle w:val="ListParagraph"/>
        <w:numPr>
          <w:ilvl w:val="0"/>
          <w:numId w:val="3"/>
        </w:numPr>
        <w:spacing w:after="240"/>
        <w:contextualSpacing w:val="0"/>
        <w:rPr>
          <w:rFonts w:asciiTheme="minorHAnsi" w:hAnsiTheme="minorHAnsi" w:cstheme="minorHAnsi"/>
          <w:sz w:val="22"/>
          <w:szCs w:val="22"/>
        </w:rPr>
      </w:pPr>
      <w:r w:rsidRPr="00571CBA">
        <w:rPr>
          <w:rFonts w:asciiTheme="minorHAnsi" w:hAnsiTheme="minorHAnsi" w:cstheme="minorHAnsi"/>
          <w:sz w:val="22"/>
          <w:szCs w:val="22"/>
        </w:rPr>
        <w:t xml:space="preserve">When possible, </w:t>
      </w:r>
      <w:r w:rsidR="00D301CB">
        <w:rPr>
          <w:rFonts w:asciiTheme="minorHAnsi" w:hAnsiTheme="minorHAnsi" w:cstheme="minorHAnsi"/>
          <w:sz w:val="22"/>
          <w:szCs w:val="22"/>
        </w:rPr>
        <w:t>the IYHL</w:t>
      </w:r>
      <w:r w:rsidRPr="00571CBA">
        <w:rPr>
          <w:rFonts w:asciiTheme="minorHAnsi" w:hAnsiTheme="minorHAnsi" w:cstheme="minorHAnsi"/>
          <w:sz w:val="22"/>
          <w:szCs w:val="22"/>
        </w:rPr>
        <w:t xml:space="preserve"> will provide reasonable advance notice before team travel.  Travel notice will also include designated team hotels for overnight stays as well as a contact person within </w:t>
      </w:r>
      <w:r w:rsidR="00C34BC2">
        <w:rPr>
          <w:rFonts w:asciiTheme="minorHAnsi" w:hAnsiTheme="minorHAnsi" w:cstheme="minorHAnsi"/>
          <w:sz w:val="22"/>
          <w:szCs w:val="22"/>
        </w:rPr>
        <w:t>t</w:t>
      </w:r>
      <w:r w:rsidR="00FD74C7">
        <w:rPr>
          <w:rFonts w:asciiTheme="minorHAnsi" w:hAnsiTheme="minorHAnsi" w:cstheme="minorHAnsi"/>
          <w:sz w:val="22"/>
          <w:szCs w:val="22"/>
        </w:rPr>
        <w:t xml:space="preserve">he IYHL </w:t>
      </w:r>
      <w:r w:rsidRPr="00571CBA">
        <w:rPr>
          <w:rFonts w:asciiTheme="minorHAnsi" w:hAnsiTheme="minorHAnsi" w:cstheme="minorHAnsi"/>
          <w:sz w:val="22"/>
          <w:szCs w:val="22"/>
        </w:rPr>
        <w:t xml:space="preserve">or the team. This individual will be the point of contact to confirm your intention to travel and to help with travel details. </w:t>
      </w:r>
    </w:p>
    <w:p w14:paraId="30F3D1FA" w14:textId="76089B24" w:rsidR="00D45A27" w:rsidRPr="00571CBA" w:rsidRDefault="00D301CB" w:rsidP="00C607BE">
      <w:pPr>
        <w:pStyle w:val="ListParagraph"/>
        <w:numPr>
          <w:ilvl w:val="0"/>
          <w:numId w:val="3"/>
        </w:numPr>
        <w:spacing w:after="240"/>
        <w:contextualSpacing w:val="0"/>
        <w:rPr>
          <w:rFonts w:asciiTheme="minorHAnsi" w:hAnsiTheme="minorHAnsi" w:cstheme="minorHAnsi"/>
          <w:sz w:val="22"/>
          <w:szCs w:val="22"/>
        </w:rPr>
      </w:pPr>
      <w:r>
        <w:rPr>
          <w:rFonts w:asciiTheme="minorHAnsi" w:hAnsiTheme="minorHAnsi" w:cstheme="minorHAnsi"/>
          <w:sz w:val="22"/>
          <w:szCs w:val="22"/>
        </w:rPr>
        <w:t>The IYHL</w:t>
      </w:r>
      <w:r w:rsidR="00334944" w:rsidRPr="00571CBA">
        <w:rPr>
          <w:rFonts w:asciiTheme="minorHAnsi" w:hAnsiTheme="minorHAnsi" w:cstheme="minorHAnsi"/>
          <w:sz w:val="22"/>
          <w:szCs w:val="22"/>
        </w:rPr>
        <w:t xml:space="preserve"> will post specific travel itineraries when they become available. These will include a more detailed</w:t>
      </w:r>
      <w:r w:rsidR="001F1327">
        <w:rPr>
          <w:rFonts w:asciiTheme="minorHAnsi" w:hAnsiTheme="minorHAnsi" w:cstheme="minorHAnsi"/>
          <w:sz w:val="22"/>
          <w:szCs w:val="22"/>
        </w:rPr>
        <w:t xml:space="preserve"> schedule</w:t>
      </w:r>
      <w:r w:rsidR="00334944" w:rsidRPr="00571CBA">
        <w:rPr>
          <w:rFonts w:asciiTheme="minorHAnsi" w:hAnsiTheme="minorHAnsi" w:cstheme="minorHAnsi"/>
          <w:sz w:val="22"/>
          <w:szCs w:val="22"/>
        </w:rPr>
        <w:t xml:space="preserve"> as well as contact information for team travel chaperones. </w:t>
      </w:r>
      <w:r>
        <w:rPr>
          <w:rFonts w:asciiTheme="minorHAnsi" w:hAnsiTheme="minorHAnsi" w:cstheme="minorHAnsi"/>
          <w:sz w:val="22"/>
          <w:szCs w:val="22"/>
        </w:rPr>
        <w:t>The IYHL</w:t>
      </w:r>
      <w:r w:rsidR="00D45A27" w:rsidRPr="00571CBA">
        <w:rPr>
          <w:rFonts w:asciiTheme="minorHAnsi" w:hAnsiTheme="minorHAnsi" w:cstheme="minorHAnsi"/>
          <w:sz w:val="22"/>
          <w:szCs w:val="22"/>
        </w:rPr>
        <w:t xml:space="preserve"> will make efforts to provide adequate supervision through coaches and other adult chaperones.  </w:t>
      </w:r>
      <w:r>
        <w:rPr>
          <w:rFonts w:asciiTheme="minorHAnsi" w:hAnsiTheme="minorHAnsi" w:cstheme="minorHAnsi"/>
          <w:sz w:val="22"/>
          <w:szCs w:val="22"/>
        </w:rPr>
        <w:t>The IYHL</w:t>
      </w:r>
      <w:r w:rsidR="00D45A27" w:rsidRPr="00571CBA">
        <w:rPr>
          <w:rFonts w:asciiTheme="minorHAnsi" w:hAnsiTheme="minorHAnsi" w:cstheme="minorHAnsi"/>
          <w:sz w:val="22"/>
          <w:szCs w:val="22"/>
        </w:rPr>
        <w:t xml:space="preserve"> will make efforts so that there is at</w:t>
      </w:r>
      <w:r w:rsidR="00180839">
        <w:rPr>
          <w:rFonts w:asciiTheme="minorHAnsi" w:hAnsiTheme="minorHAnsi" w:cstheme="minorHAnsi"/>
          <w:sz w:val="22"/>
          <w:szCs w:val="22"/>
        </w:rPr>
        <w:t xml:space="preserve"> least</w:t>
      </w:r>
      <w:r w:rsidR="00D45A27" w:rsidRPr="00571CBA">
        <w:rPr>
          <w:rFonts w:asciiTheme="minorHAnsi" w:hAnsiTheme="minorHAnsi" w:cstheme="minorHAnsi"/>
          <w:sz w:val="22"/>
          <w:szCs w:val="22"/>
        </w:rPr>
        <w:t xml:space="preserve"> one coach or adult chaperone for each five to eight players.  If a team is composed of both male and female players, then </w:t>
      </w:r>
      <w:r w:rsidR="00180839">
        <w:rPr>
          <w:rFonts w:asciiTheme="minorHAnsi" w:hAnsiTheme="minorHAnsi" w:cstheme="minorHAnsi"/>
          <w:sz w:val="22"/>
          <w:szCs w:val="22"/>
        </w:rPr>
        <w:t xml:space="preserve">we will attempt to arrange </w:t>
      </w:r>
      <w:r w:rsidR="00D45A27" w:rsidRPr="00571CBA">
        <w:rPr>
          <w:rFonts w:asciiTheme="minorHAnsi" w:hAnsiTheme="minorHAnsi" w:cstheme="minorHAnsi"/>
          <w:sz w:val="22"/>
          <w:szCs w:val="22"/>
        </w:rPr>
        <w:t xml:space="preserve">chaperones of the </w:t>
      </w:r>
      <w:r w:rsidR="00334944" w:rsidRPr="00571CBA">
        <w:rPr>
          <w:rFonts w:asciiTheme="minorHAnsi" w:hAnsiTheme="minorHAnsi" w:cstheme="minorHAnsi"/>
          <w:sz w:val="22"/>
          <w:szCs w:val="22"/>
        </w:rPr>
        <w:t>both gen</w:t>
      </w:r>
      <w:r w:rsidR="00D45A27" w:rsidRPr="00571CBA">
        <w:rPr>
          <w:rFonts w:asciiTheme="minorHAnsi" w:hAnsiTheme="minorHAnsi" w:cstheme="minorHAnsi"/>
          <w:sz w:val="22"/>
          <w:szCs w:val="22"/>
        </w:rPr>
        <w:t>ders.</w:t>
      </w:r>
      <w:r w:rsidR="009B1B49" w:rsidRPr="00571CBA">
        <w:rPr>
          <w:rFonts w:asciiTheme="minorHAnsi" w:hAnsiTheme="minorHAnsi" w:cstheme="minorHAnsi"/>
          <w:sz w:val="22"/>
          <w:szCs w:val="22"/>
        </w:rPr>
        <w:t xml:space="preserve">  However, we rely on parents to serve as chaperones and may be limited in providing this match.</w:t>
      </w:r>
    </w:p>
    <w:p w14:paraId="14CB302D" w14:textId="77777777" w:rsidR="00D45A27" w:rsidRPr="00571CBA" w:rsidRDefault="00D45A27" w:rsidP="00C607BE">
      <w:pPr>
        <w:pStyle w:val="ListParagraph"/>
        <w:numPr>
          <w:ilvl w:val="0"/>
          <w:numId w:val="3"/>
        </w:numPr>
        <w:spacing w:after="240"/>
        <w:contextualSpacing w:val="0"/>
        <w:rPr>
          <w:rFonts w:asciiTheme="minorHAnsi" w:hAnsiTheme="minorHAnsi" w:cstheme="minorHAnsi"/>
          <w:sz w:val="22"/>
          <w:szCs w:val="22"/>
        </w:rPr>
      </w:pPr>
      <w:r w:rsidRPr="00571CBA">
        <w:rPr>
          <w:rFonts w:asciiTheme="minorHAnsi" w:hAnsiTheme="minorHAnsi" w:cstheme="minorHAnsi"/>
          <w:sz w:val="22"/>
          <w:szCs w:val="22"/>
        </w:rPr>
        <w:t xml:space="preserve">Regardless of gender, a coach shall not share a hotel room or other sleeping arrangement with a minor player (unless the coach is the parent, guardian or sibling of the player).  </w:t>
      </w:r>
    </w:p>
    <w:p w14:paraId="5203E558" w14:textId="77777777" w:rsidR="00D45A27" w:rsidRPr="00571CBA" w:rsidRDefault="00D45A27" w:rsidP="00C607BE">
      <w:pPr>
        <w:pStyle w:val="ListParagraph"/>
        <w:widowControl w:val="0"/>
        <w:numPr>
          <w:ilvl w:val="0"/>
          <w:numId w:val="2"/>
        </w:numPr>
        <w:spacing w:after="240"/>
        <w:contextualSpacing w:val="0"/>
        <w:rPr>
          <w:rFonts w:asciiTheme="minorHAnsi" w:hAnsiTheme="minorHAnsi" w:cstheme="minorHAnsi"/>
          <w:sz w:val="22"/>
          <w:szCs w:val="22"/>
        </w:rPr>
      </w:pPr>
      <w:r w:rsidRPr="00571CBA">
        <w:rPr>
          <w:rFonts w:asciiTheme="minorHAnsi" w:hAnsiTheme="minorHAnsi" w:cstheme="minorHAnsi"/>
          <w:sz w:val="22"/>
          <w:szCs w:val="22"/>
        </w:rPr>
        <w:t>Because of the greater distances, coaches, staff, volunteers, and chaperones will often travel with the players.  No employee, coach, or volunteer will engage in team travel without the proper safety requirements in place and on record, including valid drivers’ licenses, automobile liability insurance as required by applicable state law, a vehicle in safe working order, and compliance with all state laws.  All chaperones shall have been screened in compliance with the USA Hockey Screening Policy and all team drivers shall have been screened and the screen shall include a check of appropriate Departm</w:t>
      </w:r>
      <w:r w:rsidR="00571CBA" w:rsidRPr="00571CBA">
        <w:rPr>
          <w:rFonts w:asciiTheme="minorHAnsi" w:hAnsiTheme="minorHAnsi" w:cstheme="minorHAnsi"/>
          <w:sz w:val="22"/>
          <w:szCs w:val="22"/>
        </w:rPr>
        <w:t xml:space="preserve">ent of Motor Vehicle records.  A parent that has not been screened may participate in team activities and </w:t>
      </w:r>
      <w:r w:rsidR="001F1327">
        <w:rPr>
          <w:rFonts w:asciiTheme="minorHAnsi" w:hAnsiTheme="minorHAnsi" w:cstheme="minorHAnsi"/>
          <w:sz w:val="22"/>
          <w:szCs w:val="22"/>
        </w:rPr>
        <w:t xml:space="preserve">assist with </w:t>
      </w:r>
      <w:r w:rsidR="00571CBA" w:rsidRPr="00571CBA">
        <w:rPr>
          <w:rFonts w:asciiTheme="minorHAnsi" w:hAnsiTheme="minorHAnsi" w:cstheme="minorHAnsi"/>
          <w:sz w:val="22"/>
          <w:szCs w:val="22"/>
        </w:rPr>
        <w:t>supervision</w:t>
      </w:r>
      <w:r w:rsidR="001F1327">
        <w:rPr>
          <w:rFonts w:asciiTheme="minorHAnsi" w:hAnsiTheme="minorHAnsi" w:cstheme="minorHAnsi"/>
          <w:sz w:val="22"/>
          <w:szCs w:val="22"/>
        </w:rPr>
        <w:t>/monitoring</w:t>
      </w:r>
      <w:r w:rsidR="00571CBA" w:rsidRPr="00571CBA">
        <w:rPr>
          <w:rFonts w:asciiTheme="minorHAnsi" w:hAnsiTheme="minorHAnsi" w:cstheme="minorHAnsi"/>
          <w:sz w:val="22"/>
          <w:szCs w:val="22"/>
        </w:rPr>
        <w:t xml:space="preserve"> of the players, but will not be permitted to have any one-on-one interactions with players.  </w:t>
      </w:r>
    </w:p>
    <w:p w14:paraId="7A82473E" w14:textId="77777777" w:rsidR="00D45A27" w:rsidRPr="00571CBA" w:rsidRDefault="00D45A27" w:rsidP="00C607BE">
      <w:pPr>
        <w:pStyle w:val="ListParagraph"/>
        <w:widowControl w:val="0"/>
        <w:numPr>
          <w:ilvl w:val="0"/>
          <w:numId w:val="3"/>
        </w:numPr>
        <w:spacing w:after="240"/>
        <w:contextualSpacing w:val="0"/>
        <w:rPr>
          <w:rFonts w:asciiTheme="minorHAnsi" w:hAnsiTheme="minorHAnsi" w:cstheme="minorHAnsi"/>
          <w:sz w:val="22"/>
          <w:szCs w:val="22"/>
        </w:rPr>
      </w:pPr>
      <w:r w:rsidRPr="00571CBA">
        <w:rPr>
          <w:rFonts w:asciiTheme="minorHAnsi" w:hAnsiTheme="minorHAnsi" w:cstheme="minorHAnsi"/>
          <w:sz w:val="22"/>
          <w:szCs w:val="22"/>
        </w:rPr>
        <w:t xml:space="preserve">Players should share rooms with other players of the same gender, with </w:t>
      </w:r>
      <w:r w:rsidR="00180839">
        <w:rPr>
          <w:rFonts w:asciiTheme="minorHAnsi" w:hAnsiTheme="minorHAnsi" w:cstheme="minorHAnsi"/>
          <w:sz w:val="22"/>
          <w:szCs w:val="22"/>
        </w:rPr>
        <w:t xml:space="preserve">the appropriate number of players </w:t>
      </w:r>
      <w:r w:rsidRPr="00571CBA">
        <w:rPr>
          <w:rFonts w:asciiTheme="minorHAnsi" w:hAnsiTheme="minorHAnsi" w:cstheme="minorHAnsi"/>
          <w:sz w:val="22"/>
          <w:szCs w:val="22"/>
        </w:rPr>
        <w:t xml:space="preserve">assigned per room depending on accommodations.  </w:t>
      </w:r>
    </w:p>
    <w:p w14:paraId="72F41366" w14:textId="77777777" w:rsidR="00D45A27" w:rsidRPr="00571CBA" w:rsidRDefault="00D45A27" w:rsidP="00C607BE">
      <w:pPr>
        <w:pStyle w:val="ListParagraph"/>
        <w:widowControl w:val="0"/>
        <w:numPr>
          <w:ilvl w:val="0"/>
          <w:numId w:val="3"/>
        </w:numPr>
        <w:spacing w:after="240"/>
        <w:contextualSpacing w:val="0"/>
        <w:rPr>
          <w:rFonts w:asciiTheme="minorHAnsi" w:hAnsiTheme="minorHAnsi" w:cstheme="minorHAnsi"/>
          <w:sz w:val="22"/>
          <w:szCs w:val="22"/>
        </w:rPr>
      </w:pPr>
      <w:r w:rsidRPr="00571CBA">
        <w:rPr>
          <w:rFonts w:asciiTheme="minorHAnsi" w:hAnsiTheme="minorHAnsi" w:cstheme="minorHAnsi"/>
          <w:sz w:val="22"/>
          <w:szCs w:val="22"/>
        </w:rPr>
        <w:t xml:space="preserve">The coach will establish a curfew by when all players must be in their hotel rooms or in a supervised location.  Regular monitoring and curfew checks will be made of each room by at least two properly screened adults.  </w:t>
      </w:r>
    </w:p>
    <w:p w14:paraId="18993641" w14:textId="77777777" w:rsidR="00D45A27" w:rsidRPr="00571CBA" w:rsidRDefault="00D45A27" w:rsidP="00C607BE">
      <w:pPr>
        <w:pStyle w:val="ListParagraph"/>
        <w:numPr>
          <w:ilvl w:val="0"/>
          <w:numId w:val="3"/>
        </w:numPr>
        <w:spacing w:after="240"/>
        <w:contextualSpacing w:val="0"/>
        <w:rPr>
          <w:rFonts w:asciiTheme="minorHAnsi" w:hAnsiTheme="minorHAnsi" w:cstheme="minorHAnsi"/>
          <w:sz w:val="22"/>
          <w:szCs w:val="22"/>
        </w:rPr>
      </w:pPr>
      <w:r w:rsidRPr="00571CBA">
        <w:rPr>
          <w:rFonts w:asciiTheme="minorHAnsi" w:hAnsiTheme="minorHAnsi" w:cstheme="minorHAnsi"/>
          <w:sz w:val="22"/>
          <w:szCs w:val="22"/>
        </w:rPr>
        <w:t>The team personnel shall ask hotels to block adult pay per view channels.</w:t>
      </w:r>
    </w:p>
    <w:p w14:paraId="48C31B61" w14:textId="77777777" w:rsidR="00D45A27" w:rsidRPr="00571CBA" w:rsidRDefault="00D45A27" w:rsidP="00C607BE">
      <w:pPr>
        <w:pStyle w:val="ListParagraph"/>
        <w:numPr>
          <w:ilvl w:val="0"/>
          <w:numId w:val="3"/>
        </w:numPr>
        <w:spacing w:after="240"/>
        <w:contextualSpacing w:val="0"/>
        <w:rPr>
          <w:rFonts w:asciiTheme="minorHAnsi" w:hAnsiTheme="minorHAnsi" w:cstheme="minorHAnsi"/>
          <w:sz w:val="22"/>
          <w:szCs w:val="22"/>
        </w:rPr>
      </w:pPr>
      <w:r w:rsidRPr="00571CBA">
        <w:rPr>
          <w:rFonts w:asciiTheme="minorHAnsi" w:hAnsiTheme="minorHAnsi" w:cstheme="minorHAnsi"/>
          <w:sz w:val="22"/>
          <w:szCs w:val="22"/>
        </w:rPr>
        <w:t xml:space="preserve">Individual meetings between a player and coach may not occur in hotel </w:t>
      </w:r>
      <w:r w:rsidR="00180839">
        <w:rPr>
          <w:rFonts w:asciiTheme="minorHAnsi" w:hAnsiTheme="minorHAnsi" w:cstheme="minorHAnsi"/>
          <w:sz w:val="22"/>
          <w:szCs w:val="22"/>
        </w:rPr>
        <w:t xml:space="preserve">sleeping </w:t>
      </w:r>
      <w:r w:rsidR="00DF382E">
        <w:rPr>
          <w:rFonts w:asciiTheme="minorHAnsi" w:hAnsiTheme="minorHAnsi" w:cstheme="minorHAnsi"/>
          <w:sz w:val="22"/>
          <w:szCs w:val="22"/>
        </w:rPr>
        <w:t>rooms and must be held in public settings or with additional adults present.</w:t>
      </w:r>
    </w:p>
    <w:p w14:paraId="7FFE21D0" w14:textId="77777777" w:rsidR="00D45A27" w:rsidRPr="00571CBA" w:rsidRDefault="00D45A27" w:rsidP="00C607BE">
      <w:pPr>
        <w:pStyle w:val="ListParagraph"/>
        <w:numPr>
          <w:ilvl w:val="0"/>
          <w:numId w:val="3"/>
        </w:numPr>
        <w:spacing w:after="240"/>
        <w:contextualSpacing w:val="0"/>
        <w:rPr>
          <w:rFonts w:asciiTheme="minorHAnsi" w:hAnsiTheme="minorHAnsi" w:cstheme="minorHAnsi"/>
          <w:sz w:val="22"/>
          <w:szCs w:val="22"/>
        </w:rPr>
      </w:pPr>
      <w:r w:rsidRPr="00571CBA">
        <w:rPr>
          <w:rFonts w:asciiTheme="minorHAnsi" w:hAnsiTheme="minorHAnsi" w:cstheme="minorHAnsi"/>
          <w:sz w:val="22"/>
          <w:szCs w:val="22"/>
        </w:rPr>
        <w:t>All players will be permitted to make regular check</w:t>
      </w:r>
      <w:r w:rsidR="00DF382E">
        <w:rPr>
          <w:rFonts w:asciiTheme="minorHAnsi" w:hAnsiTheme="minorHAnsi" w:cstheme="minorHAnsi"/>
          <w:sz w:val="22"/>
          <w:szCs w:val="22"/>
        </w:rPr>
        <w:t>-</w:t>
      </w:r>
      <w:r w:rsidRPr="00571CBA">
        <w:rPr>
          <w:rFonts w:asciiTheme="minorHAnsi" w:hAnsiTheme="minorHAnsi" w:cstheme="minorHAnsi"/>
          <w:sz w:val="22"/>
          <w:szCs w:val="22"/>
        </w:rPr>
        <w:t>in phone calls to parents.  Team personnel shall allow for any unscheduled check in phone calls initiated by either the player or parents.</w:t>
      </w:r>
    </w:p>
    <w:p w14:paraId="53643700" w14:textId="77777777" w:rsidR="00D45A27" w:rsidRPr="00571CBA" w:rsidRDefault="00D45A27" w:rsidP="00C607BE">
      <w:pPr>
        <w:pStyle w:val="ListParagraph"/>
        <w:numPr>
          <w:ilvl w:val="0"/>
          <w:numId w:val="3"/>
        </w:numPr>
        <w:spacing w:after="240"/>
        <w:contextualSpacing w:val="0"/>
        <w:rPr>
          <w:rFonts w:asciiTheme="minorHAnsi" w:hAnsiTheme="minorHAnsi" w:cstheme="minorHAnsi"/>
          <w:sz w:val="22"/>
          <w:szCs w:val="22"/>
        </w:rPr>
      </w:pPr>
      <w:r w:rsidRPr="00571CBA">
        <w:rPr>
          <w:rFonts w:asciiTheme="minorHAnsi" w:hAnsiTheme="minorHAnsi" w:cstheme="minorHAnsi"/>
          <w:sz w:val="22"/>
          <w:szCs w:val="22"/>
        </w:rPr>
        <w:t>Family members who wish to stay in the team hotel are permitted and encouraged to do so.</w:t>
      </w:r>
    </w:p>
    <w:p w14:paraId="469EE061" w14:textId="77777777" w:rsidR="00D45A27" w:rsidRPr="00571CBA" w:rsidRDefault="00D45A27" w:rsidP="00C607BE">
      <w:pPr>
        <w:pStyle w:val="ListParagraph"/>
        <w:numPr>
          <w:ilvl w:val="0"/>
          <w:numId w:val="4"/>
        </w:numPr>
        <w:spacing w:after="240"/>
        <w:contextualSpacing w:val="0"/>
        <w:rPr>
          <w:rFonts w:asciiTheme="minorHAnsi" w:hAnsiTheme="minorHAnsi" w:cstheme="minorHAnsi"/>
          <w:sz w:val="22"/>
          <w:szCs w:val="22"/>
        </w:rPr>
      </w:pPr>
      <w:r w:rsidRPr="00571CBA">
        <w:rPr>
          <w:rFonts w:asciiTheme="minorHAnsi" w:hAnsiTheme="minorHAnsi" w:cstheme="minorHAnsi"/>
          <w:sz w:val="22"/>
          <w:szCs w:val="22"/>
        </w:rPr>
        <w:lastRenderedPageBreak/>
        <w:t xml:space="preserve">The team </w:t>
      </w:r>
      <w:r w:rsidR="001F1327">
        <w:rPr>
          <w:rFonts w:asciiTheme="minorHAnsi" w:hAnsiTheme="minorHAnsi" w:cstheme="minorHAnsi"/>
          <w:sz w:val="22"/>
          <w:szCs w:val="22"/>
        </w:rPr>
        <w:t>wil</w:t>
      </w:r>
      <w:r w:rsidRPr="00571CBA">
        <w:rPr>
          <w:rFonts w:asciiTheme="minorHAnsi" w:hAnsiTheme="minorHAnsi" w:cstheme="minorHAnsi"/>
          <w:sz w:val="22"/>
          <w:szCs w:val="22"/>
        </w:rPr>
        <w:t>l make every effort to accommodate reasonable parental requests when a child is away from home without a parent.</w:t>
      </w:r>
      <w:r w:rsidR="00334944" w:rsidRPr="00571CBA">
        <w:rPr>
          <w:rFonts w:asciiTheme="minorHAnsi" w:hAnsiTheme="minorHAnsi" w:cstheme="minorHAnsi"/>
          <w:sz w:val="22"/>
          <w:szCs w:val="22"/>
        </w:rPr>
        <w:t xml:space="preserve">  If any special arrangements are necessary for your child, please contact the team personnel who can either make or assist</w:t>
      </w:r>
      <w:r w:rsidR="001F1327">
        <w:rPr>
          <w:rFonts w:asciiTheme="minorHAnsi" w:hAnsiTheme="minorHAnsi" w:cstheme="minorHAnsi"/>
          <w:sz w:val="22"/>
          <w:szCs w:val="22"/>
        </w:rPr>
        <w:t xml:space="preserve"> with making those arrangements</w:t>
      </w:r>
      <w:r w:rsidR="00334944" w:rsidRPr="00571CBA">
        <w:rPr>
          <w:rFonts w:asciiTheme="minorHAnsi" w:hAnsiTheme="minorHAnsi" w:cstheme="minorHAnsi"/>
          <w:sz w:val="22"/>
          <w:szCs w:val="22"/>
        </w:rPr>
        <w:t xml:space="preserve">.  </w:t>
      </w:r>
    </w:p>
    <w:p w14:paraId="5812B9DC" w14:textId="77777777" w:rsidR="00334944" w:rsidRPr="00571CBA" w:rsidRDefault="00334944" w:rsidP="00C607BE">
      <w:pPr>
        <w:pStyle w:val="ListParagraph"/>
        <w:numPr>
          <w:ilvl w:val="0"/>
          <w:numId w:val="3"/>
        </w:numPr>
        <w:spacing w:after="240"/>
        <w:contextualSpacing w:val="0"/>
        <w:rPr>
          <w:rFonts w:asciiTheme="minorHAnsi" w:hAnsiTheme="minorHAnsi" w:cstheme="minorHAnsi"/>
          <w:sz w:val="22"/>
          <w:szCs w:val="22"/>
        </w:rPr>
      </w:pPr>
      <w:r w:rsidRPr="00571CBA">
        <w:rPr>
          <w:rFonts w:asciiTheme="minorHAnsi" w:hAnsiTheme="minorHAnsi" w:cstheme="minorHAnsi"/>
          <w:sz w:val="22"/>
          <w:szCs w:val="22"/>
        </w:rPr>
        <w:t xml:space="preserve">Meetings do not occur in hotel rooms, but the team may reserve a separate space for adults and athletes to socialize. </w:t>
      </w:r>
    </w:p>
    <w:p w14:paraId="617117D8" w14:textId="77777777" w:rsidR="00D45A27" w:rsidRPr="00571CBA" w:rsidRDefault="00D45A27" w:rsidP="00C607BE">
      <w:pPr>
        <w:pStyle w:val="ListParagraph"/>
        <w:widowControl w:val="0"/>
        <w:numPr>
          <w:ilvl w:val="0"/>
          <w:numId w:val="2"/>
        </w:numPr>
        <w:spacing w:after="240"/>
        <w:contextualSpacing w:val="0"/>
        <w:rPr>
          <w:rFonts w:asciiTheme="minorHAnsi" w:hAnsiTheme="minorHAnsi" w:cstheme="minorHAnsi"/>
          <w:sz w:val="22"/>
          <w:szCs w:val="22"/>
        </w:rPr>
      </w:pPr>
      <w:r w:rsidRPr="00571CBA">
        <w:rPr>
          <w:rFonts w:asciiTheme="minorHAnsi" w:hAnsiTheme="minorHAnsi" w:cstheme="minorHAnsi"/>
          <w:sz w:val="22"/>
          <w:szCs w:val="22"/>
        </w:rPr>
        <w:t xml:space="preserve">If disciplinary action against a player is required while the player is traveling without his/her parents, </w:t>
      </w:r>
      <w:r w:rsidR="00334944" w:rsidRPr="00571CBA">
        <w:rPr>
          <w:rFonts w:asciiTheme="minorHAnsi" w:hAnsiTheme="minorHAnsi" w:cstheme="minorHAnsi"/>
          <w:sz w:val="22"/>
          <w:szCs w:val="22"/>
        </w:rPr>
        <w:t xml:space="preserve">then except where immediate action is necessary, </w:t>
      </w:r>
      <w:r w:rsidRPr="00571CBA">
        <w:rPr>
          <w:rFonts w:asciiTheme="minorHAnsi" w:hAnsiTheme="minorHAnsi" w:cstheme="minorHAnsi"/>
          <w:sz w:val="22"/>
          <w:szCs w:val="22"/>
        </w:rPr>
        <w:t>parents will be notified before any action is taken</w:t>
      </w:r>
      <w:r w:rsidR="00DF382E">
        <w:rPr>
          <w:rFonts w:asciiTheme="minorHAnsi" w:hAnsiTheme="minorHAnsi" w:cstheme="minorHAnsi"/>
          <w:sz w:val="22"/>
          <w:szCs w:val="22"/>
        </w:rPr>
        <w:t xml:space="preserve"> or immediately after the action</w:t>
      </w:r>
      <w:r w:rsidRPr="00571CBA">
        <w:rPr>
          <w:rFonts w:asciiTheme="minorHAnsi" w:hAnsiTheme="minorHAnsi" w:cstheme="minorHAnsi"/>
          <w:sz w:val="22"/>
          <w:szCs w:val="22"/>
        </w:rPr>
        <w:t>.</w:t>
      </w:r>
    </w:p>
    <w:p w14:paraId="4AAC9B06" w14:textId="77777777" w:rsidR="00D45A27" w:rsidRPr="00571CBA" w:rsidRDefault="00D45A27" w:rsidP="00C607BE">
      <w:pPr>
        <w:pStyle w:val="ListParagraph"/>
        <w:widowControl w:val="0"/>
        <w:numPr>
          <w:ilvl w:val="0"/>
          <w:numId w:val="2"/>
        </w:numPr>
        <w:spacing w:after="240"/>
        <w:contextualSpacing w:val="0"/>
        <w:rPr>
          <w:rFonts w:asciiTheme="minorHAnsi" w:hAnsiTheme="minorHAnsi" w:cstheme="minorHAnsi"/>
          <w:sz w:val="22"/>
          <w:szCs w:val="22"/>
        </w:rPr>
      </w:pPr>
      <w:r w:rsidRPr="00571CBA">
        <w:rPr>
          <w:rFonts w:asciiTheme="minorHAnsi" w:hAnsiTheme="minorHAnsi" w:cstheme="minorHAnsi"/>
          <w:sz w:val="22"/>
          <w:szCs w:val="22"/>
        </w:rPr>
        <w:t>No coach or chaperone shall at any time be under the influence of alcohol or drugs while performing their coaching and/or chaperoning duties.</w:t>
      </w:r>
    </w:p>
    <w:p w14:paraId="5AC4220D" w14:textId="77777777" w:rsidR="00D45A27" w:rsidRPr="00571CBA" w:rsidRDefault="00D45A27" w:rsidP="00C607BE">
      <w:pPr>
        <w:pStyle w:val="ListParagraph"/>
        <w:numPr>
          <w:ilvl w:val="0"/>
          <w:numId w:val="4"/>
        </w:numPr>
        <w:spacing w:after="240"/>
        <w:contextualSpacing w:val="0"/>
        <w:rPr>
          <w:rFonts w:asciiTheme="minorHAnsi" w:hAnsiTheme="minorHAnsi" w:cstheme="minorHAnsi"/>
          <w:sz w:val="22"/>
          <w:szCs w:val="22"/>
        </w:rPr>
      </w:pPr>
      <w:r w:rsidRPr="00571CBA">
        <w:rPr>
          <w:rFonts w:asciiTheme="minorHAnsi" w:hAnsiTheme="minorHAnsi" w:cstheme="minorHAnsi"/>
          <w:sz w:val="22"/>
          <w:szCs w:val="22"/>
        </w:rPr>
        <w:t xml:space="preserve">In all cases involving travel, parents have the right to transport their minor player and have the minor player stay in their hotel room.  </w:t>
      </w:r>
    </w:p>
    <w:p w14:paraId="315B23A4" w14:textId="77777777" w:rsidR="00651BD3" w:rsidRPr="00571CBA" w:rsidRDefault="00651BD3" w:rsidP="00C607BE">
      <w:pPr>
        <w:pStyle w:val="ListParagraph"/>
        <w:numPr>
          <w:ilvl w:val="0"/>
          <w:numId w:val="4"/>
        </w:numPr>
        <w:spacing w:after="240"/>
        <w:contextualSpacing w:val="0"/>
        <w:rPr>
          <w:rFonts w:asciiTheme="minorHAnsi" w:hAnsiTheme="minorHAnsi" w:cstheme="minorHAnsi"/>
          <w:sz w:val="22"/>
          <w:szCs w:val="22"/>
        </w:rPr>
      </w:pPr>
      <w:r w:rsidRPr="00571CBA">
        <w:rPr>
          <w:rFonts w:asciiTheme="minorHAnsi" w:hAnsiTheme="minorHAnsi" w:cstheme="minorHAnsi"/>
          <w:sz w:val="22"/>
          <w:szCs w:val="22"/>
        </w:rPr>
        <w:t>During team travel, coaches</w:t>
      </w:r>
      <w:r w:rsidR="00571CBA" w:rsidRPr="00571CBA">
        <w:rPr>
          <w:rFonts w:asciiTheme="minorHAnsi" w:hAnsiTheme="minorHAnsi" w:cstheme="minorHAnsi"/>
          <w:sz w:val="22"/>
          <w:szCs w:val="22"/>
        </w:rPr>
        <w:t xml:space="preserve">, team personnel </w:t>
      </w:r>
      <w:r w:rsidRPr="00571CBA">
        <w:rPr>
          <w:rFonts w:asciiTheme="minorHAnsi" w:hAnsiTheme="minorHAnsi" w:cstheme="minorHAnsi"/>
          <w:sz w:val="22"/>
          <w:szCs w:val="22"/>
        </w:rPr>
        <w:t xml:space="preserve">and </w:t>
      </w:r>
      <w:r w:rsidR="00571CBA" w:rsidRPr="00571CBA">
        <w:rPr>
          <w:rFonts w:asciiTheme="minorHAnsi" w:hAnsiTheme="minorHAnsi" w:cstheme="minorHAnsi"/>
          <w:sz w:val="22"/>
          <w:szCs w:val="22"/>
        </w:rPr>
        <w:t xml:space="preserve">chaperones </w:t>
      </w:r>
      <w:r w:rsidRPr="00571CBA">
        <w:rPr>
          <w:rFonts w:asciiTheme="minorHAnsi" w:hAnsiTheme="minorHAnsi" w:cstheme="minorHAnsi"/>
          <w:sz w:val="22"/>
          <w:szCs w:val="22"/>
        </w:rPr>
        <w:t xml:space="preserve">will help </w:t>
      </w:r>
      <w:r w:rsidR="00571CBA" w:rsidRPr="00571CBA">
        <w:rPr>
          <w:rFonts w:asciiTheme="minorHAnsi" w:hAnsiTheme="minorHAnsi" w:cstheme="minorHAnsi"/>
          <w:sz w:val="22"/>
          <w:szCs w:val="22"/>
        </w:rPr>
        <w:t>players</w:t>
      </w:r>
      <w:r w:rsidRPr="00571CBA">
        <w:rPr>
          <w:rFonts w:asciiTheme="minorHAnsi" w:hAnsiTheme="minorHAnsi" w:cstheme="minorHAnsi"/>
          <w:sz w:val="22"/>
          <w:szCs w:val="22"/>
        </w:rPr>
        <w:t xml:space="preserve">, fellow coaches and </w:t>
      </w:r>
      <w:r w:rsidR="00571CBA" w:rsidRPr="00571CBA">
        <w:rPr>
          <w:rFonts w:asciiTheme="minorHAnsi" w:hAnsiTheme="minorHAnsi" w:cstheme="minorHAnsi"/>
          <w:sz w:val="22"/>
          <w:szCs w:val="22"/>
        </w:rPr>
        <w:t>team personnel</w:t>
      </w:r>
      <w:r w:rsidRPr="00571CBA">
        <w:rPr>
          <w:rFonts w:asciiTheme="minorHAnsi" w:hAnsiTheme="minorHAnsi" w:cstheme="minorHAnsi"/>
          <w:sz w:val="22"/>
          <w:szCs w:val="22"/>
        </w:rPr>
        <w:t xml:space="preserve"> adhere to policy guidelines, including, without limitation, </w:t>
      </w:r>
      <w:r w:rsidR="00571CBA" w:rsidRPr="00571CBA">
        <w:rPr>
          <w:rFonts w:asciiTheme="minorHAnsi" w:hAnsiTheme="minorHAnsi" w:cstheme="minorHAnsi"/>
          <w:sz w:val="22"/>
          <w:szCs w:val="22"/>
        </w:rPr>
        <w:t>the Travel Policy, Locker Room Policy</w:t>
      </w:r>
      <w:r w:rsidRPr="00571CBA">
        <w:rPr>
          <w:rFonts w:asciiTheme="minorHAnsi" w:hAnsiTheme="minorHAnsi" w:cstheme="minorHAnsi"/>
          <w:sz w:val="22"/>
          <w:szCs w:val="22"/>
        </w:rPr>
        <w:t xml:space="preserve"> and Reporting Policy. </w:t>
      </w:r>
    </w:p>
    <w:p w14:paraId="10731908" w14:textId="77777777" w:rsidR="00571CBA" w:rsidRPr="00571CBA" w:rsidRDefault="009B1B49" w:rsidP="00C607BE">
      <w:pPr>
        <w:pStyle w:val="ListParagraph"/>
        <w:numPr>
          <w:ilvl w:val="0"/>
          <w:numId w:val="4"/>
        </w:numPr>
        <w:spacing w:after="240"/>
        <w:contextualSpacing w:val="0"/>
        <w:rPr>
          <w:rFonts w:asciiTheme="minorHAnsi" w:hAnsiTheme="minorHAnsi" w:cstheme="minorHAnsi"/>
          <w:sz w:val="22"/>
          <w:szCs w:val="22"/>
        </w:rPr>
      </w:pPr>
      <w:r w:rsidRPr="00571CBA">
        <w:rPr>
          <w:rFonts w:asciiTheme="minorHAnsi" w:hAnsiTheme="minorHAnsi" w:cstheme="minorHAnsi"/>
          <w:sz w:val="22"/>
          <w:szCs w:val="22"/>
        </w:rPr>
        <w:t xml:space="preserve">Prior to any travel, </w:t>
      </w:r>
      <w:r w:rsidR="00651BD3" w:rsidRPr="00571CBA">
        <w:rPr>
          <w:rFonts w:asciiTheme="minorHAnsi" w:hAnsiTheme="minorHAnsi" w:cstheme="minorHAnsi"/>
          <w:sz w:val="22"/>
          <w:szCs w:val="22"/>
        </w:rPr>
        <w:t xml:space="preserve">coaches </w:t>
      </w:r>
      <w:r w:rsidRPr="00571CBA">
        <w:rPr>
          <w:rFonts w:asciiTheme="minorHAnsi" w:hAnsiTheme="minorHAnsi" w:cstheme="minorHAnsi"/>
          <w:sz w:val="22"/>
          <w:szCs w:val="22"/>
        </w:rPr>
        <w:t xml:space="preserve">will endeavor to make players and parents </w:t>
      </w:r>
      <w:r w:rsidR="00651BD3" w:rsidRPr="00571CBA">
        <w:rPr>
          <w:rFonts w:asciiTheme="minorHAnsi" w:hAnsiTheme="minorHAnsi" w:cstheme="minorHAnsi"/>
          <w:sz w:val="22"/>
          <w:szCs w:val="22"/>
        </w:rPr>
        <w:t>aware of all expectations</w:t>
      </w:r>
      <w:r w:rsidRPr="00571CBA">
        <w:rPr>
          <w:rFonts w:asciiTheme="minorHAnsi" w:hAnsiTheme="minorHAnsi" w:cstheme="minorHAnsi"/>
          <w:sz w:val="22"/>
          <w:szCs w:val="22"/>
        </w:rPr>
        <w:t xml:space="preserve"> and rules.  Coaches will also </w:t>
      </w:r>
      <w:r w:rsidR="00651BD3" w:rsidRPr="00571CBA">
        <w:rPr>
          <w:rFonts w:asciiTheme="minorHAnsi" w:hAnsiTheme="minorHAnsi" w:cstheme="minorHAnsi"/>
          <w:sz w:val="22"/>
          <w:szCs w:val="22"/>
        </w:rPr>
        <w:t xml:space="preserve">support chaperones and/or participate in the monitoring of </w:t>
      </w:r>
      <w:r w:rsidR="00571CBA" w:rsidRPr="00571CBA">
        <w:rPr>
          <w:rFonts w:asciiTheme="minorHAnsi" w:hAnsiTheme="minorHAnsi" w:cstheme="minorHAnsi"/>
          <w:sz w:val="22"/>
          <w:szCs w:val="22"/>
        </w:rPr>
        <w:t xml:space="preserve">the players </w:t>
      </w:r>
      <w:r w:rsidR="00651BD3" w:rsidRPr="00571CBA">
        <w:rPr>
          <w:rFonts w:asciiTheme="minorHAnsi" w:hAnsiTheme="minorHAnsi" w:cstheme="minorHAnsi"/>
          <w:sz w:val="22"/>
          <w:szCs w:val="22"/>
        </w:rPr>
        <w:t xml:space="preserve">for adherence to curfew restrictions </w:t>
      </w:r>
      <w:r w:rsidR="00571CBA" w:rsidRPr="00571CBA">
        <w:rPr>
          <w:rFonts w:asciiTheme="minorHAnsi" w:hAnsiTheme="minorHAnsi" w:cstheme="minorHAnsi"/>
          <w:sz w:val="22"/>
          <w:szCs w:val="22"/>
        </w:rPr>
        <w:t xml:space="preserve">and other travel rules.  </w:t>
      </w:r>
    </w:p>
    <w:p w14:paraId="2A940234" w14:textId="77777777" w:rsidR="00571CBA" w:rsidRPr="005F48BF" w:rsidRDefault="00571CBA" w:rsidP="00C607BE">
      <w:pPr>
        <w:spacing w:after="240" w:line="240" w:lineRule="auto"/>
        <w:rPr>
          <w:b/>
        </w:rPr>
      </w:pPr>
      <w:r w:rsidRPr="005F48BF">
        <w:rPr>
          <w:b/>
        </w:rPr>
        <w:t>Prohibited Conduct</w:t>
      </w:r>
      <w:r>
        <w:rPr>
          <w:b/>
        </w:rPr>
        <w:t xml:space="preserve"> and Reporting</w:t>
      </w:r>
    </w:p>
    <w:p w14:paraId="0B254482" w14:textId="6D89F3CF" w:rsidR="001A4745" w:rsidRPr="00571CBA" w:rsidRDefault="00D301CB" w:rsidP="00571CBA">
      <w:pPr>
        <w:spacing w:after="240" w:line="240" w:lineRule="auto"/>
        <w:rPr>
          <w:rFonts w:cstheme="minorHAnsi"/>
        </w:rPr>
      </w:pPr>
      <w:r>
        <w:t xml:space="preserve">The IYHL </w:t>
      </w:r>
      <w:r w:rsidR="00571CBA" w:rsidRPr="005F48BF">
        <w:t xml:space="preserve">prohibits all types of </w:t>
      </w:r>
      <w:r w:rsidR="00571CBA" w:rsidRPr="005F48BF">
        <w:rPr>
          <w:bCs/>
        </w:rPr>
        <w:t xml:space="preserve">physical abuse, sexual abuse, emotional abuse, bullying, threats, harassment and hazing, all as described in the USA Hockey SafeSport Handbook.  Participants, employees or volunteers in </w:t>
      </w:r>
      <w:r>
        <w:rPr>
          <w:bCs/>
        </w:rPr>
        <w:t>the IYHL</w:t>
      </w:r>
      <w:r w:rsidR="00571CBA" w:rsidRPr="005F48BF">
        <w:rPr>
          <w:bCs/>
        </w:rPr>
        <w:t xml:space="preserve"> may be subject to disciplinary action for violation of the</w:t>
      </w:r>
      <w:r w:rsidR="00C607BE">
        <w:rPr>
          <w:bCs/>
        </w:rPr>
        <w:t xml:space="preserve"> Travel Policies</w:t>
      </w:r>
      <w:r w:rsidR="00571CBA" w:rsidRPr="005F48BF">
        <w:rPr>
          <w:bCs/>
        </w:rPr>
        <w:t xml:space="preserve"> or for engaging in any misconduct or abuse or that violates the USA Hockey SafeSport Policies.  Reports of any actual or suspected violations, you may email USA Hockey at </w:t>
      </w:r>
      <w:hyperlink r:id="rId7" w:history="1">
        <w:r w:rsidR="00571CBA" w:rsidRPr="005F48BF">
          <w:rPr>
            <w:rStyle w:val="Hyperlink"/>
            <w:bCs/>
          </w:rPr>
          <w:t>SafeSport@usahockey.org</w:t>
        </w:r>
      </w:hyperlink>
      <w:r w:rsidR="00571CBA" w:rsidRPr="005F48BF">
        <w:rPr>
          <w:bCs/>
        </w:rPr>
        <w:t xml:space="preserve"> or may call 1-800-888-4656.</w:t>
      </w:r>
    </w:p>
    <w:sectPr w:rsidR="001A4745" w:rsidRPr="00571CBA" w:rsidSect="00C607BE">
      <w:pgSz w:w="12240" w:h="16340"/>
      <w:pgMar w:top="1440" w:right="1440" w:bottom="1152"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664D9"/>
    <w:multiLevelType w:val="hybridMultilevel"/>
    <w:tmpl w:val="35AC7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4A7C11"/>
    <w:multiLevelType w:val="hybridMultilevel"/>
    <w:tmpl w:val="E2D8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A765CF"/>
    <w:multiLevelType w:val="hybridMultilevel"/>
    <w:tmpl w:val="E0C0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F324E1"/>
    <w:multiLevelType w:val="hybridMultilevel"/>
    <w:tmpl w:val="DC564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BD3"/>
    <w:rsid w:val="000830D1"/>
    <w:rsid w:val="0010174B"/>
    <w:rsid w:val="00180839"/>
    <w:rsid w:val="001A4745"/>
    <w:rsid w:val="001F1327"/>
    <w:rsid w:val="00334944"/>
    <w:rsid w:val="003961DD"/>
    <w:rsid w:val="004D3D79"/>
    <w:rsid w:val="00502233"/>
    <w:rsid w:val="00571CBA"/>
    <w:rsid w:val="00621C86"/>
    <w:rsid w:val="00651BD3"/>
    <w:rsid w:val="00697D8F"/>
    <w:rsid w:val="009B1B49"/>
    <w:rsid w:val="00C34BC2"/>
    <w:rsid w:val="00C607BE"/>
    <w:rsid w:val="00D02D7C"/>
    <w:rsid w:val="00D301CB"/>
    <w:rsid w:val="00D45A27"/>
    <w:rsid w:val="00DF382E"/>
    <w:rsid w:val="00FB4164"/>
    <w:rsid w:val="00FD17D7"/>
    <w:rsid w:val="00FD7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ED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7D7"/>
    <w:pPr>
      <w:spacing w:line="240" w:lineRule="auto"/>
      <w:ind w:left="720"/>
      <w:contextualSpacing/>
    </w:pPr>
    <w:rPr>
      <w:rFonts w:ascii="Cambria" w:eastAsia="Cambria" w:hAnsi="Cambria" w:cs="Times New Roman"/>
      <w:sz w:val="24"/>
      <w:szCs w:val="24"/>
    </w:rPr>
  </w:style>
  <w:style w:type="character" w:styleId="Hyperlink">
    <w:name w:val="Hyperlink"/>
    <w:basedOn w:val="DefaultParagraphFont"/>
    <w:uiPriority w:val="99"/>
    <w:unhideWhenUsed/>
    <w:rsid w:val="00571C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7D7"/>
    <w:pPr>
      <w:spacing w:line="240" w:lineRule="auto"/>
      <w:ind w:left="720"/>
      <w:contextualSpacing/>
    </w:pPr>
    <w:rPr>
      <w:rFonts w:ascii="Cambria" w:eastAsia="Cambria" w:hAnsi="Cambria" w:cs="Times New Roman"/>
      <w:sz w:val="24"/>
      <w:szCs w:val="24"/>
    </w:rPr>
  </w:style>
  <w:style w:type="character" w:styleId="Hyperlink">
    <w:name w:val="Hyperlink"/>
    <w:basedOn w:val="DefaultParagraphFont"/>
    <w:uiPriority w:val="99"/>
    <w:unhideWhenUsed/>
    <w:rsid w:val="00571C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afeSport@usahocke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Jorgensen</dc:creator>
  <cp:lastModifiedBy>Chris</cp:lastModifiedBy>
  <cp:revision>2</cp:revision>
  <cp:lastPrinted>2012-09-13T18:25:00Z</cp:lastPrinted>
  <dcterms:created xsi:type="dcterms:W3CDTF">2013-09-26T01:04:00Z</dcterms:created>
  <dcterms:modified xsi:type="dcterms:W3CDTF">2013-09-26T01:04:00Z</dcterms:modified>
</cp:coreProperties>
</file>