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E9" w:rsidRPr="00D235E9" w:rsidRDefault="00D235E9" w:rsidP="005E4D46">
      <w:pPr>
        <w:shd w:val="clear" w:color="auto" w:fill="FFFFFF"/>
        <w:spacing w:after="0" w:line="240" w:lineRule="auto"/>
        <w:rPr>
          <w:rFonts w:eastAsia="Times New Roman" w:cs="Times New Roman"/>
          <w:color w:val="000000"/>
          <w:sz w:val="4"/>
          <w:szCs w:val="18"/>
        </w:rPr>
      </w:pPr>
    </w:p>
    <w:p w:rsidR="005E4D46" w:rsidRPr="00D235E9" w:rsidRDefault="008336FA" w:rsidP="005E4D46">
      <w:pPr>
        <w:shd w:val="clear" w:color="auto" w:fill="FFFFFF"/>
        <w:spacing w:after="0" w:line="240" w:lineRule="auto"/>
        <w:rPr>
          <w:rFonts w:eastAsia="Times New Roman" w:cs="Times New Roman"/>
          <w:color w:val="000000"/>
          <w:sz w:val="16"/>
          <w:szCs w:val="20"/>
        </w:rPr>
      </w:pPr>
      <w:r w:rsidRPr="00D235E9">
        <w:rPr>
          <w:rFonts w:eastAsia="Times New Roman" w:cs="Times New Roman"/>
          <w:color w:val="000000"/>
          <w:sz w:val="16"/>
          <w:szCs w:val="20"/>
        </w:rPr>
        <w:t>Coaches are reminded that there is a responsibility, which must be met, not only to their players</w:t>
      </w:r>
      <w:r w:rsidR="00D235E9" w:rsidRPr="00D235E9">
        <w:rPr>
          <w:rFonts w:eastAsia="Times New Roman" w:cs="Times New Roman"/>
          <w:color w:val="000000"/>
          <w:sz w:val="16"/>
          <w:szCs w:val="20"/>
        </w:rPr>
        <w:t xml:space="preserve"> and parents</w:t>
      </w:r>
      <w:r w:rsidRPr="00D235E9">
        <w:rPr>
          <w:rFonts w:eastAsia="Times New Roman" w:cs="Times New Roman"/>
          <w:color w:val="000000"/>
          <w:sz w:val="16"/>
          <w:szCs w:val="20"/>
        </w:rPr>
        <w:t xml:space="preserve">, but also to LEAYSA-BASEBALL. Each team will have at least one (1) Head Coach, one (1) Assistant coach, and one (1) team manager to provide adequate instruction and attention to each participant. </w:t>
      </w:r>
    </w:p>
    <w:p w:rsidR="00D235E9" w:rsidRPr="00D235E9" w:rsidRDefault="00D235E9" w:rsidP="005E4D46">
      <w:pPr>
        <w:shd w:val="clear" w:color="auto" w:fill="FFFFFF"/>
        <w:spacing w:after="0" w:line="240" w:lineRule="auto"/>
        <w:rPr>
          <w:rFonts w:eastAsia="Times New Roman" w:cs="Times New Roman"/>
          <w:color w:val="000000"/>
          <w:sz w:val="8"/>
          <w:szCs w:val="20"/>
        </w:rPr>
      </w:pPr>
    </w:p>
    <w:p w:rsidR="005E4D46" w:rsidRPr="00D235E9" w:rsidRDefault="005E4D46" w:rsidP="00D235E9">
      <w:pPr>
        <w:pStyle w:val="ListParagraph"/>
        <w:numPr>
          <w:ilvl w:val="0"/>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 xml:space="preserve">All </w:t>
      </w:r>
      <w:r w:rsidRPr="00D235E9">
        <w:rPr>
          <w:rFonts w:eastAsia="Times New Roman" w:cs="Times New Roman"/>
          <w:color w:val="000000"/>
          <w:sz w:val="16"/>
          <w:szCs w:val="20"/>
        </w:rPr>
        <w:t>of the Coaching Staff</w:t>
      </w:r>
      <w:r w:rsidRPr="00D235E9">
        <w:rPr>
          <w:rFonts w:eastAsia="Times New Roman" w:cs="Times New Roman"/>
          <w:color w:val="000000"/>
          <w:sz w:val="16"/>
          <w:szCs w:val="20"/>
        </w:rPr>
        <w:t xml:space="preserve"> must </w:t>
      </w:r>
      <w:r w:rsidRPr="00D235E9">
        <w:rPr>
          <w:rFonts w:eastAsia="Times New Roman" w:cs="Times New Roman"/>
          <w:color w:val="000000"/>
          <w:sz w:val="16"/>
          <w:szCs w:val="20"/>
        </w:rPr>
        <w:t>register each season and pass</w:t>
      </w:r>
      <w:r w:rsidRPr="00D235E9">
        <w:rPr>
          <w:rFonts w:eastAsia="Times New Roman" w:cs="Times New Roman"/>
          <w:color w:val="000000"/>
          <w:sz w:val="16"/>
          <w:szCs w:val="20"/>
        </w:rPr>
        <w:t xml:space="preserve"> an annual background check </w:t>
      </w:r>
      <w:r w:rsidRPr="00D235E9">
        <w:rPr>
          <w:rFonts w:eastAsia="Times New Roman" w:cs="Times New Roman"/>
          <w:color w:val="000000"/>
          <w:sz w:val="16"/>
          <w:szCs w:val="20"/>
        </w:rPr>
        <w:t>prior to uniform orders</w:t>
      </w:r>
      <w:r w:rsidRPr="00D235E9">
        <w:rPr>
          <w:rFonts w:eastAsia="Times New Roman" w:cs="Times New Roman"/>
          <w:color w:val="000000"/>
          <w:sz w:val="16"/>
          <w:szCs w:val="20"/>
        </w:rPr>
        <w:t>.</w:t>
      </w:r>
    </w:p>
    <w:p w:rsidR="005E4D46" w:rsidRPr="00D235E9" w:rsidRDefault="005E4D46" w:rsidP="00D235E9">
      <w:pPr>
        <w:pStyle w:val="ListParagraph"/>
        <w:numPr>
          <w:ilvl w:val="0"/>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The Coaching Staff shall equally and impartially train and instruct each child on the team, in accordance with the objectives of the LEAYSA-Baseball League and provide an opportunity for each player to participate in the game.</w:t>
      </w:r>
    </w:p>
    <w:p w:rsidR="005E4D46"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Teach basic skills and teamwork to each player.  Spend equal time helping each team member to improve their skills.</w:t>
      </w:r>
    </w:p>
    <w:p w:rsidR="00D235E9" w:rsidRPr="00D235E9" w:rsidRDefault="00D235E9" w:rsidP="00D235E9">
      <w:pPr>
        <w:pStyle w:val="ListParagraph"/>
        <w:numPr>
          <w:ilvl w:val="0"/>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Attend all practices and games unless a prior arrangement has been made with another member of the coaching staff.</w:t>
      </w:r>
    </w:p>
    <w:p w:rsidR="00D235E9" w:rsidRPr="00D235E9" w:rsidRDefault="00D235E9" w:rsidP="00D235E9">
      <w:pPr>
        <w:pStyle w:val="ListParagraph"/>
        <w:numPr>
          <w:ilvl w:val="0"/>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Inform each player and parent of changes made to practice or game schedules.</w:t>
      </w:r>
    </w:p>
    <w:p w:rsidR="00D235E9" w:rsidRPr="00D235E9" w:rsidRDefault="00D235E9" w:rsidP="00D235E9">
      <w:pPr>
        <w:pStyle w:val="ListParagraph"/>
        <w:numPr>
          <w:ilvl w:val="0"/>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Get to know your team.</w:t>
      </w:r>
    </w:p>
    <w:p w:rsidR="00D235E9" w:rsidRPr="00D235E9" w:rsidRDefault="00D235E9"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Know players by name, player’s weak points and strong points.  Compliment their strong points.  Give them confidence.  Your goal is to develop those weaknesses in a helpful, constructive manner.  Mistakes should be opportunities for growth, not doors to criticism.</w:t>
      </w:r>
    </w:p>
    <w:p w:rsidR="00D235E9" w:rsidRPr="00D235E9" w:rsidRDefault="00D235E9"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Know your players personalities.  Notice how the team responds to them and how they respond to the team.</w:t>
      </w:r>
    </w:p>
    <w:p w:rsidR="00D235E9" w:rsidRPr="00D235E9" w:rsidRDefault="00D235E9"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Take the opportunity to get to know the team parents.  Get them involved in ways to make your job as coach easier.</w:t>
      </w:r>
    </w:p>
    <w:p w:rsidR="005E4D46" w:rsidRPr="00D235E9" w:rsidRDefault="005E4D46" w:rsidP="00D235E9">
      <w:pPr>
        <w:pStyle w:val="ListParagraph"/>
        <w:numPr>
          <w:ilvl w:val="0"/>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All Head Coaches will be responsible for seeing that their Assistant Coaches, players and player’s parents conduct themselves in a manner as to attain the purpose of this organization.</w:t>
      </w:r>
    </w:p>
    <w:p w:rsidR="005E4D46"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Know the league rules for play and conduct</w:t>
      </w:r>
      <w:r w:rsidRPr="00D235E9">
        <w:rPr>
          <w:rFonts w:eastAsia="Times New Roman" w:cs="Times New Roman"/>
          <w:color w:val="000000"/>
          <w:sz w:val="16"/>
          <w:szCs w:val="20"/>
        </w:rPr>
        <w:t>, and follow them all the times.</w:t>
      </w:r>
      <w:r w:rsidRPr="00D235E9">
        <w:rPr>
          <w:rFonts w:eastAsia="Times New Roman" w:cs="Times New Roman"/>
          <w:color w:val="000000"/>
          <w:sz w:val="16"/>
          <w:szCs w:val="20"/>
        </w:rPr>
        <w:t xml:space="preserve">  Your behavior represents the league, and inappropriate behavior from coaches will not be tolerated.</w:t>
      </w:r>
    </w:p>
    <w:p w:rsidR="005E4D46"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Respect opponents and officials at all times.  Do not run up the score on weaker opponents, make critical remarks about other coaches or teams, or exhibit any behavior intended to belittle others. Never yell at or be disrespectful of the officiating staff.  The coach’s behavior sets the example for everyone at the games.  Excessively loud coaches will not be tolerated.</w:t>
      </w:r>
    </w:p>
    <w:p w:rsidR="005E4D46"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Responsible in controlling spectator’s actions on the sidelines.  </w:t>
      </w:r>
      <w:r w:rsidRPr="00D235E9">
        <w:rPr>
          <w:rFonts w:eastAsia="Times New Roman" w:cs="Times New Roman"/>
          <w:color w:val="000000"/>
          <w:sz w:val="16"/>
          <w:szCs w:val="20"/>
        </w:rPr>
        <w:t xml:space="preserve">Head </w:t>
      </w:r>
      <w:r w:rsidRPr="00D235E9">
        <w:rPr>
          <w:rFonts w:eastAsia="Times New Roman" w:cs="Times New Roman"/>
          <w:color w:val="000000"/>
          <w:sz w:val="16"/>
          <w:szCs w:val="20"/>
        </w:rPr>
        <w:t>Coaches are responsible for the behavior off AL</w:t>
      </w:r>
      <w:r w:rsidRPr="00D235E9">
        <w:rPr>
          <w:rFonts w:eastAsia="Times New Roman" w:cs="Times New Roman"/>
          <w:color w:val="000000"/>
          <w:sz w:val="16"/>
          <w:szCs w:val="20"/>
        </w:rPr>
        <w:t>L representatives of their team.</w:t>
      </w:r>
    </w:p>
    <w:p w:rsidR="005E4D46"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Set good examples and demonstrate proper conduct at all times.</w:t>
      </w:r>
    </w:p>
    <w:p w:rsidR="005E4D46" w:rsidRPr="00D235E9" w:rsidRDefault="005E4D46" w:rsidP="00D235E9">
      <w:pPr>
        <w:pStyle w:val="ListParagraph"/>
        <w:numPr>
          <w:ilvl w:val="0"/>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The following actions by the coaching staff and/or parents is strictly forbidden in all related Baseball activities:</w:t>
      </w:r>
    </w:p>
    <w:p w:rsidR="005E4D46" w:rsidRPr="00D235E9" w:rsidRDefault="005E4D46" w:rsidP="00D235E9">
      <w:pPr>
        <w:pStyle w:val="ListParagraph"/>
        <w:numPr>
          <w:ilvl w:val="1"/>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Foul or abusive language</w:t>
      </w:r>
    </w:p>
    <w:p w:rsidR="005E4D46" w:rsidRPr="00D235E9" w:rsidRDefault="005E4D46" w:rsidP="00D235E9">
      <w:pPr>
        <w:pStyle w:val="ListParagraph"/>
        <w:numPr>
          <w:ilvl w:val="1"/>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Harassment or acts of aggression toward players, league officials, referees or spectators</w:t>
      </w:r>
    </w:p>
    <w:p w:rsidR="005E4D46" w:rsidRPr="00D235E9" w:rsidRDefault="005E4D46" w:rsidP="00D235E9">
      <w:pPr>
        <w:pStyle w:val="ListParagraph"/>
        <w:numPr>
          <w:ilvl w:val="1"/>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Accepting any form of assistance from any person officially suspended from all Baseball activities by LEAYSA-BASEBALL</w:t>
      </w:r>
    </w:p>
    <w:p w:rsidR="005E4D46" w:rsidRPr="00D235E9" w:rsidRDefault="005E4D46" w:rsidP="00D235E9">
      <w:pPr>
        <w:pStyle w:val="ListParagraph"/>
        <w:numPr>
          <w:ilvl w:val="1"/>
          <w:numId w:val="3"/>
        </w:numPr>
        <w:shd w:val="clear" w:color="auto" w:fill="FFFFFF"/>
        <w:spacing w:after="0" w:line="240" w:lineRule="auto"/>
        <w:contextualSpacing w:val="0"/>
        <w:rPr>
          <w:rFonts w:eastAsia="Times New Roman" w:cs="Times New Roman"/>
          <w:color w:val="000000"/>
          <w:sz w:val="16"/>
          <w:szCs w:val="20"/>
        </w:rPr>
      </w:pPr>
      <w:r w:rsidRPr="00D235E9">
        <w:rPr>
          <w:rFonts w:eastAsia="Times New Roman" w:cs="Times New Roman"/>
          <w:color w:val="000000"/>
          <w:sz w:val="16"/>
          <w:szCs w:val="20"/>
        </w:rPr>
        <w:t>Any other conduct contrary to the rules and/or spirit of the rules of LEAYSA-BASEBALL</w:t>
      </w:r>
    </w:p>
    <w:p w:rsidR="008336FA" w:rsidRPr="00D235E9" w:rsidRDefault="005E4D46" w:rsidP="00D235E9">
      <w:pPr>
        <w:pStyle w:val="ListParagraph"/>
        <w:numPr>
          <w:ilvl w:val="1"/>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Any violation of the above may result in a warning, and/or suspension from all LEAYSA-BASEBALL related activities for an indefinite period of time.</w:t>
      </w:r>
    </w:p>
    <w:p w:rsidR="008336FA" w:rsidRPr="00D235E9" w:rsidRDefault="005E4D46" w:rsidP="00D235E9">
      <w:pPr>
        <w:pStyle w:val="ListParagraph"/>
        <w:numPr>
          <w:ilvl w:val="0"/>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Coaches are responsible for turning in all equipment issued to the team by the league. Equipment turn in will be immediately following the team’s last scheduled game. Playoff teams will retain their equipment until all post season games are scheduled. Failure to return equipment will result in team trophies being held, a forfeiture of future coaching positions, and require payment for the missing equipment.</w:t>
      </w:r>
    </w:p>
    <w:p w:rsidR="00C96DAF" w:rsidRPr="00D235E9" w:rsidRDefault="00C96DAF" w:rsidP="00D235E9">
      <w:pPr>
        <w:pStyle w:val="ListParagraph"/>
        <w:numPr>
          <w:ilvl w:val="0"/>
          <w:numId w:val="3"/>
        </w:numPr>
        <w:shd w:val="clear" w:color="auto" w:fill="FFFFFF"/>
        <w:tabs>
          <w:tab w:val="left" w:pos="360"/>
        </w:tabs>
        <w:spacing w:after="0" w:line="240" w:lineRule="auto"/>
        <w:contextualSpacing w:val="0"/>
        <w:jc w:val="both"/>
        <w:rPr>
          <w:rFonts w:eastAsia="Times New Roman" w:cs="Times New Roman"/>
          <w:color w:val="000000"/>
          <w:sz w:val="16"/>
          <w:szCs w:val="20"/>
        </w:rPr>
      </w:pPr>
      <w:r w:rsidRPr="00D235E9">
        <w:rPr>
          <w:rFonts w:eastAsia="Times New Roman" w:cs="Times New Roman"/>
          <w:color w:val="000000"/>
          <w:sz w:val="16"/>
          <w:szCs w:val="20"/>
        </w:rPr>
        <w:t xml:space="preserve">Assure that dugouts are left clean and tidy after each practice and game. Failure to comply will result in a </w:t>
      </w:r>
      <w:r w:rsidR="00D235E9" w:rsidRPr="00D235E9">
        <w:rPr>
          <w:rFonts w:eastAsia="Times New Roman" w:cs="Times New Roman"/>
          <w:color w:val="000000"/>
          <w:sz w:val="16"/>
          <w:szCs w:val="20"/>
        </w:rPr>
        <w:t>fine</w:t>
      </w:r>
      <w:r w:rsidRPr="00D235E9">
        <w:rPr>
          <w:rFonts w:eastAsia="Times New Roman" w:cs="Times New Roman"/>
          <w:color w:val="000000"/>
          <w:sz w:val="16"/>
          <w:szCs w:val="20"/>
        </w:rPr>
        <w:t>. </w:t>
      </w:r>
    </w:p>
    <w:p w:rsidR="005E4D46" w:rsidRPr="00D235E9" w:rsidRDefault="005E4D46" w:rsidP="00D235E9">
      <w:pPr>
        <w:shd w:val="clear" w:color="auto" w:fill="FFFFFF"/>
        <w:tabs>
          <w:tab w:val="left" w:pos="360"/>
        </w:tabs>
        <w:spacing w:after="0" w:line="240" w:lineRule="auto"/>
        <w:jc w:val="both"/>
        <w:rPr>
          <w:rFonts w:eastAsia="Times New Roman" w:cs="Times New Roman"/>
          <w:color w:val="000000"/>
          <w:sz w:val="10"/>
          <w:szCs w:val="20"/>
        </w:rPr>
      </w:pPr>
    </w:p>
    <w:p w:rsidR="0019104E" w:rsidRDefault="00C96DAF" w:rsidP="00D235E9">
      <w:pPr>
        <w:shd w:val="clear" w:color="auto" w:fill="FFFFFF"/>
        <w:tabs>
          <w:tab w:val="left" w:pos="360"/>
        </w:tabs>
        <w:spacing w:after="0" w:line="240" w:lineRule="auto"/>
        <w:jc w:val="both"/>
        <w:rPr>
          <w:rFonts w:eastAsia="Times New Roman" w:cs="Times New Roman"/>
          <w:color w:val="000000"/>
          <w:sz w:val="16"/>
          <w:szCs w:val="20"/>
        </w:rPr>
      </w:pPr>
      <w:r w:rsidRPr="00D235E9">
        <w:rPr>
          <w:rFonts w:eastAsia="Times New Roman" w:cs="Times New Roman"/>
          <w:color w:val="000000"/>
          <w:sz w:val="16"/>
          <w:szCs w:val="20"/>
        </w:rPr>
        <w:t>Understand that any coach who does not follow these expectations or participate in the recreational spirit of this league may be removed as coach or not invited back to coach in the future.  The youth baseball experience should be FUN for everyone involved.</w:t>
      </w:r>
    </w:p>
    <w:p w:rsidR="00D235E9" w:rsidRPr="00D235E9" w:rsidRDefault="00D235E9" w:rsidP="00D235E9">
      <w:pPr>
        <w:shd w:val="clear" w:color="auto" w:fill="FFFFFF"/>
        <w:tabs>
          <w:tab w:val="left" w:pos="360"/>
        </w:tabs>
        <w:spacing w:after="0" w:line="240" w:lineRule="auto"/>
        <w:jc w:val="both"/>
        <w:rPr>
          <w:rFonts w:eastAsia="Times New Roman" w:cs="Times New Roman"/>
          <w:color w:val="000000"/>
          <w:sz w:val="16"/>
          <w:szCs w:val="20"/>
        </w:rPr>
      </w:pPr>
    </w:p>
    <w:tbl>
      <w:tblPr>
        <w:tblStyle w:val="TableGrid"/>
        <w:tblW w:w="0" w:type="auto"/>
        <w:tblLook w:val="04A0" w:firstRow="1" w:lastRow="0" w:firstColumn="1" w:lastColumn="0" w:noHBand="0" w:noVBand="1"/>
      </w:tblPr>
      <w:tblGrid>
        <w:gridCol w:w="2358"/>
        <w:gridCol w:w="4986"/>
        <w:gridCol w:w="3672"/>
      </w:tblGrid>
      <w:tr w:rsidR="0019104E" w:rsidTr="00D235E9">
        <w:trPr>
          <w:trHeight w:val="275"/>
        </w:trPr>
        <w:tc>
          <w:tcPr>
            <w:tcW w:w="2358" w:type="dxa"/>
            <w:shd w:val="clear" w:color="auto" w:fill="000000" w:themeFill="text1"/>
            <w:vAlign w:val="center"/>
          </w:tcPr>
          <w:p w:rsidR="0019104E" w:rsidRPr="00D235E9" w:rsidRDefault="0019104E" w:rsidP="00D235E9">
            <w:pPr>
              <w:spacing w:before="120"/>
              <w:jc w:val="center"/>
              <w:rPr>
                <w:rFonts w:ascii="Times New Roman" w:eastAsia="Times New Roman" w:hAnsi="Times New Roman" w:cs="Times New Roman"/>
                <w:b/>
                <w:color w:val="FFFFFF" w:themeColor="background1"/>
                <w:sz w:val="24"/>
                <w:szCs w:val="20"/>
              </w:rPr>
            </w:pPr>
            <w:r w:rsidRPr="00D235E9">
              <w:rPr>
                <w:rFonts w:ascii="Times New Roman" w:eastAsia="Times New Roman" w:hAnsi="Times New Roman" w:cs="Times New Roman"/>
                <w:b/>
                <w:color w:val="FFFFFF" w:themeColor="background1"/>
                <w:sz w:val="24"/>
                <w:szCs w:val="20"/>
              </w:rPr>
              <w:t>Division</w:t>
            </w:r>
          </w:p>
        </w:tc>
        <w:tc>
          <w:tcPr>
            <w:tcW w:w="4986" w:type="dxa"/>
            <w:shd w:val="clear" w:color="auto" w:fill="000000" w:themeFill="text1"/>
            <w:vAlign w:val="center"/>
          </w:tcPr>
          <w:p w:rsidR="0019104E" w:rsidRPr="00D235E9" w:rsidRDefault="0019104E" w:rsidP="00D235E9">
            <w:pPr>
              <w:spacing w:before="120"/>
              <w:jc w:val="center"/>
              <w:rPr>
                <w:rFonts w:ascii="Times New Roman" w:eastAsia="Times New Roman" w:hAnsi="Times New Roman" w:cs="Times New Roman"/>
                <w:b/>
                <w:color w:val="FFFFFF" w:themeColor="background1"/>
                <w:sz w:val="24"/>
                <w:szCs w:val="20"/>
              </w:rPr>
            </w:pPr>
            <w:r w:rsidRPr="00D235E9">
              <w:rPr>
                <w:rFonts w:ascii="Times New Roman" w:eastAsia="Times New Roman" w:hAnsi="Times New Roman" w:cs="Times New Roman"/>
                <w:b/>
                <w:color w:val="FFFFFF" w:themeColor="background1"/>
                <w:sz w:val="24"/>
                <w:szCs w:val="20"/>
              </w:rPr>
              <w:t>Team Name</w:t>
            </w:r>
          </w:p>
        </w:tc>
        <w:tc>
          <w:tcPr>
            <w:tcW w:w="3672" w:type="dxa"/>
            <w:shd w:val="clear" w:color="auto" w:fill="000000" w:themeFill="text1"/>
            <w:vAlign w:val="center"/>
          </w:tcPr>
          <w:p w:rsidR="0019104E" w:rsidRPr="00D235E9" w:rsidRDefault="0019104E" w:rsidP="00D235E9">
            <w:pPr>
              <w:spacing w:before="120"/>
              <w:jc w:val="center"/>
              <w:rPr>
                <w:rFonts w:ascii="Times New Roman" w:eastAsia="Times New Roman" w:hAnsi="Times New Roman" w:cs="Times New Roman"/>
                <w:b/>
                <w:color w:val="FFFFFF" w:themeColor="background1"/>
                <w:sz w:val="24"/>
                <w:szCs w:val="20"/>
              </w:rPr>
            </w:pPr>
            <w:r w:rsidRPr="00D235E9">
              <w:rPr>
                <w:rFonts w:ascii="Times New Roman" w:eastAsia="Times New Roman" w:hAnsi="Times New Roman" w:cs="Times New Roman"/>
                <w:b/>
                <w:color w:val="FFFFFF" w:themeColor="background1"/>
                <w:sz w:val="24"/>
                <w:szCs w:val="20"/>
              </w:rPr>
              <w:t>Season</w:t>
            </w:r>
          </w:p>
        </w:tc>
      </w:tr>
      <w:tr w:rsidR="0019104E" w:rsidTr="00D235E9">
        <w:trPr>
          <w:trHeight w:val="500"/>
        </w:trPr>
        <w:tc>
          <w:tcPr>
            <w:tcW w:w="2358" w:type="dxa"/>
            <w:vAlign w:val="center"/>
          </w:tcPr>
          <w:p w:rsidR="0019104E" w:rsidRPr="00D235E9" w:rsidRDefault="0019104E" w:rsidP="00D235E9">
            <w:pPr>
              <w:spacing w:before="120"/>
              <w:jc w:val="center"/>
              <w:rPr>
                <w:rFonts w:ascii="Verdana" w:eastAsia="Times New Roman" w:hAnsi="Verdana" w:cs="Times New Roman"/>
                <w:color w:val="000000"/>
              </w:rPr>
            </w:pPr>
          </w:p>
        </w:tc>
        <w:tc>
          <w:tcPr>
            <w:tcW w:w="4986" w:type="dxa"/>
            <w:vAlign w:val="center"/>
          </w:tcPr>
          <w:p w:rsidR="0019104E" w:rsidRPr="00D235E9" w:rsidRDefault="0019104E" w:rsidP="00D235E9">
            <w:pPr>
              <w:spacing w:before="120"/>
              <w:jc w:val="center"/>
              <w:rPr>
                <w:rFonts w:ascii="Verdana" w:eastAsia="Times New Roman" w:hAnsi="Verdana" w:cs="Times New Roman"/>
                <w:color w:val="000000"/>
              </w:rPr>
            </w:pPr>
          </w:p>
        </w:tc>
        <w:tc>
          <w:tcPr>
            <w:tcW w:w="3672" w:type="dxa"/>
            <w:vAlign w:val="center"/>
          </w:tcPr>
          <w:p w:rsidR="0019104E" w:rsidRPr="00D235E9" w:rsidRDefault="0019104E" w:rsidP="00D235E9">
            <w:pPr>
              <w:spacing w:before="120"/>
              <w:jc w:val="center"/>
              <w:rPr>
                <w:rFonts w:ascii="Verdana" w:eastAsia="Times New Roman" w:hAnsi="Verdana" w:cs="Times New Roman"/>
                <w:color w:val="000000"/>
              </w:rPr>
            </w:pPr>
          </w:p>
        </w:tc>
      </w:tr>
    </w:tbl>
    <w:p w:rsidR="0019104E" w:rsidRPr="00D235E9" w:rsidRDefault="0019104E" w:rsidP="0019104E">
      <w:pPr>
        <w:shd w:val="clear" w:color="auto" w:fill="FFFFFF"/>
        <w:spacing w:before="120" w:after="0" w:line="240" w:lineRule="auto"/>
        <w:rPr>
          <w:rFonts w:ascii="Verdana" w:eastAsia="Times New Roman" w:hAnsi="Verdana" w:cs="Times New Roman"/>
          <w:color w:val="000000"/>
          <w:sz w:val="2"/>
          <w:szCs w:val="20"/>
        </w:rPr>
      </w:pPr>
    </w:p>
    <w:tbl>
      <w:tblPr>
        <w:tblStyle w:val="TableGrid"/>
        <w:tblW w:w="11016" w:type="dxa"/>
        <w:tblLayout w:type="fixed"/>
        <w:tblLook w:val="04A0" w:firstRow="1" w:lastRow="0" w:firstColumn="1" w:lastColumn="0" w:noHBand="0" w:noVBand="1"/>
      </w:tblPr>
      <w:tblGrid>
        <w:gridCol w:w="468"/>
        <w:gridCol w:w="1170"/>
        <w:gridCol w:w="3060"/>
        <w:gridCol w:w="4770"/>
        <w:gridCol w:w="1548"/>
      </w:tblGrid>
      <w:tr w:rsidR="00D235E9" w:rsidTr="00A546EF">
        <w:trPr>
          <w:trHeight w:val="545"/>
        </w:trPr>
        <w:tc>
          <w:tcPr>
            <w:tcW w:w="1638" w:type="dxa"/>
            <w:gridSpan w:val="2"/>
            <w:shd w:val="clear" w:color="auto" w:fill="000000" w:themeFill="text1"/>
          </w:tcPr>
          <w:p w:rsidR="00D235E9" w:rsidRPr="004C3BFF" w:rsidRDefault="00D235E9" w:rsidP="00A546EF">
            <w:pPr>
              <w:spacing w:before="120"/>
              <w:jc w:val="center"/>
              <w:rPr>
                <w:rFonts w:ascii="Verdana" w:eastAsia="Times New Roman" w:hAnsi="Verdana" w:cs="Times New Roman"/>
                <w:b/>
                <w:color w:val="FFFFFF" w:themeColor="background1"/>
                <w:sz w:val="18"/>
                <w:szCs w:val="20"/>
              </w:rPr>
            </w:pPr>
            <w:r w:rsidRPr="004C3BFF">
              <w:rPr>
                <w:rFonts w:ascii="Verdana" w:eastAsia="Times New Roman" w:hAnsi="Verdana" w:cs="Times New Roman"/>
                <w:b/>
                <w:color w:val="FFFFFF" w:themeColor="background1"/>
                <w:sz w:val="18"/>
                <w:szCs w:val="20"/>
              </w:rPr>
              <w:t>Volunteer Role</w:t>
            </w:r>
          </w:p>
        </w:tc>
        <w:tc>
          <w:tcPr>
            <w:tcW w:w="3060" w:type="dxa"/>
            <w:shd w:val="clear" w:color="auto" w:fill="000000" w:themeFill="text1"/>
          </w:tcPr>
          <w:p w:rsidR="00D235E9" w:rsidRPr="004C3BFF" w:rsidRDefault="00D235E9" w:rsidP="00A546EF">
            <w:pPr>
              <w:spacing w:before="120"/>
              <w:jc w:val="center"/>
              <w:rPr>
                <w:rFonts w:ascii="Verdana" w:eastAsia="Times New Roman" w:hAnsi="Verdana" w:cs="Times New Roman"/>
                <w:b/>
                <w:color w:val="FFFFFF" w:themeColor="background1"/>
                <w:sz w:val="18"/>
                <w:szCs w:val="20"/>
              </w:rPr>
            </w:pPr>
            <w:r w:rsidRPr="004C3BFF">
              <w:rPr>
                <w:rFonts w:ascii="Verdana" w:eastAsia="Times New Roman" w:hAnsi="Verdana" w:cs="Times New Roman"/>
                <w:b/>
                <w:color w:val="FFFFFF" w:themeColor="background1"/>
                <w:sz w:val="18"/>
                <w:szCs w:val="20"/>
              </w:rPr>
              <w:t>Print Name</w:t>
            </w:r>
          </w:p>
        </w:tc>
        <w:tc>
          <w:tcPr>
            <w:tcW w:w="4770" w:type="dxa"/>
            <w:shd w:val="clear" w:color="auto" w:fill="000000" w:themeFill="text1"/>
          </w:tcPr>
          <w:p w:rsidR="00D235E9" w:rsidRPr="004C3BFF" w:rsidRDefault="00D235E9" w:rsidP="00A546EF">
            <w:pPr>
              <w:spacing w:before="120"/>
              <w:jc w:val="center"/>
              <w:rPr>
                <w:rFonts w:ascii="Verdana" w:eastAsia="Times New Roman" w:hAnsi="Verdana" w:cs="Times New Roman"/>
                <w:b/>
                <w:color w:val="FFFFFF" w:themeColor="background1"/>
                <w:sz w:val="18"/>
                <w:szCs w:val="20"/>
              </w:rPr>
            </w:pPr>
            <w:r w:rsidRPr="004C3BFF">
              <w:rPr>
                <w:rFonts w:ascii="Verdana" w:eastAsia="Times New Roman" w:hAnsi="Verdana" w:cs="Times New Roman"/>
                <w:b/>
                <w:color w:val="FFFFFF" w:themeColor="background1"/>
                <w:sz w:val="18"/>
                <w:szCs w:val="20"/>
              </w:rPr>
              <w:t>Signature</w:t>
            </w:r>
          </w:p>
        </w:tc>
        <w:tc>
          <w:tcPr>
            <w:tcW w:w="1548" w:type="dxa"/>
            <w:shd w:val="clear" w:color="auto" w:fill="000000" w:themeFill="text1"/>
          </w:tcPr>
          <w:p w:rsidR="00D235E9" w:rsidRPr="004C3BFF" w:rsidRDefault="004C3BFF" w:rsidP="00A546EF">
            <w:pPr>
              <w:spacing w:before="120"/>
              <w:jc w:val="center"/>
              <w:rPr>
                <w:rFonts w:ascii="Verdana" w:eastAsia="Times New Roman" w:hAnsi="Verdana" w:cs="Times New Roman"/>
                <w:b/>
                <w:color w:val="FFFFFF" w:themeColor="background1"/>
                <w:sz w:val="18"/>
                <w:szCs w:val="20"/>
              </w:rPr>
            </w:pPr>
            <w:r w:rsidRPr="004C3BFF">
              <w:rPr>
                <w:rFonts w:ascii="Verdana" w:eastAsia="Times New Roman" w:hAnsi="Verdana" w:cs="Times New Roman"/>
                <w:b/>
                <w:color w:val="FFFFFF" w:themeColor="background1"/>
                <w:sz w:val="18"/>
                <w:szCs w:val="20"/>
              </w:rPr>
              <w:t>League Registration</w:t>
            </w: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1</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Head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2</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 xml:space="preserve">Team </w:t>
            </w:r>
            <w:proofErr w:type="spellStart"/>
            <w:r w:rsidRPr="004C3BFF">
              <w:rPr>
                <w:rFonts w:eastAsia="Times New Roman" w:cs="Times New Roman"/>
                <w:color w:val="000000"/>
                <w:sz w:val="18"/>
                <w:szCs w:val="20"/>
              </w:rPr>
              <w:t>M</w:t>
            </w:r>
            <w:r w:rsidR="004C3BFF" w:rsidRPr="004C3BFF">
              <w:rPr>
                <w:rFonts w:eastAsia="Times New Roman" w:cs="Times New Roman"/>
                <w:color w:val="000000"/>
                <w:sz w:val="18"/>
                <w:szCs w:val="20"/>
              </w:rPr>
              <w:t>gr</w:t>
            </w:r>
            <w:proofErr w:type="spellEnd"/>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3</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 xml:space="preserve">Team </w:t>
            </w:r>
            <w:proofErr w:type="spellStart"/>
            <w:r w:rsidRPr="004C3BFF">
              <w:rPr>
                <w:rFonts w:eastAsia="Times New Roman" w:cs="Times New Roman"/>
                <w:color w:val="000000"/>
                <w:sz w:val="18"/>
                <w:szCs w:val="20"/>
              </w:rPr>
              <w:t>M</w:t>
            </w:r>
            <w:r w:rsidR="004C3BFF" w:rsidRPr="004C3BFF">
              <w:rPr>
                <w:rFonts w:eastAsia="Times New Roman" w:cs="Times New Roman"/>
                <w:color w:val="000000"/>
                <w:sz w:val="18"/>
                <w:szCs w:val="20"/>
              </w:rPr>
              <w:t>gr</w:t>
            </w:r>
            <w:proofErr w:type="spellEnd"/>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4</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5</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6</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7</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8</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9</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r w:rsidR="00D235E9" w:rsidTr="004C3BFF">
        <w:trPr>
          <w:trHeight w:val="475"/>
        </w:trPr>
        <w:tc>
          <w:tcPr>
            <w:tcW w:w="468"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10</w:t>
            </w:r>
          </w:p>
        </w:tc>
        <w:tc>
          <w:tcPr>
            <w:tcW w:w="1170" w:type="dxa"/>
            <w:vAlign w:val="center"/>
          </w:tcPr>
          <w:p w:rsidR="00D235E9" w:rsidRPr="004C3BFF" w:rsidRDefault="00D235E9" w:rsidP="004C3BFF">
            <w:pPr>
              <w:spacing w:before="120"/>
              <w:rPr>
                <w:rFonts w:eastAsia="Times New Roman" w:cs="Times New Roman"/>
                <w:color w:val="000000"/>
                <w:sz w:val="18"/>
                <w:szCs w:val="20"/>
              </w:rPr>
            </w:pPr>
            <w:r w:rsidRPr="004C3BFF">
              <w:rPr>
                <w:rFonts w:eastAsia="Times New Roman" w:cs="Times New Roman"/>
                <w:color w:val="000000"/>
                <w:sz w:val="18"/>
                <w:szCs w:val="20"/>
              </w:rPr>
              <w:t>Ass</w:t>
            </w:r>
            <w:r w:rsidRPr="004C3BFF">
              <w:rPr>
                <w:rFonts w:eastAsia="Times New Roman" w:cs="Times New Roman"/>
                <w:color w:val="000000"/>
                <w:sz w:val="18"/>
                <w:szCs w:val="20"/>
              </w:rPr>
              <w:t>t.</w:t>
            </w:r>
            <w:r w:rsidRPr="004C3BFF">
              <w:rPr>
                <w:rFonts w:eastAsia="Times New Roman" w:cs="Times New Roman"/>
                <w:color w:val="000000"/>
                <w:sz w:val="18"/>
                <w:szCs w:val="20"/>
              </w:rPr>
              <w:t xml:space="preserve"> Coach</w:t>
            </w:r>
          </w:p>
        </w:tc>
        <w:tc>
          <w:tcPr>
            <w:tcW w:w="3060" w:type="dxa"/>
            <w:vAlign w:val="center"/>
          </w:tcPr>
          <w:p w:rsidR="00D235E9" w:rsidRPr="004C3BFF" w:rsidRDefault="00D235E9" w:rsidP="004C3BFF">
            <w:pPr>
              <w:spacing w:before="120"/>
              <w:rPr>
                <w:rFonts w:eastAsia="Times New Roman" w:cs="Times New Roman"/>
                <w:color w:val="000000"/>
                <w:sz w:val="18"/>
                <w:szCs w:val="20"/>
              </w:rPr>
            </w:pPr>
          </w:p>
        </w:tc>
        <w:tc>
          <w:tcPr>
            <w:tcW w:w="4770" w:type="dxa"/>
            <w:vAlign w:val="center"/>
          </w:tcPr>
          <w:p w:rsidR="00D235E9" w:rsidRPr="004C3BFF" w:rsidRDefault="00D235E9" w:rsidP="004C3BFF">
            <w:pPr>
              <w:spacing w:before="120"/>
              <w:rPr>
                <w:rFonts w:eastAsia="Times New Roman" w:cs="Times New Roman"/>
                <w:color w:val="000000"/>
                <w:sz w:val="18"/>
                <w:szCs w:val="20"/>
              </w:rPr>
            </w:pPr>
          </w:p>
        </w:tc>
        <w:tc>
          <w:tcPr>
            <w:tcW w:w="1548" w:type="dxa"/>
            <w:shd w:val="clear" w:color="auto" w:fill="D9D9D9" w:themeFill="background1" w:themeFillShade="D9"/>
            <w:vAlign w:val="center"/>
          </w:tcPr>
          <w:p w:rsidR="00D235E9" w:rsidRPr="004C3BFF" w:rsidRDefault="00D235E9" w:rsidP="004C3BFF">
            <w:pPr>
              <w:spacing w:before="120"/>
              <w:rPr>
                <w:rFonts w:eastAsia="Times New Roman" w:cs="Times New Roman"/>
                <w:color w:val="000000"/>
                <w:sz w:val="18"/>
                <w:szCs w:val="20"/>
              </w:rPr>
            </w:pPr>
          </w:p>
        </w:tc>
      </w:tr>
    </w:tbl>
    <w:p w:rsidR="0019104E" w:rsidRPr="0019104E" w:rsidRDefault="0019104E" w:rsidP="00D235E9">
      <w:pPr>
        <w:shd w:val="clear" w:color="auto" w:fill="FFFFFF"/>
        <w:spacing w:before="120" w:after="0" w:line="240" w:lineRule="auto"/>
        <w:rPr>
          <w:rFonts w:ascii="Verdana" w:eastAsia="Times New Roman" w:hAnsi="Verdana" w:cs="Times New Roman"/>
          <w:color w:val="000000"/>
          <w:sz w:val="16"/>
          <w:szCs w:val="20"/>
        </w:rPr>
      </w:pPr>
      <w:bookmarkStart w:id="0" w:name="_GoBack"/>
      <w:bookmarkEnd w:id="0"/>
    </w:p>
    <w:sectPr w:rsidR="0019104E" w:rsidRPr="0019104E" w:rsidSect="004C3BFF">
      <w:headerReference w:type="default" r:id="rId8"/>
      <w:pgSz w:w="12240" w:h="15840"/>
      <w:pgMar w:top="588" w:right="720" w:bottom="18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AF" w:rsidRDefault="00C96DAF" w:rsidP="00C96DAF">
      <w:pPr>
        <w:spacing w:after="0" w:line="240" w:lineRule="auto"/>
      </w:pPr>
      <w:r>
        <w:separator/>
      </w:r>
    </w:p>
  </w:endnote>
  <w:endnote w:type="continuationSeparator" w:id="0">
    <w:p w:rsidR="00C96DAF" w:rsidRDefault="00C96DAF" w:rsidP="00C9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AF" w:rsidRDefault="00C96DAF" w:rsidP="00C96DAF">
      <w:pPr>
        <w:spacing w:after="0" w:line="240" w:lineRule="auto"/>
      </w:pPr>
      <w:r>
        <w:separator/>
      </w:r>
    </w:p>
  </w:footnote>
  <w:footnote w:type="continuationSeparator" w:id="0">
    <w:p w:rsidR="00C96DAF" w:rsidRDefault="00C96DAF" w:rsidP="00C9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E9" w:rsidRPr="00D235E9" w:rsidRDefault="00D235E9" w:rsidP="005E4D46">
    <w:pPr>
      <w:pStyle w:val="Header"/>
      <w:jc w:val="center"/>
      <w:rPr>
        <w:rFonts w:ascii="Verdana" w:eastAsia="Times New Roman" w:hAnsi="Verdana" w:cs="Times New Roman"/>
        <w:b/>
        <w:bCs/>
        <w:color w:val="012C57"/>
        <w:sz w:val="10"/>
        <w:szCs w:val="30"/>
      </w:rPr>
    </w:pPr>
  </w:p>
  <w:p w:rsidR="00C96DAF" w:rsidRDefault="00C96DAF" w:rsidP="005E4D46">
    <w:pPr>
      <w:pStyle w:val="Header"/>
      <w:jc w:val="center"/>
      <w:rPr>
        <w:rFonts w:ascii="Verdana" w:eastAsia="Times New Roman" w:hAnsi="Verdana" w:cs="Times New Roman"/>
        <w:b/>
        <w:bCs/>
        <w:color w:val="012C57"/>
        <w:sz w:val="30"/>
        <w:szCs w:val="30"/>
      </w:rPr>
    </w:pPr>
    <w:r>
      <w:rPr>
        <w:noProof/>
      </w:rPr>
      <w:drawing>
        <wp:anchor distT="0" distB="0" distL="114300" distR="114300" simplePos="0" relativeHeight="251658752" behindDoc="0" locked="0" layoutInCell="1" allowOverlap="1" wp14:anchorId="74244A4A" wp14:editId="2F42E801">
          <wp:simplePos x="0" y="0"/>
          <wp:positionH relativeFrom="column">
            <wp:posOffset>-62230</wp:posOffset>
          </wp:positionH>
          <wp:positionV relativeFrom="paragraph">
            <wp:posOffset>-85725</wp:posOffset>
          </wp:positionV>
          <wp:extent cx="682625" cy="496570"/>
          <wp:effectExtent l="0" t="0" r="0" b="0"/>
          <wp:wrapSquare wrapText="bothSides"/>
          <wp:docPr id="3" name="Picture 3" descr="Baseball 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ball logo_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496570"/>
                  </a:xfrm>
                  <a:prstGeom prst="rect">
                    <a:avLst/>
                  </a:prstGeom>
                </pic:spPr>
              </pic:pic>
            </a:graphicData>
          </a:graphic>
          <wp14:sizeRelH relativeFrom="page">
            <wp14:pctWidth>0</wp14:pctWidth>
          </wp14:sizeRelH>
          <wp14:sizeRelV relativeFrom="page">
            <wp14:pctHeight>0</wp14:pctHeight>
          </wp14:sizeRelV>
        </wp:anchor>
      </w:drawing>
    </w:r>
    <w:r w:rsidR="00355F09">
      <w:rPr>
        <w:rFonts w:ascii="Verdana" w:eastAsia="Times New Roman" w:hAnsi="Verdana" w:cs="Times New Roman"/>
        <w:b/>
        <w:bCs/>
        <w:color w:val="012C57"/>
        <w:sz w:val="30"/>
        <w:szCs w:val="30"/>
      </w:rPr>
      <w:t>COACHING STAFF</w:t>
    </w:r>
    <w:r w:rsidRPr="00C96DAF">
      <w:rPr>
        <w:rFonts w:ascii="Verdana" w:eastAsia="Times New Roman" w:hAnsi="Verdana" w:cs="Times New Roman"/>
        <w:b/>
        <w:bCs/>
        <w:color w:val="012C57"/>
        <w:sz w:val="30"/>
        <w:szCs w:val="30"/>
      </w:rPr>
      <w:t xml:space="preserve"> CODE OF CONDUCT</w:t>
    </w:r>
  </w:p>
  <w:p w:rsidR="005E4D46" w:rsidRDefault="005E4D46" w:rsidP="005E4D4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2B0B"/>
    <w:multiLevelType w:val="hybridMultilevel"/>
    <w:tmpl w:val="E7D0C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F05AF8"/>
    <w:multiLevelType w:val="hybridMultilevel"/>
    <w:tmpl w:val="6D4447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5E6B51"/>
    <w:multiLevelType w:val="hybridMultilevel"/>
    <w:tmpl w:val="BE9CE2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AF"/>
    <w:rsid w:val="000459EA"/>
    <w:rsid w:val="00047796"/>
    <w:rsid w:val="0019104E"/>
    <w:rsid w:val="0027591F"/>
    <w:rsid w:val="00355F09"/>
    <w:rsid w:val="004C3BFF"/>
    <w:rsid w:val="005E4D46"/>
    <w:rsid w:val="008336FA"/>
    <w:rsid w:val="00A546EF"/>
    <w:rsid w:val="00C96DAF"/>
    <w:rsid w:val="00D235E9"/>
    <w:rsid w:val="00DA1E36"/>
    <w:rsid w:val="00E9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6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6D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6D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6DAF"/>
    <w:rPr>
      <w:i/>
      <w:iCs/>
    </w:rPr>
  </w:style>
  <w:style w:type="paragraph" w:styleId="ListParagraph">
    <w:name w:val="List Paragraph"/>
    <w:basedOn w:val="Normal"/>
    <w:uiPriority w:val="34"/>
    <w:qFormat/>
    <w:rsid w:val="00C96DAF"/>
    <w:pPr>
      <w:ind w:left="720"/>
      <w:contextualSpacing/>
    </w:pPr>
  </w:style>
  <w:style w:type="paragraph" w:styleId="BalloonText">
    <w:name w:val="Balloon Text"/>
    <w:basedOn w:val="Normal"/>
    <w:link w:val="BalloonTextChar"/>
    <w:uiPriority w:val="99"/>
    <w:semiHidden/>
    <w:unhideWhenUsed/>
    <w:rsid w:val="00C96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AF"/>
    <w:rPr>
      <w:rFonts w:ascii="Tahoma" w:hAnsi="Tahoma" w:cs="Tahoma"/>
      <w:sz w:val="16"/>
      <w:szCs w:val="16"/>
    </w:rPr>
  </w:style>
  <w:style w:type="paragraph" w:styleId="Header">
    <w:name w:val="header"/>
    <w:basedOn w:val="Normal"/>
    <w:link w:val="HeaderChar"/>
    <w:uiPriority w:val="99"/>
    <w:unhideWhenUsed/>
    <w:rsid w:val="00C96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AF"/>
  </w:style>
  <w:style w:type="paragraph" w:styleId="Footer">
    <w:name w:val="footer"/>
    <w:basedOn w:val="Normal"/>
    <w:link w:val="FooterChar"/>
    <w:uiPriority w:val="99"/>
    <w:unhideWhenUsed/>
    <w:rsid w:val="00C96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AF"/>
  </w:style>
  <w:style w:type="table" w:styleId="TableGrid">
    <w:name w:val="Table Grid"/>
    <w:basedOn w:val="TableNormal"/>
    <w:uiPriority w:val="59"/>
    <w:rsid w:val="0019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6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6D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6D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6DAF"/>
    <w:rPr>
      <w:i/>
      <w:iCs/>
    </w:rPr>
  </w:style>
  <w:style w:type="paragraph" w:styleId="ListParagraph">
    <w:name w:val="List Paragraph"/>
    <w:basedOn w:val="Normal"/>
    <w:uiPriority w:val="34"/>
    <w:qFormat/>
    <w:rsid w:val="00C96DAF"/>
    <w:pPr>
      <w:ind w:left="720"/>
      <w:contextualSpacing/>
    </w:pPr>
  </w:style>
  <w:style w:type="paragraph" w:styleId="BalloonText">
    <w:name w:val="Balloon Text"/>
    <w:basedOn w:val="Normal"/>
    <w:link w:val="BalloonTextChar"/>
    <w:uiPriority w:val="99"/>
    <w:semiHidden/>
    <w:unhideWhenUsed/>
    <w:rsid w:val="00C96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AF"/>
    <w:rPr>
      <w:rFonts w:ascii="Tahoma" w:hAnsi="Tahoma" w:cs="Tahoma"/>
      <w:sz w:val="16"/>
      <w:szCs w:val="16"/>
    </w:rPr>
  </w:style>
  <w:style w:type="paragraph" w:styleId="Header">
    <w:name w:val="header"/>
    <w:basedOn w:val="Normal"/>
    <w:link w:val="HeaderChar"/>
    <w:uiPriority w:val="99"/>
    <w:unhideWhenUsed/>
    <w:rsid w:val="00C96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AF"/>
  </w:style>
  <w:style w:type="paragraph" w:styleId="Footer">
    <w:name w:val="footer"/>
    <w:basedOn w:val="Normal"/>
    <w:link w:val="FooterChar"/>
    <w:uiPriority w:val="99"/>
    <w:unhideWhenUsed/>
    <w:rsid w:val="00C96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AF"/>
  </w:style>
  <w:style w:type="table" w:styleId="TableGrid">
    <w:name w:val="Table Grid"/>
    <w:basedOn w:val="TableNormal"/>
    <w:uiPriority w:val="59"/>
    <w:rsid w:val="0019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25922">
      <w:bodyDiv w:val="1"/>
      <w:marLeft w:val="0"/>
      <w:marRight w:val="0"/>
      <w:marTop w:val="0"/>
      <w:marBottom w:val="0"/>
      <w:divBdr>
        <w:top w:val="none" w:sz="0" w:space="0" w:color="auto"/>
        <w:left w:val="none" w:sz="0" w:space="0" w:color="auto"/>
        <w:bottom w:val="none" w:sz="0" w:space="0" w:color="auto"/>
        <w:right w:val="none" w:sz="0" w:space="0" w:color="auto"/>
      </w:divBdr>
      <w:divsChild>
        <w:div w:id="765417135">
          <w:marLeft w:val="0"/>
          <w:marRight w:val="251"/>
          <w:marTop w:val="251"/>
          <w:marBottom w:val="0"/>
          <w:divBdr>
            <w:top w:val="none" w:sz="0" w:space="0" w:color="auto"/>
            <w:left w:val="none" w:sz="0" w:space="0" w:color="auto"/>
            <w:bottom w:val="none" w:sz="0" w:space="0" w:color="auto"/>
            <w:right w:val="none" w:sz="0" w:space="0" w:color="auto"/>
          </w:divBdr>
          <w:divsChild>
            <w:div w:id="952203487">
              <w:marLeft w:val="0"/>
              <w:marRight w:val="0"/>
              <w:marTop w:val="0"/>
              <w:marBottom w:val="0"/>
              <w:divBdr>
                <w:top w:val="none" w:sz="0" w:space="0" w:color="auto"/>
                <w:left w:val="none" w:sz="0" w:space="0" w:color="auto"/>
                <w:bottom w:val="none" w:sz="0" w:space="0" w:color="auto"/>
                <w:right w:val="none" w:sz="0" w:space="0" w:color="auto"/>
              </w:divBdr>
            </w:div>
          </w:divsChild>
        </w:div>
        <w:div w:id="1888294717">
          <w:marLeft w:val="0"/>
          <w:marRight w:val="251"/>
          <w:marTop w:val="251"/>
          <w:marBottom w:val="0"/>
          <w:divBdr>
            <w:top w:val="none" w:sz="0" w:space="0" w:color="auto"/>
            <w:left w:val="none" w:sz="0" w:space="0" w:color="auto"/>
            <w:bottom w:val="none" w:sz="0" w:space="0" w:color="auto"/>
            <w:right w:val="none" w:sz="0" w:space="0" w:color="auto"/>
          </w:divBdr>
          <w:divsChild>
            <w:div w:id="427965470">
              <w:marLeft w:val="0"/>
              <w:marRight w:val="0"/>
              <w:marTop w:val="0"/>
              <w:marBottom w:val="0"/>
              <w:divBdr>
                <w:top w:val="none" w:sz="0" w:space="0" w:color="auto"/>
                <w:left w:val="none" w:sz="0" w:space="0" w:color="auto"/>
                <w:bottom w:val="none" w:sz="0" w:space="0" w:color="auto"/>
                <w:right w:val="none" w:sz="0" w:space="0" w:color="auto"/>
              </w:divBdr>
            </w:div>
          </w:divsChild>
        </w:div>
        <w:div w:id="249002134">
          <w:marLeft w:val="0"/>
          <w:marRight w:val="25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Martin</dc:creator>
  <cp:lastModifiedBy>Erin Martin</cp:lastModifiedBy>
  <cp:revision>6</cp:revision>
  <cp:lastPrinted>2014-01-25T02:55:00Z</cp:lastPrinted>
  <dcterms:created xsi:type="dcterms:W3CDTF">2013-07-20T00:09:00Z</dcterms:created>
  <dcterms:modified xsi:type="dcterms:W3CDTF">2016-03-31T03:19:00Z</dcterms:modified>
</cp:coreProperties>
</file>