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3A" w:rsidRDefault="004F3F3A" w:rsidP="004F3F3A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4F3F3A" w:rsidRDefault="004F3F3A" w:rsidP="004F3F3A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4F3F3A" w:rsidRDefault="004F3F3A" w:rsidP="004F3F3A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December 14,</w:t>
      </w:r>
      <w:r>
        <w:rPr>
          <w:spacing w:val="-1"/>
        </w:rPr>
        <w:t xml:space="preserve"> 2016</w:t>
      </w:r>
      <w:r>
        <w:t xml:space="preserve"> @ 5:15</w:t>
      </w:r>
      <w:r>
        <w:rPr>
          <w:spacing w:val="-1"/>
        </w:rPr>
        <w:t>pm</w:t>
      </w:r>
    </w:p>
    <w:p w:rsidR="004F3F3A" w:rsidRDefault="004F3F3A" w:rsidP="004F3F3A">
      <w:pPr>
        <w:pStyle w:val="BodyText"/>
        <w:spacing w:line="360" w:lineRule="auto"/>
        <w:ind w:left="0" w:firstLine="0"/>
        <w:rPr>
          <w:spacing w:val="-1"/>
        </w:rPr>
      </w:pPr>
    </w:p>
    <w:p w:rsidR="004F3F3A" w:rsidRDefault="004F3F3A" w:rsidP="004F3F3A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4F3F3A" w:rsidRDefault="004F3F3A" w:rsidP="004F3F3A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4F3F3A" w:rsidRPr="00E4367B" w:rsidRDefault="004F3F3A" w:rsidP="004F3F3A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4F3F3A" w:rsidRPr="00702DB6" w:rsidRDefault="004F3F3A" w:rsidP="004F3F3A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</w:p>
    <w:p w:rsidR="004F3F3A" w:rsidRDefault="004F3F3A" w:rsidP="004F3F3A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:rsidR="004F3F3A" w:rsidRDefault="004F3F3A" w:rsidP="004F3F3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10U complaints</w:t>
      </w:r>
    </w:p>
    <w:p w:rsidR="004F3F3A" w:rsidRDefault="004F3F3A" w:rsidP="004F3F3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12U Coaching</w:t>
      </w:r>
    </w:p>
    <w:p w:rsidR="004F3F3A" w:rsidRDefault="004F3F3A" w:rsidP="004F3F3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16U/18U incidents</w:t>
      </w:r>
    </w:p>
    <w:p w:rsidR="004F3F3A" w:rsidRDefault="004F3F3A" w:rsidP="004F3F3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Progress/discussion on Coaching Coordinator proposal</w:t>
      </w:r>
    </w:p>
    <w:p w:rsidR="004F3F3A" w:rsidRPr="001D52F6" w:rsidRDefault="004F3F3A" w:rsidP="004F3F3A">
      <w:pPr>
        <w:pStyle w:val="BodyText"/>
        <w:tabs>
          <w:tab w:val="left" w:pos="450"/>
        </w:tabs>
        <w:spacing w:line="360" w:lineRule="auto"/>
        <w:ind w:left="360" w:hanging="36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4F3F3A" w:rsidRDefault="004F3F3A" w:rsidP="004F3F3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Bill, Scott</w:t>
      </w:r>
      <w:r>
        <w:rPr>
          <w:b w:val="0"/>
          <w:spacing w:val="-1"/>
        </w:rPr>
        <w:t>,</w:t>
      </w:r>
      <w:r>
        <w:rPr>
          <w:b w:val="0"/>
          <w:spacing w:val="-1"/>
        </w:rPr>
        <w:t xml:space="preserve"> and Emily </w:t>
      </w:r>
      <w:r>
        <w:rPr>
          <w:b w:val="0"/>
          <w:spacing w:val="-1"/>
        </w:rPr>
        <w:t>met December 12, 2016 and were joined by Reuben and Kevin to review and revise the by-laws.  By-law revisions proposed by this committee will be brought to the January BOD meeting for further discussion.</w:t>
      </w:r>
    </w:p>
    <w:p w:rsidR="004F3F3A" w:rsidRPr="001D52F6" w:rsidRDefault="004F3F3A" w:rsidP="004F3F3A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Coaching Evaluations</w:t>
      </w:r>
    </w:p>
    <w:p w:rsidR="004F3F3A" w:rsidRDefault="004F3F3A" w:rsidP="004F3F3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u w:val="thick" w:color="000000"/>
        </w:rPr>
      </w:pPr>
    </w:p>
    <w:p w:rsidR="004F3F3A" w:rsidRDefault="004F3F3A" w:rsidP="004F3F3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  <w:bookmarkStart w:id="0" w:name="_GoBack"/>
      <w:bookmarkEnd w:id="0"/>
    </w:p>
    <w:p w:rsidR="004F3F3A" w:rsidRDefault="004F3F3A" w:rsidP="004F3F3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4F3F3A" w:rsidRDefault="004F3F3A" w:rsidP="004F3F3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</w:p>
    <w:p w:rsidR="004F3F3A" w:rsidRPr="00607B11" w:rsidRDefault="004F3F3A" w:rsidP="004F3F3A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</w:rPr>
      </w:pPr>
      <w:r w:rsidRPr="00943D19">
        <w:rPr>
          <w:rFonts w:cs="Times New Roman"/>
          <w:noProof/>
        </w:rPr>
        <w:drawing>
          <wp:inline distT="0" distB="0" distL="0" distR="0" wp14:anchorId="40A6BA8E" wp14:editId="574FA078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3A" w:rsidRPr="00AA78F5" w:rsidRDefault="004F3F3A" w:rsidP="004F3F3A">
      <w:pPr>
        <w:spacing w:before="67" w:line="36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3F3A" w:rsidRDefault="004F3F3A" w:rsidP="004F3F3A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:rsidR="004F3F3A" w:rsidRDefault="004F3F3A" w:rsidP="004F3F3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F3F3A" w:rsidRDefault="004F3F3A" w:rsidP="004F3F3A">
      <w:pPr>
        <w:spacing w:line="360" w:lineRule="auto"/>
      </w:pPr>
    </w:p>
    <w:p w:rsidR="004F3F3A" w:rsidRDefault="004F3F3A" w:rsidP="004F3F3A"/>
    <w:p w:rsidR="004F3F3A" w:rsidRDefault="004F3F3A" w:rsidP="004F3F3A"/>
    <w:p w:rsidR="004F3F3A" w:rsidRDefault="004F3F3A" w:rsidP="004F3F3A"/>
    <w:p w:rsidR="004F3F3A" w:rsidRDefault="004F3F3A" w:rsidP="004F3F3A"/>
    <w:p w:rsidR="004F3F3A" w:rsidRDefault="004F3F3A" w:rsidP="004F3F3A"/>
    <w:p w:rsidR="004F3F3A" w:rsidRDefault="004F3F3A" w:rsidP="004F3F3A"/>
    <w:p w:rsidR="004F3F3A" w:rsidRDefault="004F3F3A" w:rsidP="004F3F3A"/>
    <w:p w:rsidR="00957C1C" w:rsidRDefault="00957C1C"/>
    <w:sectPr w:rsidR="00957C1C" w:rsidSect="00335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3A"/>
    <w:rsid w:val="004F3F3A"/>
    <w:rsid w:val="009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5B69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3F3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3F3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3F3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F3A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3F3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3F3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3F3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F3A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572</Characters>
  <Application>Microsoft Macintosh Word</Application>
  <DocSecurity>0</DocSecurity>
  <Lines>4</Lines>
  <Paragraphs>1</Paragraphs>
  <ScaleCrop>false</ScaleCrop>
  <Company>NAU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1</cp:revision>
  <dcterms:created xsi:type="dcterms:W3CDTF">2016-12-13T04:25:00Z</dcterms:created>
  <dcterms:modified xsi:type="dcterms:W3CDTF">2016-12-13T04:29:00Z</dcterms:modified>
</cp:coreProperties>
</file>