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70"/>
        <w:tblW w:w="10594" w:type="dxa"/>
        <w:tblCellMar>
          <w:left w:w="115" w:type="dxa"/>
          <w:right w:w="115" w:type="dxa"/>
        </w:tblCellMar>
        <w:tblLook w:val="0000" w:firstRow="0" w:lastRow="0" w:firstColumn="0" w:lastColumn="0" w:noHBand="0" w:noVBand="0"/>
      </w:tblPr>
      <w:tblGrid>
        <w:gridCol w:w="2097"/>
        <w:gridCol w:w="8437"/>
        <w:gridCol w:w="60"/>
      </w:tblGrid>
      <w:tr w:rsidR="00204B9C" w:rsidRPr="003F52EC" w:rsidTr="00E55B24">
        <w:trPr>
          <w:gridAfter w:val="1"/>
          <w:wAfter w:w="60" w:type="dxa"/>
          <w:trHeight w:val="367"/>
        </w:trPr>
        <w:tc>
          <w:tcPr>
            <w:tcW w:w="10534" w:type="dxa"/>
            <w:gridSpan w:val="2"/>
            <w:vMerge w:val="restart"/>
            <w:tcBorders>
              <w:top w:val="single" w:sz="4" w:space="0" w:color="auto"/>
              <w:left w:val="single" w:sz="4" w:space="0" w:color="auto"/>
              <w:bottom w:val="single" w:sz="4" w:space="0" w:color="auto"/>
              <w:right w:val="single" w:sz="4" w:space="0" w:color="auto"/>
            </w:tcBorders>
          </w:tcPr>
          <w:p w:rsidR="00204B9C" w:rsidRPr="003C7909" w:rsidRDefault="00204B9C" w:rsidP="00E55B24">
            <w:pPr>
              <w:pStyle w:val="Heading1"/>
              <w:rPr>
                <w:rFonts w:ascii="Arial" w:hAnsi="Arial"/>
                <w:color w:val="002060"/>
                <w:sz w:val="32"/>
                <w:szCs w:val="32"/>
              </w:rPr>
            </w:pPr>
            <w:bookmarkStart w:id="0" w:name="MinuteHeading"/>
            <w:bookmarkEnd w:id="0"/>
            <w:r w:rsidRPr="003C7909">
              <w:rPr>
                <w:rFonts w:ascii="Arial" w:hAnsi="Arial"/>
                <w:color w:val="002060"/>
                <w:sz w:val="32"/>
                <w:szCs w:val="32"/>
              </w:rPr>
              <w:t>NCYHA</w:t>
            </w:r>
            <w:r w:rsidR="00AA4D04">
              <w:rPr>
                <w:rFonts w:ascii="Arial" w:hAnsi="Arial"/>
                <w:color w:val="002060"/>
                <w:sz w:val="32"/>
                <w:szCs w:val="32"/>
              </w:rPr>
              <w:t xml:space="preserve"> Board</w:t>
            </w:r>
            <w:r w:rsidR="00F54AA7">
              <w:rPr>
                <w:rFonts w:ascii="Arial" w:hAnsi="Arial"/>
                <w:color w:val="002060"/>
                <w:sz w:val="32"/>
                <w:szCs w:val="32"/>
              </w:rPr>
              <w:t xml:space="preserve"> </w:t>
            </w:r>
            <w:r w:rsidR="00A813A1">
              <w:rPr>
                <w:rFonts w:ascii="Arial" w:hAnsi="Arial"/>
                <w:color w:val="002060"/>
                <w:sz w:val="32"/>
                <w:szCs w:val="32"/>
              </w:rPr>
              <w:t xml:space="preserve">DRAFT </w:t>
            </w:r>
            <w:r w:rsidR="00A237BB">
              <w:rPr>
                <w:rFonts w:ascii="Arial" w:hAnsi="Arial"/>
                <w:color w:val="002060"/>
                <w:sz w:val="32"/>
                <w:szCs w:val="32"/>
              </w:rPr>
              <w:t>Meeting Minutes</w:t>
            </w:r>
            <w:r>
              <w:rPr>
                <w:rFonts w:ascii="Arial" w:hAnsi="Arial"/>
                <w:color w:val="002060"/>
                <w:sz w:val="32"/>
                <w:szCs w:val="32"/>
              </w:rPr>
              <w:t>–</w:t>
            </w:r>
            <w:r w:rsidRPr="003C7909">
              <w:rPr>
                <w:rFonts w:ascii="Arial" w:hAnsi="Arial"/>
                <w:color w:val="002060"/>
                <w:sz w:val="32"/>
                <w:szCs w:val="32"/>
              </w:rPr>
              <w:t xml:space="preserve"> </w:t>
            </w:r>
            <w:r w:rsidR="005875B3">
              <w:rPr>
                <w:rFonts w:ascii="Arial" w:hAnsi="Arial"/>
                <w:color w:val="002060"/>
                <w:sz w:val="32"/>
                <w:szCs w:val="32"/>
              </w:rPr>
              <w:t>1</w:t>
            </w:r>
            <w:r w:rsidR="00340468">
              <w:rPr>
                <w:rFonts w:ascii="Arial" w:hAnsi="Arial"/>
                <w:color w:val="002060"/>
                <w:sz w:val="32"/>
                <w:szCs w:val="32"/>
              </w:rPr>
              <w:t>2</w:t>
            </w:r>
            <w:r w:rsidR="00135520">
              <w:rPr>
                <w:rFonts w:ascii="Arial" w:hAnsi="Arial"/>
                <w:color w:val="002060"/>
                <w:sz w:val="32"/>
                <w:szCs w:val="32"/>
              </w:rPr>
              <w:t>/</w:t>
            </w:r>
            <w:r w:rsidR="00340468">
              <w:rPr>
                <w:rFonts w:ascii="Arial" w:hAnsi="Arial"/>
                <w:color w:val="002060"/>
                <w:sz w:val="32"/>
                <w:szCs w:val="32"/>
              </w:rPr>
              <w:t>5</w:t>
            </w:r>
            <w:r>
              <w:rPr>
                <w:rFonts w:ascii="Arial" w:hAnsi="Arial"/>
                <w:color w:val="002060"/>
                <w:sz w:val="32"/>
                <w:szCs w:val="32"/>
              </w:rPr>
              <w:t>/201</w:t>
            </w:r>
            <w:r w:rsidRPr="003C7909">
              <w:rPr>
                <w:rFonts w:ascii="Arial" w:hAnsi="Arial"/>
                <w:b w:val="0"/>
                <w:noProof/>
                <w:sz w:val="24"/>
                <w:szCs w:val="24"/>
              </w:rPr>
              <w:drawing>
                <wp:anchor distT="0" distB="0" distL="114300" distR="114300" simplePos="0" relativeHeight="251659264" behindDoc="0" locked="0" layoutInCell="1" allowOverlap="1">
                  <wp:simplePos x="4793069" y="935665"/>
                  <wp:positionH relativeFrom="margin">
                    <wp:align>right</wp:align>
                  </wp:positionH>
                  <wp:positionV relativeFrom="margin">
                    <wp:align>top</wp:align>
                  </wp:positionV>
                  <wp:extent cx="1150531" cy="776177"/>
                  <wp:effectExtent l="19050" t="0" r="0" b="0"/>
                  <wp:wrapSquare wrapText="bothSides"/>
                  <wp:docPr id="2" name="Picture 1" descr="C:\Users\Paul\Documents\Hockey stuff\Meeting Minutes\DSC_6211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cuments\Hockey stuff\Meeting Minutes\DSC_6211_medium.jpg"/>
                          <pic:cNvPicPr>
                            <a:picLocks noChangeAspect="1" noChangeArrowheads="1"/>
                          </pic:cNvPicPr>
                        </pic:nvPicPr>
                        <pic:blipFill>
                          <a:blip r:embed="rId7" cstate="print"/>
                          <a:srcRect/>
                          <a:stretch>
                            <a:fillRect/>
                          </a:stretch>
                        </pic:blipFill>
                        <pic:spPr bwMode="auto">
                          <a:xfrm>
                            <a:off x="0" y="0"/>
                            <a:ext cx="1150531" cy="776177"/>
                          </a:xfrm>
                          <a:prstGeom prst="rect">
                            <a:avLst/>
                          </a:prstGeom>
                          <a:noFill/>
                          <a:ln w="9525">
                            <a:noFill/>
                            <a:miter lim="800000"/>
                            <a:headEnd/>
                            <a:tailEnd/>
                          </a:ln>
                        </pic:spPr>
                      </pic:pic>
                    </a:graphicData>
                  </a:graphic>
                </wp:anchor>
              </w:drawing>
            </w:r>
            <w:r>
              <w:rPr>
                <w:rFonts w:ascii="Arial" w:hAnsi="Arial"/>
                <w:color w:val="002060"/>
                <w:sz w:val="32"/>
                <w:szCs w:val="32"/>
              </w:rPr>
              <w:t>6</w:t>
            </w:r>
          </w:p>
          <w:p w:rsidR="00204B9C" w:rsidRPr="003F52EC" w:rsidRDefault="00BE35CB" w:rsidP="00E55B24">
            <w:pPr>
              <w:rPr>
                <w:b/>
                <w:sz w:val="28"/>
                <w:szCs w:val="28"/>
              </w:rPr>
            </w:pPr>
            <w:r>
              <w:rPr>
                <w:b/>
                <w:sz w:val="28"/>
                <w:szCs w:val="28"/>
              </w:rPr>
              <w:t>Gas Lamp Grille 206 Thames St. Newport.  6:00PM</w:t>
            </w:r>
          </w:p>
        </w:tc>
      </w:tr>
      <w:tr w:rsidR="00204B9C" w:rsidRPr="0086110A" w:rsidTr="00E55B24">
        <w:trPr>
          <w:gridAfter w:val="1"/>
          <w:wAfter w:w="60" w:type="dxa"/>
          <w:trHeight w:val="269"/>
        </w:trPr>
        <w:tc>
          <w:tcPr>
            <w:tcW w:w="10534" w:type="dxa"/>
            <w:gridSpan w:val="2"/>
            <w:vMerge/>
            <w:tcBorders>
              <w:left w:val="single" w:sz="4" w:space="0" w:color="auto"/>
              <w:bottom w:val="single" w:sz="4" w:space="0" w:color="auto"/>
              <w:right w:val="single" w:sz="4" w:space="0" w:color="auto"/>
            </w:tcBorders>
          </w:tcPr>
          <w:p w:rsidR="00204B9C" w:rsidRPr="0086110A" w:rsidRDefault="00204B9C" w:rsidP="00E55B24"/>
        </w:tc>
      </w:tr>
      <w:tr w:rsidR="00204B9C" w:rsidRPr="0086110A" w:rsidTr="00E55B24">
        <w:trPr>
          <w:gridAfter w:val="1"/>
          <w:wAfter w:w="60" w:type="dxa"/>
          <w:trHeight w:val="269"/>
        </w:trPr>
        <w:tc>
          <w:tcPr>
            <w:tcW w:w="10534" w:type="dxa"/>
            <w:gridSpan w:val="2"/>
            <w:vMerge/>
            <w:tcBorders>
              <w:left w:val="single" w:sz="4" w:space="0" w:color="auto"/>
              <w:bottom w:val="single" w:sz="4" w:space="0" w:color="auto"/>
              <w:right w:val="single" w:sz="4" w:space="0" w:color="auto"/>
            </w:tcBorders>
          </w:tcPr>
          <w:p w:rsidR="00204B9C" w:rsidRPr="0086110A" w:rsidRDefault="00204B9C" w:rsidP="00E55B24"/>
        </w:tc>
      </w:tr>
      <w:tr w:rsidR="00204B9C" w:rsidRPr="000345BF" w:rsidTr="00E55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9"/>
        </w:trPr>
        <w:tc>
          <w:tcPr>
            <w:tcW w:w="2097" w:type="dxa"/>
            <w:vAlign w:val="center"/>
          </w:tcPr>
          <w:p w:rsidR="00204B9C" w:rsidRPr="00DF268A" w:rsidRDefault="00204B9C" w:rsidP="00E55B24">
            <w:pPr>
              <w:pStyle w:val="FieldLabel"/>
              <w:rPr>
                <w:rFonts w:asciiTheme="minorHAnsi" w:hAnsiTheme="minorHAnsi"/>
                <w:sz w:val="36"/>
                <w:szCs w:val="36"/>
              </w:rPr>
            </w:pPr>
            <w:r w:rsidRPr="00DF268A">
              <w:rPr>
                <w:rFonts w:asciiTheme="minorHAnsi" w:hAnsiTheme="minorHAnsi"/>
                <w:sz w:val="36"/>
                <w:szCs w:val="36"/>
              </w:rPr>
              <w:t>Attendees:</w:t>
            </w:r>
          </w:p>
        </w:tc>
        <w:tc>
          <w:tcPr>
            <w:tcW w:w="8497" w:type="dxa"/>
            <w:gridSpan w:val="2"/>
            <w:vAlign w:val="center"/>
          </w:tcPr>
          <w:tbl>
            <w:tblPr>
              <w:tblW w:w="8182" w:type="dxa"/>
              <w:tblInd w:w="1" w:type="dxa"/>
              <w:tblBorders>
                <w:top w:val="nil"/>
                <w:left w:val="nil"/>
                <w:bottom w:val="nil"/>
                <w:right w:val="nil"/>
              </w:tblBorders>
              <w:tblLook w:val="0000" w:firstRow="0" w:lastRow="0" w:firstColumn="0" w:lastColumn="0" w:noHBand="0" w:noVBand="0"/>
            </w:tblPr>
            <w:tblGrid>
              <w:gridCol w:w="8182"/>
            </w:tblGrid>
            <w:tr w:rsidR="00204B9C" w:rsidRPr="00356666" w:rsidTr="00A80912">
              <w:trPr>
                <w:trHeight w:val="180"/>
              </w:trPr>
              <w:tc>
                <w:tcPr>
                  <w:tcW w:w="0" w:type="auto"/>
                </w:tcPr>
                <w:p w:rsidR="00530D65" w:rsidRPr="00530D65" w:rsidRDefault="008151BB" w:rsidP="00A80912">
                  <w:pPr>
                    <w:pStyle w:val="Default"/>
                    <w:framePr w:hSpace="180" w:wrap="around" w:hAnchor="margin" w:xAlign="center" w:y="-870"/>
                    <w:rPr>
                      <w:bCs/>
                    </w:rPr>
                  </w:pPr>
                  <w:r w:rsidRPr="00E852E4">
                    <w:rPr>
                      <w:b/>
                      <w:bCs/>
                    </w:rPr>
                    <w:t>Board Members:</w:t>
                  </w:r>
                  <w:r w:rsidRPr="00CA1EFD">
                    <w:rPr>
                      <w:bCs/>
                    </w:rPr>
                    <w:t xml:space="preserve">  </w:t>
                  </w:r>
                  <w:r w:rsidR="00A80912">
                    <w:rPr>
                      <w:bCs/>
                    </w:rPr>
                    <w:t xml:space="preserve"> </w:t>
                  </w:r>
                  <w:r w:rsidR="00A80912">
                    <w:rPr>
                      <w:bCs/>
                    </w:rPr>
                    <w:t>Frank Toner, Sean King, Andrew Castella, Dan O’Connor, MJ Bre</w:t>
                  </w:r>
                  <w:r w:rsidR="00A80912">
                    <w:rPr>
                      <w:bCs/>
                    </w:rPr>
                    <w:t xml:space="preserve">genhoj, Sharon McNeil, </w:t>
                  </w:r>
                  <w:r w:rsidR="00A80912">
                    <w:rPr>
                      <w:bCs/>
                    </w:rPr>
                    <w:t>Cindy Schuster.</w:t>
                  </w:r>
                </w:p>
              </w:tc>
            </w:tr>
            <w:tr w:rsidR="00A80912" w:rsidRPr="00356666" w:rsidTr="00A80912">
              <w:trPr>
                <w:trHeight w:val="180"/>
              </w:trPr>
              <w:tc>
                <w:tcPr>
                  <w:tcW w:w="0" w:type="auto"/>
                </w:tcPr>
                <w:p w:rsidR="00A80912" w:rsidRDefault="00A80912" w:rsidP="009741D0">
                  <w:pPr>
                    <w:pStyle w:val="Default"/>
                    <w:framePr w:hSpace="180" w:wrap="around" w:hAnchor="margin" w:xAlign="center" w:y="-870"/>
                    <w:rPr>
                      <w:b/>
                      <w:bCs/>
                    </w:rPr>
                  </w:pPr>
                </w:p>
                <w:p w:rsidR="00A80912" w:rsidRPr="00E852E4" w:rsidRDefault="00A80912" w:rsidP="00A80912">
                  <w:pPr>
                    <w:pStyle w:val="Default"/>
                    <w:framePr w:hSpace="180" w:wrap="around" w:hAnchor="margin" w:xAlign="center" w:y="-870"/>
                    <w:rPr>
                      <w:b/>
                      <w:bCs/>
                    </w:rPr>
                  </w:pPr>
                  <w:r>
                    <w:rPr>
                      <w:b/>
                      <w:bCs/>
                    </w:rPr>
                    <w:t xml:space="preserve">Advisory Group Member:  </w:t>
                  </w:r>
                  <w:r w:rsidRPr="00A80912">
                    <w:rPr>
                      <w:bCs/>
                    </w:rPr>
                    <w:t xml:space="preserve">Kristin Brown, Gina </w:t>
                  </w:r>
                  <w:r>
                    <w:rPr>
                      <w:bCs/>
                    </w:rPr>
                    <w:t>D</w:t>
                  </w:r>
                  <w:r w:rsidRPr="00A80912">
                    <w:rPr>
                      <w:bCs/>
                    </w:rPr>
                    <w:t>eSantis</w:t>
                  </w:r>
                </w:p>
              </w:tc>
            </w:tr>
            <w:tr w:rsidR="00565F66" w:rsidRPr="00356666" w:rsidTr="00A80912">
              <w:trPr>
                <w:trHeight w:val="180"/>
              </w:trPr>
              <w:tc>
                <w:tcPr>
                  <w:tcW w:w="0" w:type="auto"/>
                </w:tcPr>
                <w:p w:rsidR="00565F66" w:rsidRPr="00E852E4" w:rsidRDefault="00565F66" w:rsidP="009741D0">
                  <w:pPr>
                    <w:pStyle w:val="Default"/>
                    <w:framePr w:hSpace="180" w:wrap="around" w:hAnchor="margin" w:xAlign="center" w:y="-870"/>
                    <w:rPr>
                      <w:b/>
                      <w:bCs/>
                    </w:rPr>
                  </w:pPr>
                </w:p>
              </w:tc>
            </w:tr>
          </w:tbl>
          <w:p w:rsidR="00204B9C" w:rsidRPr="000345BF" w:rsidRDefault="00204B9C" w:rsidP="00E55B24">
            <w:pPr>
              <w:pStyle w:val="FieldText"/>
              <w:rPr>
                <w:sz w:val="18"/>
                <w:szCs w:val="18"/>
              </w:rPr>
            </w:pPr>
          </w:p>
        </w:tc>
      </w:tr>
    </w:tbl>
    <w:p w:rsidR="00204B9C" w:rsidRDefault="00204B9C" w:rsidP="00204B9C">
      <w:r>
        <w:rPr>
          <w:rFonts w:ascii="Calibri" w:hAnsi="Calibri"/>
          <w:color w:val="1F497D"/>
        </w:rPr>
        <w:t> </w:t>
      </w:r>
    </w:p>
    <w:p w:rsidR="00A8046B" w:rsidRPr="00E55B24" w:rsidRDefault="005A114E" w:rsidP="008D5893">
      <w:pPr>
        <w:pStyle w:val="PlainText"/>
        <w:numPr>
          <w:ilvl w:val="0"/>
          <w:numId w:val="14"/>
        </w:numPr>
        <w:rPr>
          <w:b/>
          <w:color w:val="5B9BD5" w:themeColor="accent1"/>
          <w:sz w:val="24"/>
          <w:szCs w:val="24"/>
          <w:u w:val="single"/>
        </w:rPr>
      </w:pPr>
      <w:r w:rsidRPr="00E55B24">
        <w:rPr>
          <w:sz w:val="24"/>
          <w:szCs w:val="24"/>
        </w:rPr>
        <w:t>Ac</w:t>
      </w:r>
      <w:r w:rsidR="007F483E" w:rsidRPr="00E55B24">
        <w:rPr>
          <w:sz w:val="24"/>
          <w:szCs w:val="24"/>
        </w:rPr>
        <w:t xml:space="preserve">cept Consent Agenda – </w:t>
      </w:r>
      <w:r w:rsidR="007F483E" w:rsidRPr="00E55B24">
        <w:rPr>
          <w:b/>
          <w:color w:val="5B9BD5" w:themeColor="accent1"/>
          <w:sz w:val="24"/>
          <w:szCs w:val="24"/>
          <w:u w:val="single"/>
        </w:rPr>
        <w:t>BOARD VOTE</w:t>
      </w:r>
      <w:r w:rsidR="00E05707">
        <w:rPr>
          <w:b/>
          <w:color w:val="5B9BD5" w:themeColor="accent1"/>
          <w:sz w:val="24"/>
          <w:szCs w:val="24"/>
          <w:u w:val="single"/>
        </w:rPr>
        <w:t xml:space="preserve"> – APPROVED </w:t>
      </w:r>
    </w:p>
    <w:p w:rsidR="001E23AF" w:rsidRPr="00E55B24" w:rsidRDefault="005A114E" w:rsidP="00E54226">
      <w:pPr>
        <w:pStyle w:val="PlainText"/>
        <w:numPr>
          <w:ilvl w:val="1"/>
          <w:numId w:val="14"/>
        </w:numPr>
        <w:rPr>
          <w:sz w:val="24"/>
          <w:szCs w:val="24"/>
        </w:rPr>
      </w:pPr>
      <w:r w:rsidRPr="00E55B24">
        <w:rPr>
          <w:sz w:val="24"/>
          <w:szCs w:val="24"/>
        </w:rPr>
        <w:t xml:space="preserve">Meeting Minutes </w:t>
      </w:r>
      <w:r w:rsidR="007F483E" w:rsidRPr="00E55B24">
        <w:rPr>
          <w:sz w:val="24"/>
          <w:szCs w:val="24"/>
        </w:rPr>
        <w:t xml:space="preserve">– </w:t>
      </w:r>
      <w:r w:rsidR="007F3A39" w:rsidRPr="00E55B24">
        <w:rPr>
          <w:b/>
          <w:color w:val="5B9BD5" w:themeColor="accent1"/>
          <w:sz w:val="24"/>
          <w:szCs w:val="24"/>
          <w:u w:val="single"/>
        </w:rPr>
        <w:t xml:space="preserve">VOTE </w:t>
      </w:r>
      <w:r w:rsidR="00262070" w:rsidRPr="00E55B24">
        <w:rPr>
          <w:b/>
          <w:color w:val="5B9BD5" w:themeColor="accent1"/>
          <w:sz w:val="24"/>
          <w:szCs w:val="24"/>
          <w:u w:val="single"/>
        </w:rPr>
        <w:t>TO APPROVE</w:t>
      </w:r>
      <w:r w:rsidR="00E05707">
        <w:rPr>
          <w:b/>
          <w:color w:val="5B9BD5" w:themeColor="accent1"/>
          <w:sz w:val="24"/>
          <w:szCs w:val="24"/>
          <w:u w:val="single"/>
        </w:rPr>
        <w:t xml:space="preserve"> - APPROVED</w:t>
      </w:r>
    </w:p>
    <w:p w:rsidR="00227538" w:rsidRPr="00E55B24" w:rsidRDefault="001E23AF" w:rsidP="005F5D50">
      <w:pPr>
        <w:pStyle w:val="PlainText"/>
        <w:numPr>
          <w:ilvl w:val="1"/>
          <w:numId w:val="14"/>
        </w:numPr>
        <w:rPr>
          <w:color w:val="FF0000"/>
          <w:sz w:val="24"/>
          <w:szCs w:val="24"/>
        </w:rPr>
      </w:pPr>
      <w:r w:rsidRPr="00E55B24">
        <w:rPr>
          <w:b/>
          <w:color w:val="FF0000"/>
          <w:sz w:val="24"/>
          <w:szCs w:val="24"/>
          <w:u w:val="single"/>
        </w:rPr>
        <w:t>UPDATES ONLY</w:t>
      </w:r>
    </w:p>
    <w:p w:rsidR="00987313" w:rsidRDefault="005A114E" w:rsidP="001F4BC6">
      <w:pPr>
        <w:pStyle w:val="PlainText"/>
        <w:numPr>
          <w:ilvl w:val="2"/>
          <w:numId w:val="14"/>
        </w:numPr>
        <w:rPr>
          <w:rFonts w:asciiTheme="minorHAnsi" w:hAnsiTheme="minorHAnsi"/>
          <w:sz w:val="24"/>
          <w:szCs w:val="24"/>
        </w:rPr>
      </w:pPr>
      <w:r w:rsidRPr="00987313">
        <w:rPr>
          <w:rFonts w:asciiTheme="minorHAnsi" w:hAnsiTheme="minorHAnsi"/>
          <w:sz w:val="24"/>
          <w:szCs w:val="24"/>
        </w:rPr>
        <w:t>Level Directors</w:t>
      </w:r>
      <w:r w:rsidR="00A07174" w:rsidRPr="00987313">
        <w:rPr>
          <w:rFonts w:asciiTheme="minorHAnsi" w:hAnsiTheme="minorHAnsi"/>
          <w:sz w:val="24"/>
          <w:szCs w:val="24"/>
        </w:rPr>
        <w:t xml:space="preserve"> </w:t>
      </w:r>
    </w:p>
    <w:p w:rsidR="00262070" w:rsidRPr="00262070" w:rsidRDefault="00987313" w:rsidP="00A237BB">
      <w:pPr>
        <w:pStyle w:val="PlainText"/>
        <w:ind w:left="2160"/>
        <w:rPr>
          <w:rFonts w:asciiTheme="minorHAnsi" w:hAnsiTheme="minorHAnsi"/>
          <w:sz w:val="24"/>
          <w:szCs w:val="24"/>
        </w:rPr>
      </w:pPr>
      <w:proofErr w:type="gramStart"/>
      <w:r>
        <w:rPr>
          <w:rFonts w:asciiTheme="minorHAnsi" w:hAnsiTheme="minorHAnsi"/>
          <w:sz w:val="24"/>
          <w:szCs w:val="24"/>
        </w:rPr>
        <w:t xml:space="preserve">a.  </w:t>
      </w:r>
      <w:r>
        <w:t>Roger</w:t>
      </w:r>
      <w:proofErr w:type="gramEnd"/>
      <w:r>
        <w:t xml:space="preserve"> </w:t>
      </w:r>
      <w:proofErr w:type="spellStart"/>
      <w:r>
        <w:t>Gri</w:t>
      </w:r>
      <w:r w:rsidR="004E5B20">
        <w:t>l</w:t>
      </w:r>
      <w:r>
        <w:t>lo</w:t>
      </w:r>
      <w:proofErr w:type="spellEnd"/>
      <w:r>
        <w:t xml:space="preserve"> </w:t>
      </w:r>
      <w:r w:rsidR="00340468">
        <w:t>talked to MITE parents 11/12</w:t>
      </w:r>
      <w:r>
        <w:t xml:space="preserve">.  </w:t>
      </w:r>
      <w:r w:rsidR="00340468">
        <w:t xml:space="preserve">Received positive feedback </w:t>
      </w:r>
      <w:proofErr w:type="gramStart"/>
      <w:r w:rsidR="00340468">
        <w:t>about  his</w:t>
      </w:r>
      <w:proofErr w:type="gramEnd"/>
      <w:r w:rsidR="00340468">
        <w:t xml:space="preserve"> visit.  </w:t>
      </w:r>
      <w:r w:rsidR="00CC3F22" w:rsidRPr="00262070">
        <w:rPr>
          <w:rFonts w:asciiTheme="minorHAnsi" w:hAnsiTheme="minorHAnsi"/>
          <w:sz w:val="24"/>
          <w:szCs w:val="24"/>
        </w:rPr>
        <w:t xml:space="preserve"> </w:t>
      </w:r>
      <w:r w:rsidR="009467DE">
        <w:rPr>
          <w:rFonts w:asciiTheme="minorHAnsi" w:hAnsiTheme="minorHAnsi"/>
          <w:sz w:val="24"/>
          <w:szCs w:val="24"/>
        </w:rPr>
        <w:t>Great parent turnout.</w:t>
      </w:r>
    </w:p>
    <w:p w:rsidR="004F6AAB" w:rsidRPr="00987313" w:rsidRDefault="004F6AAB" w:rsidP="00262070">
      <w:pPr>
        <w:pStyle w:val="PlainText"/>
        <w:numPr>
          <w:ilvl w:val="2"/>
          <w:numId w:val="14"/>
        </w:numPr>
      </w:pPr>
      <w:r>
        <w:rPr>
          <w:rFonts w:asciiTheme="minorHAnsi" w:hAnsiTheme="minorHAnsi"/>
          <w:sz w:val="24"/>
          <w:szCs w:val="24"/>
        </w:rPr>
        <w:t>Webmaster Update</w:t>
      </w:r>
      <w:r w:rsidR="00A237BB">
        <w:rPr>
          <w:rFonts w:asciiTheme="minorHAnsi" w:hAnsiTheme="minorHAnsi"/>
          <w:sz w:val="24"/>
          <w:szCs w:val="24"/>
        </w:rPr>
        <w:t xml:space="preserve"> – separate meeting to test software.  Sharon to load all teams.</w:t>
      </w:r>
    </w:p>
    <w:p w:rsidR="00987313" w:rsidRPr="00262070" w:rsidRDefault="00987313" w:rsidP="00262070">
      <w:pPr>
        <w:pStyle w:val="PlainText"/>
        <w:numPr>
          <w:ilvl w:val="2"/>
          <w:numId w:val="14"/>
        </w:numPr>
      </w:pPr>
      <w:r>
        <w:rPr>
          <w:rFonts w:asciiTheme="minorHAnsi" w:hAnsiTheme="minorHAnsi"/>
          <w:sz w:val="24"/>
          <w:szCs w:val="24"/>
        </w:rPr>
        <w:t xml:space="preserve">Goalie Clinics are well attended.  </w:t>
      </w:r>
      <w:r w:rsidR="006F63A0">
        <w:rPr>
          <w:rFonts w:asciiTheme="minorHAnsi" w:hAnsiTheme="minorHAnsi"/>
          <w:sz w:val="24"/>
          <w:szCs w:val="24"/>
        </w:rPr>
        <w:t>Will continue starting this week.</w:t>
      </w:r>
    </w:p>
    <w:p w:rsidR="00987313" w:rsidRPr="00987313" w:rsidRDefault="00262070" w:rsidP="00262070">
      <w:pPr>
        <w:pStyle w:val="PlainText"/>
        <w:numPr>
          <w:ilvl w:val="2"/>
          <w:numId w:val="14"/>
        </w:numPr>
      </w:pPr>
      <w:r>
        <w:rPr>
          <w:rFonts w:asciiTheme="minorHAnsi" w:hAnsiTheme="minorHAnsi"/>
          <w:sz w:val="24"/>
          <w:szCs w:val="24"/>
        </w:rPr>
        <w:t>Used Equipment Sale total</w:t>
      </w:r>
      <w:r w:rsidR="00340468">
        <w:rPr>
          <w:rFonts w:asciiTheme="minorHAnsi" w:hAnsiTheme="minorHAnsi"/>
          <w:sz w:val="24"/>
          <w:szCs w:val="24"/>
        </w:rPr>
        <w:t xml:space="preserve"> – Planning to do a 2 hours sale right before second session of LTS starts</w:t>
      </w:r>
      <w:r w:rsidR="00CC3F22" w:rsidRPr="00262070">
        <w:rPr>
          <w:rFonts w:asciiTheme="minorHAnsi" w:hAnsiTheme="minorHAnsi"/>
          <w:sz w:val="24"/>
          <w:szCs w:val="24"/>
        </w:rPr>
        <w:t xml:space="preserve">   </w:t>
      </w:r>
    </w:p>
    <w:p w:rsidR="007F483E" w:rsidRPr="00602364" w:rsidRDefault="007F483E" w:rsidP="00933AF4">
      <w:pPr>
        <w:pStyle w:val="PlainText"/>
        <w:tabs>
          <w:tab w:val="left" w:pos="5670"/>
        </w:tabs>
        <w:ind w:left="1080"/>
        <w:rPr>
          <w:rFonts w:asciiTheme="minorHAnsi" w:hAnsiTheme="minorHAnsi"/>
        </w:rPr>
      </w:pPr>
      <w:bookmarkStart w:id="1" w:name="_GoBack"/>
      <w:bookmarkEnd w:id="1"/>
    </w:p>
    <w:p w:rsidR="008517A7" w:rsidRDefault="005A114E" w:rsidP="00227538">
      <w:pPr>
        <w:pStyle w:val="PlainText"/>
        <w:numPr>
          <w:ilvl w:val="0"/>
          <w:numId w:val="14"/>
        </w:numPr>
      </w:pPr>
      <w:r>
        <w:t>SNEHC &amp; RI HOCKEY Update (Frank)</w:t>
      </w:r>
      <w:r w:rsidR="008517A7">
        <w:t xml:space="preserve"> – </w:t>
      </w:r>
      <w:r w:rsidR="008517A7">
        <w:tab/>
      </w:r>
    </w:p>
    <w:p w:rsidR="00A237BB" w:rsidRPr="009467DE" w:rsidRDefault="00A237BB" w:rsidP="009467DE">
      <w:pPr>
        <w:pStyle w:val="PlainText"/>
        <w:numPr>
          <w:ilvl w:val="1"/>
          <w:numId w:val="14"/>
        </w:numPr>
      </w:pPr>
      <w:r w:rsidRPr="009467DE">
        <w:t>PLAYOFFS</w:t>
      </w:r>
    </w:p>
    <w:p w:rsidR="00A237BB" w:rsidRDefault="00A237BB" w:rsidP="009467DE">
      <w:pPr>
        <w:pStyle w:val="PlainText"/>
        <w:numPr>
          <w:ilvl w:val="2"/>
          <w:numId w:val="14"/>
        </w:numPr>
      </w:pPr>
      <w:r w:rsidRPr="009467DE">
        <w:t>The top 4 teams in each division qualify for playoffs this season not 6 like last year.  </w:t>
      </w:r>
    </w:p>
    <w:p w:rsidR="009467DE" w:rsidRDefault="009467DE" w:rsidP="009467DE">
      <w:pPr>
        <w:pStyle w:val="PlainText"/>
        <w:numPr>
          <w:ilvl w:val="2"/>
          <w:numId w:val="14"/>
        </w:numPr>
      </w:pPr>
      <w:r>
        <w:t xml:space="preserve">Playoffs will be held in Warwick on March </w:t>
      </w:r>
      <w:r w:rsidRPr="009467DE">
        <w:t>11 &amp; 12 for Mites, Squirts and Peewees. Bantams will be March 4th and 5th.  Location TBD.</w:t>
      </w:r>
    </w:p>
    <w:p w:rsidR="009467DE" w:rsidRPr="009467DE" w:rsidRDefault="009467DE" w:rsidP="009467DE">
      <w:pPr>
        <w:pStyle w:val="PlainText"/>
        <w:ind w:left="720"/>
      </w:pPr>
    </w:p>
    <w:p w:rsidR="009467DE" w:rsidRPr="009467DE" w:rsidRDefault="009467DE" w:rsidP="009467DE">
      <w:pPr>
        <w:pStyle w:val="PlainText"/>
        <w:numPr>
          <w:ilvl w:val="2"/>
          <w:numId w:val="14"/>
        </w:numPr>
      </w:pPr>
      <w:r>
        <w:t xml:space="preserve">Final standings </w:t>
      </w:r>
      <w:r w:rsidRPr="009467DE">
        <w:t>are determined by highest percentage of total points possible.  (points achieved/total points available)  Only games vs teams in the current/final division count. This is the same formula as last season.  They will have updated standings on the website after 2-1-17.  </w:t>
      </w:r>
    </w:p>
    <w:p w:rsidR="009467DE" w:rsidRPr="009467DE" w:rsidRDefault="009467DE" w:rsidP="009467DE">
      <w:pPr>
        <w:pStyle w:val="PlainText"/>
        <w:ind w:left="2160"/>
      </w:pPr>
    </w:p>
    <w:p w:rsidR="009467DE" w:rsidRPr="009467DE" w:rsidRDefault="009467DE" w:rsidP="009467DE">
      <w:pPr>
        <w:pStyle w:val="PlainText"/>
        <w:numPr>
          <w:ilvl w:val="1"/>
          <w:numId w:val="14"/>
        </w:numPr>
      </w:pPr>
      <w:r>
        <w:t xml:space="preserve"> REFEREES</w:t>
      </w:r>
    </w:p>
    <w:p w:rsidR="009467DE" w:rsidRDefault="009467DE" w:rsidP="00E04E14">
      <w:pPr>
        <w:pStyle w:val="PlainText"/>
        <w:numPr>
          <w:ilvl w:val="2"/>
          <w:numId w:val="14"/>
        </w:numPr>
      </w:pPr>
      <w:r>
        <w:t>This</w:t>
      </w:r>
      <w:r w:rsidRPr="009467DE">
        <w:t xml:space="preserve"> was over an hour discussion.   Yes the refs have been a nightmare this season.  Good news is that Kenny Gates (been a referee for many years) is now in charge of the refs. Lots of changes going on now and hopefully things get better.  Refs were not getting paid and that was part of the reason Newport had only one ref or no refs.  Newport Youth Hockey made all the required payments BUT that money did not get the refs.  </w:t>
      </w:r>
      <w:r>
        <w:t xml:space="preserve">Playoffs will be held in Warwick on March </w:t>
      </w:r>
      <w:r w:rsidRPr="009467DE">
        <w:t>11 &amp; 12 for Mites, Squirts and Peewees. Bantams will be March 4th and 5th.  Location TBD.</w:t>
      </w:r>
    </w:p>
    <w:p w:rsidR="009467DE" w:rsidRPr="009467DE" w:rsidRDefault="009467DE" w:rsidP="009467DE">
      <w:pPr>
        <w:pStyle w:val="PlainText"/>
        <w:ind w:left="720"/>
      </w:pPr>
    </w:p>
    <w:p w:rsidR="009467DE" w:rsidRPr="009467DE" w:rsidRDefault="009467DE" w:rsidP="0014112E">
      <w:pPr>
        <w:pStyle w:val="PlainText"/>
        <w:numPr>
          <w:ilvl w:val="2"/>
          <w:numId w:val="14"/>
        </w:numPr>
      </w:pPr>
      <w:r w:rsidRPr="009467DE">
        <w:t xml:space="preserve">I am working with Kenny on several issues and also on the upcoming Christmas Tournament. </w:t>
      </w:r>
    </w:p>
    <w:p w:rsidR="00A237BB" w:rsidRDefault="00A237BB" w:rsidP="009467DE">
      <w:pPr>
        <w:pStyle w:val="PlainText"/>
        <w:ind w:left="720"/>
      </w:pPr>
    </w:p>
    <w:p w:rsidR="009467DE" w:rsidRPr="009467DE" w:rsidRDefault="009467DE" w:rsidP="009467DE">
      <w:pPr>
        <w:pStyle w:val="PlainText"/>
        <w:numPr>
          <w:ilvl w:val="1"/>
          <w:numId w:val="14"/>
        </w:numPr>
      </w:pPr>
      <w:r>
        <w:t>NEXT SEASON</w:t>
      </w:r>
    </w:p>
    <w:p w:rsidR="009467DE" w:rsidRDefault="00E05707" w:rsidP="009467DE">
      <w:pPr>
        <w:pStyle w:val="PlainText"/>
        <w:numPr>
          <w:ilvl w:val="2"/>
          <w:numId w:val="14"/>
        </w:numPr>
      </w:pPr>
      <w:r>
        <w:t>Going b</w:t>
      </w:r>
      <w:r w:rsidR="009467DE" w:rsidRPr="009467DE">
        <w:t>ack to three divisions. No more Adams.</w:t>
      </w:r>
    </w:p>
    <w:p w:rsidR="009467DE" w:rsidRDefault="009467DE" w:rsidP="009467DE">
      <w:pPr>
        <w:pStyle w:val="PlainText"/>
        <w:numPr>
          <w:ilvl w:val="2"/>
          <w:numId w:val="14"/>
        </w:numPr>
      </w:pPr>
      <w:r>
        <w:lastRenderedPageBreak/>
        <w:t xml:space="preserve">Possible </w:t>
      </w:r>
      <w:r w:rsidRPr="009467DE">
        <w:t>Full ice Mites for the 8U level for the entire season. This is another HOT topic!</w:t>
      </w:r>
    </w:p>
    <w:p w:rsidR="009467DE" w:rsidRDefault="009467DE" w:rsidP="009467DE">
      <w:pPr>
        <w:pStyle w:val="PlainText"/>
        <w:numPr>
          <w:ilvl w:val="2"/>
          <w:numId w:val="14"/>
        </w:numPr>
      </w:pPr>
      <w:r>
        <w:t>Possible return to Half Season Bantams</w:t>
      </w:r>
    </w:p>
    <w:p w:rsidR="00B53715" w:rsidRDefault="00B53715" w:rsidP="009467DE">
      <w:pPr>
        <w:pStyle w:val="PlainText"/>
        <w:numPr>
          <w:ilvl w:val="2"/>
          <w:numId w:val="14"/>
        </w:numPr>
      </w:pPr>
      <w:r>
        <w:t xml:space="preserve">Season will start 9-9-17 and end 3-3-18 </w:t>
      </w:r>
      <w:proofErr w:type="spellStart"/>
      <w:r>
        <w:t>Palyoffs</w:t>
      </w:r>
      <w:proofErr w:type="spellEnd"/>
      <w:r>
        <w:t xml:space="preserve"> 3-10 and 3-11</w:t>
      </w:r>
    </w:p>
    <w:p w:rsidR="00B53715" w:rsidRDefault="00B53715" w:rsidP="009467DE">
      <w:pPr>
        <w:pStyle w:val="PlainText"/>
        <w:numPr>
          <w:ilvl w:val="2"/>
          <w:numId w:val="14"/>
        </w:numPr>
      </w:pPr>
      <w:r>
        <w:t>15 min periods to be expanded into other divi</w:t>
      </w:r>
      <w:r w:rsidR="00E05707">
        <w:t>sions.  To be voted on in Feb. s</w:t>
      </w:r>
      <w:r>
        <w:t>eems most programs are in favor of this.</w:t>
      </w:r>
    </w:p>
    <w:p w:rsidR="00B53715" w:rsidRDefault="00B53715" w:rsidP="009467DE">
      <w:pPr>
        <w:pStyle w:val="PlainText"/>
        <w:numPr>
          <w:ilvl w:val="2"/>
          <w:numId w:val="14"/>
        </w:numPr>
      </w:pPr>
      <w:r>
        <w:t xml:space="preserve">Discussion about </w:t>
      </w:r>
      <w:r w:rsidRPr="009467DE">
        <w:t>having a "play-in" tournament in the spring to help place teams in the proper divisions and eliminate the reshuffle that happens every year.  This was not popular with anyone. Spring sports would be an obvious issue.</w:t>
      </w:r>
    </w:p>
    <w:p w:rsidR="00B53715" w:rsidRDefault="00B53715" w:rsidP="009467DE">
      <w:pPr>
        <w:pStyle w:val="PlainText"/>
        <w:numPr>
          <w:ilvl w:val="2"/>
          <w:numId w:val="14"/>
        </w:numPr>
      </w:pPr>
      <w:r>
        <w:t xml:space="preserve">Next idea was to only </w:t>
      </w:r>
      <w:r w:rsidRPr="009467DE">
        <w:t>draft the schedule until Columbus Day, evaluate the current standings, make the required changes, and then complete the remainder of the season schedule.  This was better received with the only issue being that lots of games will need to be scheduled in early October.  </w:t>
      </w:r>
    </w:p>
    <w:p w:rsidR="00227538" w:rsidRDefault="00A3029C" w:rsidP="00340468">
      <w:pPr>
        <w:pStyle w:val="PlainText"/>
        <w:ind w:left="720"/>
      </w:pPr>
      <w:r>
        <w:t xml:space="preserve">       </w:t>
      </w:r>
    </w:p>
    <w:p w:rsidR="003A3BA5" w:rsidRDefault="005A114E" w:rsidP="00227538">
      <w:pPr>
        <w:pStyle w:val="PlainText"/>
        <w:numPr>
          <w:ilvl w:val="0"/>
          <w:numId w:val="14"/>
        </w:numPr>
      </w:pPr>
      <w:r>
        <w:t>Chri</w:t>
      </w:r>
      <w:r w:rsidR="003A3BA5">
        <w:t>stmas Tournament Upd</w:t>
      </w:r>
      <w:r w:rsidR="009026C5">
        <w:t xml:space="preserve">ate </w:t>
      </w:r>
      <w:r w:rsidR="00CC3F22">
        <w:t>(Sharon)</w:t>
      </w:r>
    </w:p>
    <w:p w:rsidR="00592DCC" w:rsidRDefault="00123FEF" w:rsidP="00E46190">
      <w:pPr>
        <w:pStyle w:val="PlainText"/>
        <w:numPr>
          <w:ilvl w:val="1"/>
          <w:numId w:val="14"/>
        </w:numPr>
      </w:pPr>
      <w:r>
        <w:t>P</w:t>
      </w:r>
      <w:r w:rsidR="005F2175">
        <w:t>hoto</w:t>
      </w:r>
      <w:r>
        <w:t>grapher</w:t>
      </w:r>
      <w:r w:rsidR="00592DCC">
        <w:t xml:space="preserve"> –</w:t>
      </w:r>
      <w:r w:rsidR="000C1D51">
        <w:t xml:space="preserve"> Jen Carter and Mike Egan and the other Mike from last year.  </w:t>
      </w:r>
    </w:p>
    <w:p w:rsidR="005F2175" w:rsidRDefault="00340468" w:rsidP="00E46190">
      <w:pPr>
        <w:pStyle w:val="PlainText"/>
        <w:numPr>
          <w:ilvl w:val="1"/>
          <w:numId w:val="14"/>
        </w:numPr>
      </w:pPr>
      <w:r>
        <w:t>Video Owen Moy</w:t>
      </w:r>
      <w:r w:rsidR="000C1D51">
        <w:t xml:space="preserve"> - Live Stream at St. George’s front rink, Pick up a check from AQ.</w:t>
      </w:r>
    </w:p>
    <w:p w:rsidR="00D057E4" w:rsidRDefault="00D057E4" w:rsidP="00E46190">
      <w:pPr>
        <w:pStyle w:val="PlainText"/>
        <w:numPr>
          <w:ilvl w:val="1"/>
          <w:numId w:val="14"/>
        </w:numPr>
      </w:pPr>
      <w:r>
        <w:t>Hat guy – is coming.</w:t>
      </w:r>
    </w:p>
    <w:p w:rsidR="00D057E4" w:rsidRDefault="00D057E4" w:rsidP="00E46190">
      <w:pPr>
        <w:pStyle w:val="PlainText"/>
        <w:numPr>
          <w:ilvl w:val="1"/>
          <w:numId w:val="14"/>
        </w:numPr>
      </w:pPr>
      <w:r>
        <w:t>Singers – one person – Katherine Caswell.  Jamestown.  Sean has one more rink.  White board with locker room assignments.   1-3 in the first game.  Abbey MJ first RM</w:t>
      </w:r>
    </w:p>
    <w:p w:rsidR="00D057E4" w:rsidRDefault="00D057E4" w:rsidP="00E46190">
      <w:pPr>
        <w:pStyle w:val="PlainText"/>
        <w:numPr>
          <w:ilvl w:val="1"/>
          <w:numId w:val="14"/>
        </w:numPr>
      </w:pPr>
      <w:r>
        <w:t xml:space="preserve">We will </w:t>
      </w:r>
      <w:r w:rsidR="00E05707">
        <w:t xml:space="preserve">look at using and </w:t>
      </w:r>
      <w:r w:rsidR="00B53715">
        <w:t>the SE software.</w:t>
      </w:r>
    </w:p>
    <w:p w:rsidR="00D36B7B" w:rsidRDefault="00D36B7B" w:rsidP="00E46190">
      <w:pPr>
        <w:pStyle w:val="PlainText"/>
        <w:numPr>
          <w:ilvl w:val="1"/>
          <w:numId w:val="14"/>
        </w:numPr>
      </w:pPr>
      <w:r>
        <w:t xml:space="preserve">Rules:  tie breakers through SE.  Rules in early November SE rules changed.  </w:t>
      </w:r>
    </w:p>
    <w:p w:rsidR="005F2175" w:rsidRDefault="005F2175" w:rsidP="00994F5D">
      <w:pPr>
        <w:pStyle w:val="PlainText"/>
        <w:numPr>
          <w:ilvl w:val="1"/>
          <w:numId w:val="14"/>
        </w:numPr>
      </w:pPr>
      <w:r>
        <w:t>Updating the Posters</w:t>
      </w:r>
      <w:r w:rsidR="00E05707">
        <w:t xml:space="preserve"> – Will update </w:t>
      </w:r>
      <w:r w:rsidR="00D36B7B">
        <w:t>wall posters and use SE.</w:t>
      </w:r>
    </w:p>
    <w:p w:rsidR="00D36B7B" w:rsidRDefault="00D36B7B" w:rsidP="00994F5D">
      <w:pPr>
        <w:pStyle w:val="PlainText"/>
        <w:numPr>
          <w:ilvl w:val="1"/>
          <w:numId w:val="14"/>
        </w:numPr>
      </w:pPr>
      <w:r>
        <w:t>PW level have a south</w:t>
      </w:r>
      <w:r w:rsidR="00E05707">
        <w:t xml:space="preserve"> and north division to prevent confusion.</w:t>
      </w:r>
      <w:r>
        <w:t xml:space="preserve">  Not based on scoring not total points.  </w:t>
      </w:r>
    </w:p>
    <w:p w:rsidR="00D36B7B" w:rsidRDefault="00E05707" w:rsidP="00994F5D">
      <w:pPr>
        <w:pStyle w:val="PlainText"/>
        <w:numPr>
          <w:ilvl w:val="1"/>
          <w:numId w:val="14"/>
        </w:numPr>
      </w:pPr>
      <w:r>
        <w:t xml:space="preserve">Mite </w:t>
      </w:r>
      <w:proofErr w:type="gramStart"/>
      <w:r>
        <w:t>A</w:t>
      </w:r>
      <w:proofErr w:type="gramEnd"/>
      <w:r>
        <w:t xml:space="preserve"> &amp; B rules – coaches meeting before Mites play. </w:t>
      </w:r>
    </w:p>
    <w:p w:rsidR="00D36B7B" w:rsidRDefault="00D36B7B" w:rsidP="00994F5D">
      <w:pPr>
        <w:pStyle w:val="PlainText"/>
        <w:numPr>
          <w:ilvl w:val="1"/>
          <w:numId w:val="14"/>
        </w:numPr>
      </w:pPr>
      <w:r>
        <w:t>Team are in t</w:t>
      </w:r>
      <w:r w:rsidR="00E05707">
        <w:t xml:space="preserve">he software. </w:t>
      </w:r>
      <w:r>
        <w:t xml:space="preserve"> </w:t>
      </w:r>
    </w:p>
    <w:p w:rsidR="00340468" w:rsidRDefault="00340468" w:rsidP="00994F5D">
      <w:pPr>
        <w:pStyle w:val="PlainText"/>
        <w:numPr>
          <w:ilvl w:val="1"/>
          <w:numId w:val="14"/>
        </w:numPr>
      </w:pPr>
      <w:r>
        <w:t>All fund received?</w:t>
      </w:r>
      <w:r w:rsidR="00E05707">
        <w:t xml:space="preserve"> Everyone has paid.  Refund was issued to the team that withdrew and </w:t>
      </w:r>
      <w:r w:rsidR="00D36B7B">
        <w:t xml:space="preserve">  Warwick is coming.  </w:t>
      </w:r>
    </w:p>
    <w:p w:rsidR="00A07174" w:rsidRDefault="000C1D51" w:rsidP="003729B8">
      <w:pPr>
        <w:pStyle w:val="PlainText"/>
        <w:numPr>
          <w:ilvl w:val="1"/>
          <w:numId w:val="14"/>
        </w:numPr>
      </w:pPr>
      <w:r>
        <w:t>Cindy will do start the game sheets.</w:t>
      </w:r>
    </w:p>
    <w:p w:rsidR="000C1D51" w:rsidRDefault="000C1D51" w:rsidP="000C1D51">
      <w:pPr>
        <w:pStyle w:val="PlainText"/>
        <w:ind w:left="1440"/>
      </w:pPr>
    </w:p>
    <w:p w:rsidR="00E55B24" w:rsidRDefault="00E14471" w:rsidP="009673D6">
      <w:pPr>
        <w:pStyle w:val="PlainText"/>
        <w:numPr>
          <w:ilvl w:val="0"/>
          <w:numId w:val="14"/>
        </w:numPr>
      </w:pPr>
      <w:r>
        <w:t>New</w:t>
      </w:r>
      <w:r w:rsidR="00E55B24">
        <w:t xml:space="preserve"> business?</w:t>
      </w:r>
      <w:r w:rsidR="00D92913">
        <w:t xml:space="preserve">  </w:t>
      </w:r>
    </w:p>
    <w:p w:rsidR="00D92913" w:rsidRDefault="00D92913" w:rsidP="009673D6">
      <w:pPr>
        <w:pStyle w:val="PlainText"/>
        <w:numPr>
          <w:ilvl w:val="0"/>
          <w:numId w:val="14"/>
        </w:numPr>
      </w:pPr>
      <w:r>
        <w:t xml:space="preserve">     </w:t>
      </w:r>
      <w:r w:rsidR="00340468">
        <w:t>Ice time in February</w:t>
      </w:r>
      <w:r w:rsidR="008431FD">
        <w:t xml:space="preserve"> – ice time is there we like we will revisit.  </w:t>
      </w:r>
    </w:p>
    <w:p w:rsidR="00E43158" w:rsidRDefault="00E43158" w:rsidP="009673D6">
      <w:pPr>
        <w:pStyle w:val="PlainText"/>
        <w:numPr>
          <w:ilvl w:val="0"/>
          <w:numId w:val="14"/>
        </w:numPr>
      </w:pPr>
      <w:r>
        <w:t xml:space="preserve">     </w:t>
      </w:r>
      <w:r w:rsidR="00340468">
        <w:t>BOD positions up for election</w:t>
      </w:r>
      <w:r w:rsidR="008431FD">
        <w:t xml:space="preserve"> </w:t>
      </w:r>
    </w:p>
    <w:p w:rsidR="004F6AAB" w:rsidRDefault="004F6AAB" w:rsidP="00340468">
      <w:pPr>
        <w:pStyle w:val="PlainText"/>
        <w:ind w:left="360"/>
      </w:pPr>
    </w:p>
    <w:p w:rsidR="004F4083" w:rsidRDefault="005A114E" w:rsidP="00C62DDB">
      <w:pPr>
        <w:pStyle w:val="PlainText"/>
        <w:numPr>
          <w:ilvl w:val="0"/>
          <w:numId w:val="14"/>
        </w:numPr>
      </w:pPr>
      <w:r>
        <w:t>Next Meeting Date</w:t>
      </w:r>
    </w:p>
    <w:p w:rsidR="005A114E" w:rsidRDefault="00340468" w:rsidP="00432C64">
      <w:pPr>
        <w:pStyle w:val="PlainText"/>
        <w:numPr>
          <w:ilvl w:val="1"/>
          <w:numId w:val="14"/>
        </w:numPr>
      </w:pPr>
      <w:r>
        <w:t>December Coaches meeting for Christmas tournament,</w:t>
      </w:r>
      <w:r w:rsidR="002E379C">
        <w:t xml:space="preserve"> </w:t>
      </w:r>
      <w:r>
        <w:t xml:space="preserve">Monday, Dec. 5 </w:t>
      </w:r>
      <w:r w:rsidR="003437A1">
        <w:t xml:space="preserve">20, 2016 </w:t>
      </w:r>
      <w:r>
        <w:t xml:space="preserve">December 15 </w:t>
      </w:r>
      <w:r w:rsidR="003437A1">
        <w:t>Christmas tournament meeting at St. Georges back Lobby</w:t>
      </w:r>
      <w:r w:rsidR="005A114E">
        <w:tab/>
        <w:t xml:space="preserve"> </w:t>
      </w:r>
      <w:r w:rsidR="00E43158">
        <w:t xml:space="preserve"> </w:t>
      </w:r>
    </w:p>
    <w:p w:rsidR="005A114E" w:rsidRDefault="002C554B" w:rsidP="00C4366B">
      <w:pPr>
        <w:pStyle w:val="PlainText"/>
        <w:numPr>
          <w:ilvl w:val="1"/>
          <w:numId w:val="14"/>
        </w:numPr>
      </w:pPr>
      <w:r>
        <w:t>Tuesday, Jan. 10</w:t>
      </w:r>
      <w:r w:rsidR="00340468">
        <w:t>, 2017</w:t>
      </w:r>
      <w:r w:rsidR="00E43158">
        <w:t xml:space="preserve"> Next BO</w:t>
      </w:r>
      <w:r w:rsidR="00340468">
        <w:t xml:space="preserve">D meeting location TBD.  </w:t>
      </w:r>
    </w:p>
    <w:p w:rsidR="005A114E" w:rsidRPr="002E379C" w:rsidRDefault="005A114E" w:rsidP="00CB5E4D">
      <w:pPr>
        <w:pStyle w:val="PlainText"/>
        <w:numPr>
          <w:ilvl w:val="0"/>
          <w:numId w:val="14"/>
        </w:numPr>
        <w:pBdr>
          <w:bottom w:val="single" w:sz="12" w:space="1" w:color="auto"/>
        </w:pBdr>
        <w:rPr>
          <w:color w:val="1F497D"/>
        </w:rPr>
      </w:pPr>
      <w:r>
        <w:t>Adjourn</w:t>
      </w:r>
    </w:p>
    <w:p w:rsidR="00F0240A" w:rsidRDefault="00F0240A" w:rsidP="009228C0">
      <w:pPr>
        <w:rPr>
          <w:rFonts w:ascii="Calibri" w:hAnsi="Calibri"/>
        </w:rPr>
      </w:pPr>
    </w:p>
    <w:sectPr w:rsidR="00F0240A" w:rsidSect="003807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52B" w:rsidRDefault="007F252B" w:rsidP="007F483E">
      <w:r>
        <w:separator/>
      </w:r>
    </w:p>
  </w:endnote>
  <w:endnote w:type="continuationSeparator" w:id="0">
    <w:p w:rsidR="007F252B" w:rsidRDefault="007F252B" w:rsidP="007F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424128"/>
      <w:docPartObj>
        <w:docPartGallery w:val="Page Numbers (Bottom of Page)"/>
        <w:docPartUnique/>
      </w:docPartObj>
    </w:sdtPr>
    <w:sdtEndPr/>
    <w:sdtContent>
      <w:sdt>
        <w:sdtPr>
          <w:id w:val="-1705238520"/>
          <w:docPartObj>
            <w:docPartGallery w:val="Page Numbers (Top of Page)"/>
            <w:docPartUnique/>
          </w:docPartObj>
        </w:sdtPr>
        <w:sdtEndPr/>
        <w:sdtContent>
          <w:p w:rsidR="00EA4E04" w:rsidRDefault="00EA4E0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E1DB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1DB0">
              <w:rPr>
                <w:b/>
                <w:bCs/>
                <w:noProof/>
              </w:rPr>
              <w:t>2</w:t>
            </w:r>
            <w:r>
              <w:rPr>
                <w:b/>
                <w:bCs/>
                <w:sz w:val="24"/>
                <w:szCs w:val="24"/>
              </w:rPr>
              <w:fldChar w:fldCharType="end"/>
            </w:r>
          </w:p>
        </w:sdtContent>
      </w:sdt>
    </w:sdtContent>
  </w:sdt>
  <w:p w:rsidR="007F483E" w:rsidRDefault="007F4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52B" w:rsidRDefault="007F252B" w:rsidP="007F483E">
      <w:r>
        <w:separator/>
      </w:r>
    </w:p>
  </w:footnote>
  <w:footnote w:type="continuationSeparator" w:id="0">
    <w:p w:rsidR="007F252B" w:rsidRDefault="007F252B" w:rsidP="007F4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8280F"/>
    <w:multiLevelType w:val="hybridMultilevel"/>
    <w:tmpl w:val="FC443F66"/>
    <w:lvl w:ilvl="0" w:tplc="E4A42D24">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92E03020">
      <w:start w:val="1"/>
      <w:numFmt w:val="lowerRoman"/>
      <w:lvlText w:val="%3."/>
      <w:lvlJc w:val="right"/>
      <w:pPr>
        <w:ind w:left="2160" w:hanging="180"/>
      </w:pPr>
      <w:rPr>
        <w:rFonts w:asciiTheme="minorHAnsi" w:eastAsiaTheme="minorHAnsi" w:hAnsiTheme="minorHAnsi" w:cstheme="minorBidi"/>
      </w:rPr>
    </w:lvl>
    <w:lvl w:ilvl="3" w:tplc="D9EE31A0">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A7BEC"/>
    <w:multiLevelType w:val="hybridMultilevel"/>
    <w:tmpl w:val="5ECAF3CA"/>
    <w:lvl w:ilvl="0" w:tplc="61C401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EA47C3"/>
    <w:multiLevelType w:val="hybridMultilevel"/>
    <w:tmpl w:val="94FC127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292A761C"/>
    <w:multiLevelType w:val="hybridMultilevel"/>
    <w:tmpl w:val="A956FC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2C6F73"/>
    <w:multiLevelType w:val="hybridMultilevel"/>
    <w:tmpl w:val="C4F44A82"/>
    <w:lvl w:ilvl="0" w:tplc="04090011">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C437053"/>
    <w:multiLevelType w:val="hybridMultilevel"/>
    <w:tmpl w:val="F4307AB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C9365BA"/>
    <w:multiLevelType w:val="hybridMultilevel"/>
    <w:tmpl w:val="B81C85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04BD1"/>
    <w:multiLevelType w:val="hybridMultilevel"/>
    <w:tmpl w:val="A5A8A7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126E18"/>
    <w:multiLevelType w:val="hybridMultilevel"/>
    <w:tmpl w:val="9A680640"/>
    <w:lvl w:ilvl="0" w:tplc="4206344C">
      <w:start w:val="1"/>
      <w:numFmt w:val="decimal"/>
      <w:lvlText w:val="%1."/>
      <w:lvlJc w:val="left"/>
      <w:pPr>
        <w:ind w:left="900" w:hanging="54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492DD4"/>
    <w:multiLevelType w:val="hybridMultilevel"/>
    <w:tmpl w:val="A89C00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C2B6E0C"/>
    <w:multiLevelType w:val="hybridMultilevel"/>
    <w:tmpl w:val="3828E0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724464"/>
    <w:multiLevelType w:val="hybridMultilevel"/>
    <w:tmpl w:val="7B04D47A"/>
    <w:lvl w:ilvl="0" w:tplc="678E0AEC">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2" w15:restartNumberingAfterBreak="0">
    <w:nsid w:val="702227C9"/>
    <w:multiLevelType w:val="hybridMultilevel"/>
    <w:tmpl w:val="26D07C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5E57A3"/>
    <w:multiLevelType w:val="hybridMultilevel"/>
    <w:tmpl w:val="3C00512A"/>
    <w:lvl w:ilvl="0" w:tplc="40D809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4CC01BF"/>
    <w:multiLevelType w:val="hybridMultilevel"/>
    <w:tmpl w:val="AE5A30A8"/>
    <w:lvl w:ilvl="0" w:tplc="ED6ABA38">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9F538D"/>
    <w:multiLevelType w:val="hybridMultilevel"/>
    <w:tmpl w:val="7D64D8FA"/>
    <w:lvl w:ilvl="0" w:tplc="CA4426EC">
      <w:start w:val="1"/>
      <w:numFmt w:val="lowerLetter"/>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3"/>
  </w:num>
  <w:num w:numId="6">
    <w:abstractNumId w:val="11"/>
  </w:num>
  <w:num w:numId="7">
    <w:abstractNumId w:val="14"/>
  </w:num>
  <w:num w:numId="8">
    <w:abstractNumId w:val="1"/>
  </w:num>
  <w:num w:numId="9">
    <w:abstractNumId w:val="4"/>
  </w:num>
  <w:num w:numId="10">
    <w:abstractNumId w:val="6"/>
  </w:num>
  <w:num w:numId="11">
    <w:abstractNumId w:val="10"/>
  </w:num>
  <w:num w:numId="12">
    <w:abstractNumId w:val="7"/>
  </w:num>
  <w:num w:numId="13">
    <w:abstractNumId w:val="3"/>
  </w:num>
  <w:num w:numId="14">
    <w:abstractNumId w:val="0"/>
  </w:num>
  <w:num w:numId="15">
    <w:abstractNumId w:val="8"/>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9C"/>
    <w:rsid w:val="000022F6"/>
    <w:rsid w:val="000278E2"/>
    <w:rsid w:val="000312BF"/>
    <w:rsid w:val="0004037D"/>
    <w:rsid w:val="00097DB8"/>
    <w:rsid w:val="000A09AE"/>
    <w:rsid w:val="000C1D51"/>
    <w:rsid w:val="000E5F8B"/>
    <w:rsid w:val="000E63E8"/>
    <w:rsid w:val="000F2F09"/>
    <w:rsid w:val="00111194"/>
    <w:rsid w:val="001224DE"/>
    <w:rsid w:val="00123FEF"/>
    <w:rsid w:val="001240DD"/>
    <w:rsid w:val="00135520"/>
    <w:rsid w:val="00194033"/>
    <w:rsid w:val="001B13D1"/>
    <w:rsid w:val="001E23AF"/>
    <w:rsid w:val="001F22FF"/>
    <w:rsid w:val="001F6CBE"/>
    <w:rsid w:val="00204B9C"/>
    <w:rsid w:val="00216307"/>
    <w:rsid w:val="00227538"/>
    <w:rsid w:val="00237440"/>
    <w:rsid w:val="002374DB"/>
    <w:rsid w:val="00262070"/>
    <w:rsid w:val="00270909"/>
    <w:rsid w:val="00284C1C"/>
    <w:rsid w:val="002A53E4"/>
    <w:rsid w:val="002B6E35"/>
    <w:rsid w:val="002C554B"/>
    <w:rsid w:val="002D0F78"/>
    <w:rsid w:val="002E0BC4"/>
    <w:rsid w:val="002E379C"/>
    <w:rsid w:val="002F106E"/>
    <w:rsid w:val="00305A17"/>
    <w:rsid w:val="00336569"/>
    <w:rsid w:val="00340468"/>
    <w:rsid w:val="003437A1"/>
    <w:rsid w:val="0035609A"/>
    <w:rsid w:val="00360E08"/>
    <w:rsid w:val="0038079F"/>
    <w:rsid w:val="003A3BA5"/>
    <w:rsid w:val="003C3C41"/>
    <w:rsid w:val="003C79A5"/>
    <w:rsid w:val="00405741"/>
    <w:rsid w:val="004576FE"/>
    <w:rsid w:val="004619C8"/>
    <w:rsid w:val="00473449"/>
    <w:rsid w:val="00482D72"/>
    <w:rsid w:val="004A433C"/>
    <w:rsid w:val="004B2359"/>
    <w:rsid w:val="004C1E5A"/>
    <w:rsid w:val="004C729D"/>
    <w:rsid w:val="004C7A4B"/>
    <w:rsid w:val="004D0133"/>
    <w:rsid w:val="004E2689"/>
    <w:rsid w:val="004E5B20"/>
    <w:rsid w:val="004F4083"/>
    <w:rsid w:val="004F6AAB"/>
    <w:rsid w:val="00523E36"/>
    <w:rsid w:val="00527E9D"/>
    <w:rsid w:val="00530D65"/>
    <w:rsid w:val="00554F81"/>
    <w:rsid w:val="00565F66"/>
    <w:rsid w:val="005672AE"/>
    <w:rsid w:val="005865C2"/>
    <w:rsid w:val="005875B3"/>
    <w:rsid w:val="00587FC1"/>
    <w:rsid w:val="00590CCA"/>
    <w:rsid w:val="00592DCC"/>
    <w:rsid w:val="005A114E"/>
    <w:rsid w:val="005A5D8C"/>
    <w:rsid w:val="005A74F2"/>
    <w:rsid w:val="005D6499"/>
    <w:rsid w:val="005D7FFB"/>
    <w:rsid w:val="005F2175"/>
    <w:rsid w:val="00602364"/>
    <w:rsid w:val="00630469"/>
    <w:rsid w:val="006376C5"/>
    <w:rsid w:val="00651DF5"/>
    <w:rsid w:val="006758AB"/>
    <w:rsid w:val="0067793F"/>
    <w:rsid w:val="006807C6"/>
    <w:rsid w:val="006D1133"/>
    <w:rsid w:val="006E3D0E"/>
    <w:rsid w:val="006F63A0"/>
    <w:rsid w:val="00722756"/>
    <w:rsid w:val="00737FEF"/>
    <w:rsid w:val="00757D0C"/>
    <w:rsid w:val="00797232"/>
    <w:rsid w:val="007A7207"/>
    <w:rsid w:val="007C6018"/>
    <w:rsid w:val="007D1BA0"/>
    <w:rsid w:val="007E2B1E"/>
    <w:rsid w:val="007E3B1C"/>
    <w:rsid w:val="007F252B"/>
    <w:rsid w:val="007F3A39"/>
    <w:rsid w:val="007F483E"/>
    <w:rsid w:val="007F5CC4"/>
    <w:rsid w:val="0081060A"/>
    <w:rsid w:val="00811A66"/>
    <w:rsid w:val="008151BB"/>
    <w:rsid w:val="008330A2"/>
    <w:rsid w:val="00835E28"/>
    <w:rsid w:val="008431FD"/>
    <w:rsid w:val="0084322A"/>
    <w:rsid w:val="008452F1"/>
    <w:rsid w:val="00846B02"/>
    <w:rsid w:val="008517A7"/>
    <w:rsid w:val="00852D83"/>
    <w:rsid w:val="00872C08"/>
    <w:rsid w:val="00875F6B"/>
    <w:rsid w:val="00876B47"/>
    <w:rsid w:val="00876F25"/>
    <w:rsid w:val="00893B49"/>
    <w:rsid w:val="008A1C1B"/>
    <w:rsid w:val="008D4290"/>
    <w:rsid w:val="008F0443"/>
    <w:rsid w:val="008F26BC"/>
    <w:rsid w:val="008F3949"/>
    <w:rsid w:val="009026C5"/>
    <w:rsid w:val="00912081"/>
    <w:rsid w:val="009228C0"/>
    <w:rsid w:val="00925665"/>
    <w:rsid w:val="00931025"/>
    <w:rsid w:val="00933AF4"/>
    <w:rsid w:val="0093765E"/>
    <w:rsid w:val="009467DE"/>
    <w:rsid w:val="009741D0"/>
    <w:rsid w:val="00987313"/>
    <w:rsid w:val="00994D93"/>
    <w:rsid w:val="009B2B3E"/>
    <w:rsid w:val="009B3E47"/>
    <w:rsid w:val="009E3A61"/>
    <w:rsid w:val="009F7EBE"/>
    <w:rsid w:val="00A036E6"/>
    <w:rsid w:val="00A07174"/>
    <w:rsid w:val="00A13C1B"/>
    <w:rsid w:val="00A22548"/>
    <w:rsid w:val="00A237BB"/>
    <w:rsid w:val="00A3029C"/>
    <w:rsid w:val="00A41EDF"/>
    <w:rsid w:val="00A424CE"/>
    <w:rsid w:val="00A53228"/>
    <w:rsid w:val="00A65796"/>
    <w:rsid w:val="00A6631B"/>
    <w:rsid w:val="00A8046B"/>
    <w:rsid w:val="00A80912"/>
    <w:rsid w:val="00A813A1"/>
    <w:rsid w:val="00A834C0"/>
    <w:rsid w:val="00A849B1"/>
    <w:rsid w:val="00A948C8"/>
    <w:rsid w:val="00AA1854"/>
    <w:rsid w:val="00AA2557"/>
    <w:rsid w:val="00AA4D04"/>
    <w:rsid w:val="00AB34C4"/>
    <w:rsid w:val="00AC0C29"/>
    <w:rsid w:val="00AD7CAE"/>
    <w:rsid w:val="00AF4B16"/>
    <w:rsid w:val="00B34575"/>
    <w:rsid w:val="00B44DE4"/>
    <w:rsid w:val="00B470D7"/>
    <w:rsid w:val="00B53715"/>
    <w:rsid w:val="00B568D9"/>
    <w:rsid w:val="00B60736"/>
    <w:rsid w:val="00B65DE3"/>
    <w:rsid w:val="00BA1CC8"/>
    <w:rsid w:val="00BA2DD4"/>
    <w:rsid w:val="00BA2EF0"/>
    <w:rsid w:val="00BB39CF"/>
    <w:rsid w:val="00BD0729"/>
    <w:rsid w:val="00BD4AA3"/>
    <w:rsid w:val="00BD5E76"/>
    <w:rsid w:val="00BE0F47"/>
    <w:rsid w:val="00BE1661"/>
    <w:rsid w:val="00BE35CB"/>
    <w:rsid w:val="00BF0B23"/>
    <w:rsid w:val="00BF2600"/>
    <w:rsid w:val="00C247A7"/>
    <w:rsid w:val="00C32029"/>
    <w:rsid w:val="00C36C34"/>
    <w:rsid w:val="00C47AB1"/>
    <w:rsid w:val="00CA5AE5"/>
    <w:rsid w:val="00CB1537"/>
    <w:rsid w:val="00CB15E2"/>
    <w:rsid w:val="00CC3F22"/>
    <w:rsid w:val="00CC73EC"/>
    <w:rsid w:val="00CD5A77"/>
    <w:rsid w:val="00CD6C8B"/>
    <w:rsid w:val="00D0049B"/>
    <w:rsid w:val="00D0388E"/>
    <w:rsid w:val="00D057E4"/>
    <w:rsid w:val="00D15B39"/>
    <w:rsid w:val="00D27411"/>
    <w:rsid w:val="00D36B7B"/>
    <w:rsid w:val="00D4249B"/>
    <w:rsid w:val="00D457FE"/>
    <w:rsid w:val="00D525AA"/>
    <w:rsid w:val="00D64E03"/>
    <w:rsid w:val="00D747AF"/>
    <w:rsid w:val="00D76C32"/>
    <w:rsid w:val="00D84C6A"/>
    <w:rsid w:val="00D92913"/>
    <w:rsid w:val="00DA7C3A"/>
    <w:rsid w:val="00DB2AAE"/>
    <w:rsid w:val="00DE3FD5"/>
    <w:rsid w:val="00DF0310"/>
    <w:rsid w:val="00DF268A"/>
    <w:rsid w:val="00E02A47"/>
    <w:rsid w:val="00E05707"/>
    <w:rsid w:val="00E14471"/>
    <w:rsid w:val="00E2697F"/>
    <w:rsid w:val="00E34B57"/>
    <w:rsid w:val="00E43158"/>
    <w:rsid w:val="00E55B24"/>
    <w:rsid w:val="00E5712D"/>
    <w:rsid w:val="00E7493A"/>
    <w:rsid w:val="00E83E2D"/>
    <w:rsid w:val="00EA4E04"/>
    <w:rsid w:val="00EA6712"/>
    <w:rsid w:val="00EA7BBD"/>
    <w:rsid w:val="00EB58C2"/>
    <w:rsid w:val="00ED22C1"/>
    <w:rsid w:val="00ED6211"/>
    <w:rsid w:val="00EE1821"/>
    <w:rsid w:val="00EF4BD2"/>
    <w:rsid w:val="00EF613E"/>
    <w:rsid w:val="00F0240A"/>
    <w:rsid w:val="00F11668"/>
    <w:rsid w:val="00F13456"/>
    <w:rsid w:val="00F27156"/>
    <w:rsid w:val="00F3554D"/>
    <w:rsid w:val="00F54AA7"/>
    <w:rsid w:val="00F57427"/>
    <w:rsid w:val="00F82BF4"/>
    <w:rsid w:val="00FA0F14"/>
    <w:rsid w:val="00FB7F79"/>
    <w:rsid w:val="00FE1DB0"/>
    <w:rsid w:val="00FE4D2F"/>
    <w:rsid w:val="00FE66CB"/>
    <w:rsid w:val="00F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B6BF7-18F0-4A2E-9231-D4FDD276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B9C"/>
    <w:pPr>
      <w:spacing w:after="0" w:line="240" w:lineRule="auto"/>
    </w:pPr>
    <w:rPr>
      <w:rFonts w:eastAsiaTheme="minorEastAsia"/>
    </w:rPr>
  </w:style>
  <w:style w:type="paragraph" w:styleId="Heading1">
    <w:name w:val="heading 1"/>
    <w:basedOn w:val="Normal"/>
    <w:next w:val="Normal"/>
    <w:link w:val="Heading1Char"/>
    <w:qFormat/>
    <w:rsid w:val="00204B9C"/>
    <w:pPr>
      <w:keepNext/>
      <w:spacing w:before="240" w:after="60"/>
      <w:outlineLvl w:val="0"/>
    </w:pPr>
    <w:rPr>
      <w:rFonts w:ascii="Tahoma" w:eastAsia="Times New Roman" w:hAnsi="Tahoma" w:cs="Arial"/>
      <w:b/>
      <w:bCs/>
      <w:smallCaps/>
      <w:kern w:val="3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B9C"/>
    <w:pPr>
      <w:spacing w:line="252" w:lineRule="auto"/>
      <w:ind w:left="720"/>
      <w:contextualSpacing/>
    </w:pPr>
    <w:rPr>
      <w:rFonts w:ascii="Times New Roman" w:hAnsi="Times New Roman" w:cs="Times New Roman"/>
      <w:sz w:val="24"/>
      <w:szCs w:val="24"/>
    </w:rPr>
  </w:style>
  <w:style w:type="character" w:customStyle="1" w:styleId="Heading1Char">
    <w:name w:val="Heading 1 Char"/>
    <w:basedOn w:val="DefaultParagraphFont"/>
    <w:link w:val="Heading1"/>
    <w:rsid w:val="00204B9C"/>
    <w:rPr>
      <w:rFonts w:ascii="Tahoma" w:eastAsia="Times New Roman" w:hAnsi="Tahoma" w:cs="Arial"/>
      <w:b/>
      <w:bCs/>
      <w:smallCaps/>
      <w:kern w:val="32"/>
      <w:sz w:val="40"/>
      <w:szCs w:val="40"/>
    </w:rPr>
  </w:style>
  <w:style w:type="paragraph" w:customStyle="1" w:styleId="FieldText">
    <w:name w:val="Field Text"/>
    <w:basedOn w:val="Normal"/>
    <w:rsid w:val="00204B9C"/>
    <w:pPr>
      <w:spacing w:before="60" w:after="60"/>
    </w:pPr>
    <w:rPr>
      <w:rFonts w:ascii="Arial" w:eastAsia="Times New Roman" w:hAnsi="Arial" w:cs="Times New Roman"/>
      <w:sz w:val="19"/>
      <w:szCs w:val="20"/>
    </w:rPr>
  </w:style>
  <w:style w:type="paragraph" w:customStyle="1" w:styleId="FieldLabel">
    <w:name w:val="Field Label"/>
    <w:basedOn w:val="Normal"/>
    <w:link w:val="FieldLabelChar"/>
    <w:rsid w:val="00204B9C"/>
    <w:pPr>
      <w:spacing w:before="60" w:after="60"/>
    </w:pPr>
    <w:rPr>
      <w:rFonts w:ascii="Tahoma" w:eastAsia="Times New Roman" w:hAnsi="Tahoma" w:cs="Times New Roman"/>
      <w:b/>
      <w:sz w:val="18"/>
    </w:rPr>
  </w:style>
  <w:style w:type="character" w:customStyle="1" w:styleId="FieldLabelChar">
    <w:name w:val="Field Label Char"/>
    <w:basedOn w:val="DefaultParagraphFont"/>
    <w:link w:val="FieldLabel"/>
    <w:rsid w:val="00204B9C"/>
    <w:rPr>
      <w:rFonts w:ascii="Tahoma" w:eastAsia="Times New Roman" w:hAnsi="Tahoma" w:cs="Times New Roman"/>
      <w:b/>
      <w:sz w:val="18"/>
    </w:rPr>
  </w:style>
  <w:style w:type="paragraph" w:customStyle="1" w:styleId="Default">
    <w:name w:val="Default"/>
    <w:rsid w:val="00204B9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7">
    <w:name w:val="s7"/>
    <w:basedOn w:val="DefaultParagraphFont"/>
    <w:rsid w:val="00204B9C"/>
  </w:style>
  <w:style w:type="paragraph" w:styleId="PlainText">
    <w:name w:val="Plain Text"/>
    <w:basedOn w:val="Normal"/>
    <w:link w:val="PlainTextChar"/>
    <w:uiPriority w:val="99"/>
    <w:unhideWhenUsed/>
    <w:rsid w:val="005A114E"/>
    <w:rPr>
      <w:rFonts w:ascii="Calibri" w:eastAsiaTheme="minorHAnsi" w:hAnsi="Calibri"/>
      <w:szCs w:val="21"/>
    </w:rPr>
  </w:style>
  <w:style w:type="character" w:customStyle="1" w:styleId="PlainTextChar">
    <w:name w:val="Plain Text Char"/>
    <w:basedOn w:val="DefaultParagraphFont"/>
    <w:link w:val="PlainText"/>
    <w:uiPriority w:val="99"/>
    <w:rsid w:val="005A114E"/>
    <w:rPr>
      <w:rFonts w:ascii="Calibri" w:hAnsi="Calibri"/>
      <w:szCs w:val="21"/>
    </w:rPr>
  </w:style>
  <w:style w:type="paragraph" w:styleId="BalloonText">
    <w:name w:val="Balloon Text"/>
    <w:basedOn w:val="Normal"/>
    <w:link w:val="BalloonTextChar"/>
    <w:uiPriority w:val="99"/>
    <w:semiHidden/>
    <w:unhideWhenUsed/>
    <w:rsid w:val="00F355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54D"/>
    <w:rPr>
      <w:rFonts w:ascii="Segoe UI" w:eastAsiaTheme="minorEastAsia" w:hAnsi="Segoe UI" w:cs="Segoe UI"/>
      <w:sz w:val="18"/>
      <w:szCs w:val="18"/>
    </w:rPr>
  </w:style>
  <w:style w:type="paragraph" w:styleId="Header">
    <w:name w:val="header"/>
    <w:basedOn w:val="Normal"/>
    <w:link w:val="HeaderChar"/>
    <w:uiPriority w:val="99"/>
    <w:unhideWhenUsed/>
    <w:rsid w:val="007F483E"/>
    <w:pPr>
      <w:tabs>
        <w:tab w:val="center" w:pos="4680"/>
        <w:tab w:val="right" w:pos="9360"/>
      </w:tabs>
    </w:pPr>
  </w:style>
  <w:style w:type="character" w:customStyle="1" w:styleId="HeaderChar">
    <w:name w:val="Header Char"/>
    <w:basedOn w:val="DefaultParagraphFont"/>
    <w:link w:val="Header"/>
    <w:uiPriority w:val="99"/>
    <w:rsid w:val="007F483E"/>
    <w:rPr>
      <w:rFonts w:eastAsiaTheme="minorEastAsia"/>
    </w:rPr>
  </w:style>
  <w:style w:type="paragraph" w:styleId="Footer">
    <w:name w:val="footer"/>
    <w:basedOn w:val="Normal"/>
    <w:link w:val="FooterChar"/>
    <w:uiPriority w:val="99"/>
    <w:unhideWhenUsed/>
    <w:rsid w:val="007F483E"/>
    <w:pPr>
      <w:tabs>
        <w:tab w:val="center" w:pos="4680"/>
        <w:tab w:val="right" w:pos="9360"/>
      </w:tabs>
    </w:pPr>
  </w:style>
  <w:style w:type="character" w:customStyle="1" w:styleId="FooterChar">
    <w:name w:val="Footer Char"/>
    <w:basedOn w:val="DefaultParagraphFont"/>
    <w:link w:val="Footer"/>
    <w:uiPriority w:val="99"/>
    <w:rsid w:val="007F483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5228">
      <w:bodyDiv w:val="1"/>
      <w:marLeft w:val="0"/>
      <w:marRight w:val="0"/>
      <w:marTop w:val="0"/>
      <w:marBottom w:val="0"/>
      <w:divBdr>
        <w:top w:val="none" w:sz="0" w:space="0" w:color="auto"/>
        <w:left w:val="none" w:sz="0" w:space="0" w:color="auto"/>
        <w:bottom w:val="none" w:sz="0" w:space="0" w:color="auto"/>
        <w:right w:val="none" w:sz="0" w:space="0" w:color="auto"/>
      </w:divBdr>
    </w:div>
    <w:div w:id="172767667">
      <w:bodyDiv w:val="1"/>
      <w:marLeft w:val="0"/>
      <w:marRight w:val="0"/>
      <w:marTop w:val="0"/>
      <w:marBottom w:val="0"/>
      <w:divBdr>
        <w:top w:val="none" w:sz="0" w:space="0" w:color="auto"/>
        <w:left w:val="none" w:sz="0" w:space="0" w:color="auto"/>
        <w:bottom w:val="none" w:sz="0" w:space="0" w:color="auto"/>
        <w:right w:val="none" w:sz="0" w:space="0" w:color="auto"/>
      </w:divBdr>
    </w:div>
    <w:div w:id="226040804">
      <w:bodyDiv w:val="1"/>
      <w:marLeft w:val="0"/>
      <w:marRight w:val="0"/>
      <w:marTop w:val="0"/>
      <w:marBottom w:val="0"/>
      <w:divBdr>
        <w:top w:val="none" w:sz="0" w:space="0" w:color="auto"/>
        <w:left w:val="none" w:sz="0" w:space="0" w:color="auto"/>
        <w:bottom w:val="none" w:sz="0" w:space="0" w:color="auto"/>
        <w:right w:val="none" w:sz="0" w:space="0" w:color="auto"/>
      </w:divBdr>
    </w:div>
    <w:div w:id="604580266">
      <w:bodyDiv w:val="1"/>
      <w:marLeft w:val="0"/>
      <w:marRight w:val="0"/>
      <w:marTop w:val="0"/>
      <w:marBottom w:val="0"/>
      <w:divBdr>
        <w:top w:val="none" w:sz="0" w:space="0" w:color="auto"/>
        <w:left w:val="none" w:sz="0" w:space="0" w:color="auto"/>
        <w:bottom w:val="none" w:sz="0" w:space="0" w:color="auto"/>
        <w:right w:val="none" w:sz="0" w:space="0" w:color="auto"/>
      </w:divBdr>
    </w:div>
    <w:div w:id="1252616949">
      <w:bodyDiv w:val="1"/>
      <w:marLeft w:val="0"/>
      <w:marRight w:val="0"/>
      <w:marTop w:val="0"/>
      <w:marBottom w:val="0"/>
      <w:divBdr>
        <w:top w:val="none" w:sz="0" w:space="0" w:color="auto"/>
        <w:left w:val="none" w:sz="0" w:space="0" w:color="auto"/>
        <w:bottom w:val="none" w:sz="0" w:space="0" w:color="auto"/>
        <w:right w:val="none" w:sz="0" w:space="0" w:color="auto"/>
      </w:divBdr>
    </w:div>
    <w:div w:id="16598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 Bregenhoj</dc:creator>
  <cp:lastModifiedBy>MJ Bregenhoj</cp:lastModifiedBy>
  <cp:revision>6</cp:revision>
  <cp:lastPrinted>2016-08-02T21:09:00Z</cp:lastPrinted>
  <dcterms:created xsi:type="dcterms:W3CDTF">2017-01-09T23:51:00Z</dcterms:created>
  <dcterms:modified xsi:type="dcterms:W3CDTF">2017-01-10T03:13:00Z</dcterms:modified>
</cp:coreProperties>
</file>