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BAEFD" w14:textId="77777777" w:rsidR="00EF344A" w:rsidRPr="00833D9B" w:rsidRDefault="00EF344A" w:rsidP="00833D9B">
      <w:pPr>
        <w:shd w:val="clear" w:color="auto" w:fill="FFFFFF"/>
        <w:jc w:val="center"/>
        <w:rPr>
          <w:rFonts w:eastAsia="Times New Roman"/>
          <w:b/>
          <w:bCs/>
          <w:i/>
          <w:iCs/>
          <w:color w:val="auto"/>
          <w:u w:val="single"/>
        </w:rPr>
      </w:pPr>
      <w:r w:rsidRPr="00833D9B">
        <w:rPr>
          <w:rFonts w:eastAsia="Times New Roman"/>
          <w:b/>
          <w:bCs/>
          <w:color w:val="auto"/>
        </w:rPr>
        <w:t>ARTICLES OF INCORPORATION</w:t>
      </w:r>
      <w:r w:rsidRPr="00833D9B">
        <w:rPr>
          <w:rFonts w:eastAsia="Times New Roman"/>
          <w:b/>
          <w:bCs/>
          <w:color w:val="auto"/>
        </w:rPr>
        <w:br/>
        <w:t>OF</w:t>
      </w:r>
      <w:r w:rsidRPr="00833D9B">
        <w:rPr>
          <w:rFonts w:eastAsia="Times New Roman"/>
          <w:b/>
          <w:bCs/>
          <w:color w:val="auto"/>
        </w:rPr>
        <w:br/>
      </w:r>
      <w:r w:rsidRPr="00833D9B">
        <w:rPr>
          <w:rFonts w:eastAsia="Times New Roman"/>
          <w:b/>
          <w:bCs/>
          <w:i/>
          <w:iCs/>
          <w:color w:val="auto"/>
          <w:u w:val="single"/>
        </w:rPr>
        <w:t>YOUR NONPROFIT NAME</w:t>
      </w:r>
    </w:p>
    <w:p w14:paraId="2686DB26" w14:textId="1210B4AE" w:rsidR="00833D9B" w:rsidRDefault="00833D9B" w:rsidP="00833D9B">
      <w:pPr>
        <w:shd w:val="clear" w:color="auto" w:fill="FFFFFF"/>
        <w:rPr>
          <w:rFonts w:eastAsia="Times New Roman"/>
          <w:color w:val="auto"/>
        </w:rPr>
      </w:pPr>
    </w:p>
    <w:p w14:paraId="25F02DB0" w14:textId="77777777" w:rsidR="004510C6" w:rsidRDefault="004510C6" w:rsidP="00833D9B">
      <w:pPr>
        <w:shd w:val="clear" w:color="auto" w:fill="FFFFFF"/>
        <w:rPr>
          <w:rFonts w:eastAsia="Times New Roman"/>
          <w:color w:val="auto"/>
        </w:rPr>
      </w:pPr>
    </w:p>
    <w:p w14:paraId="5D4AB005" w14:textId="77777777" w:rsidR="004510C6" w:rsidRDefault="004510C6" w:rsidP="00833D9B">
      <w:pPr>
        <w:shd w:val="clear" w:color="auto" w:fill="FFFFFF"/>
        <w:rPr>
          <w:rFonts w:eastAsia="Times New Roman"/>
          <w:color w:val="auto"/>
        </w:rPr>
      </w:pPr>
    </w:p>
    <w:p w14:paraId="4BC4F853" w14:textId="2840F99E" w:rsidR="00EF344A" w:rsidRPr="00833D9B" w:rsidRDefault="004510C6" w:rsidP="00833D9B">
      <w:pPr>
        <w:shd w:val="clear" w:color="auto" w:fill="FFFFFF"/>
        <w:rPr>
          <w:rFonts w:eastAsia="Times New Roman"/>
          <w:color w:val="auto"/>
        </w:rPr>
      </w:pPr>
      <w:r w:rsidRPr="00833D9B">
        <w:rPr>
          <w:rFonts w:eastAsia="Times New Roman"/>
          <w:color w:val="auto"/>
        </w:rPr>
        <w:t>The undersigned incorporators</w:t>
      </w:r>
      <w:r w:rsidR="00EF344A" w:rsidRPr="00833D9B">
        <w:rPr>
          <w:rFonts w:eastAsia="Times New Roman"/>
          <w:color w:val="auto"/>
        </w:rPr>
        <w:t xml:space="preserve"> hereby adopt the following Articles of Incorporation.</w:t>
      </w:r>
    </w:p>
    <w:p w14:paraId="0D140340" w14:textId="77777777" w:rsidR="00833D9B" w:rsidRDefault="00833D9B" w:rsidP="00833D9B">
      <w:pPr>
        <w:shd w:val="clear" w:color="auto" w:fill="FFFFFF"/>
        <w:jc w:val="center"/>
        <w:rPr>
          <w:rFonts w:eastAsia="Times New Roman"/>
          <w:b/>
          <w:bCs/>
          <w:color w:val="auto"/>
        </w:rPr>
      </w:pPr>
    </w:p>
    <w:p w14:paraId="0A6FBFA2" w14:textId="77777777" w:rsidR="00833D9B" w:rsidRDefault="00833D9B" w:rsidP="00833D9B">
      <w:pPr>
        <w:shd w:val="clear" w:color="auto" w:fill="FFFFFF"/>
        <w:jc w:val="center"/>
        <w:rPr>
          <w:rFonts w:eastAsia="Times New Roman"/>
          <w:b/>
          <w:bCs/>
          <w:color w:val="auto"/>
        </w:rPr>
      </w:pPr>
    </w:p>
    <w:p w14:paraId="5E776EE1" w14:textId="53CD6A31"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t>ARTICLE I. NAME</w:t>
      </w:r>
    </w:p>
    <w:p w14:paraId="26E588B4" w14:textId="6A2E3FD2" w:rsidR="00EF344A" w:rsidRPr="00833D9B" w:rsidRDefault="00EF344A" w:rsidP="00833D9B">
      <w:pPr>
        <w:shd w:val="clear" w:color="auto" w:fill="FFFFFF"/>
        <w:rPr>
          <w:rFonts w:eastAsia="Times New Roman"/>
          <w:color w:val="auto"/>
        </w:rPr>
      </w:pPr>
      <w:r w:rsidRPr="00833D9B">
        <w:rPr>
          <w:rFonts w:eastAsia="Times New Roman"/>
          <w:color w:val="auto"/>
        </w:rPr>
        <w:t xml:space="preserve">The name of this corporation is </w:t>
      </w:r>
      <w:r w:rsidR="00833D9B">
        <w:rPr>
          <w:rFonts w:eastAsia="Times New Roman"/>
          <w:color w:val="auto"/>
        </w:rPr>
        <w:t xml:space="preserve">Starlings (Club </w:t>
      </w:r>
      <w:r w:rsidR="004510C6">
        <w:rPr>
          <w:rFonts w:eastAsia="Times New Roman"/>
          <w:color w:val="auto"/>
        </w:rPr>
        <w:t>Name)</w:t>
      </w:r>
      <w:r w:rsidR="004510C6" w:rsidRPr="00833D9B">
        <w:rPr>
          <w:rFonts w:eastAsia="Times New Roman"/>
          <w:color w:val="auto"/>
        </w:rPr>
        <w:t xml:space="preserve"> _</w:t>
      </w:r>
      <w:r w:rsidRPr="00833D9B">
        <w:rPr>
          <w:rFonts w:eastAsia="Times New Roman"/>
          <w:color w:val="auto"/>
        </w:rPr>
        <w:t>_______.</w:t>
      </w:r>
    </w:p>
    <w:p w14:paraId="700CC90D" w14:textId="77777777" w:rsidR="00833D9B" w:rsidRDefault="00833D9B" w:rsidP="00833D9B">
      <w:pPr>
        <w:shd w:val="clear" w:color="auto" w:fill="FFFFFF"/>
        <w:jc w:val="center"/>
        <w:rPr>
          <w:rFonts w:eastAsia="Times New Roman"/>
          <w:b/>
          <w:bCs/>
          <w:color w:val="auto"/>
        </w:rPr>
      </w:pPr>
    </w:p>
    <w:p w14:paraId="04FC9EAF" w14:textId="77777777" w:rsidR="00833D9B" w:rsidRDefault="00833D9B" w:rsidP="00833D9B">
      <w:pPr>
        <w:shd w:val="clear" w:color="auto" w:fill="FFFFFF"/>
        <w:jc w:val="center"/>
        <w:rPr>
          <w:rFonts w:eastAsia="Times New Roman"/>
          <w:b/>
          <w:bCs/>
          <w:color w:val="auto"/>
        </w:rPr>
      </w:pPr>
    </w:p>
    <w:p w14:paraId="4EBA287F" w14:textId="3589DD54"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t>ARTICLE II. REGISTERED OFFICE</w:t>
      </w:r>
    </w:p>
    <w:p w14:paraId="6A1A67E5" w14:textId="77777777" w:rsidR="004510C6" w:rsidRDefault="00EF344A" w:rsidP="00833D9B">
      <w:pPr>
        <w:shd w:val="clear" w:color="auto" w:fill="FFFFFF"/>
        <w:rPr>
          <w:rFonts w:eastAsia="Times New Roman"/>
          <w:color w:val="auto"/>
        </w:rPr>
      </w:pPr>
      <w:r w:rsidRPr="00833D9B">
        <w:rPr>
          <w:rFonts w:eastAsia="Times New Roman"/>
          <w:color w:val="auto"/>
        </w:rPr>
        <w:t>The physical address of the registered office for this corporation is at:</w:t>
      </w:r>
    </w:p>
    <w:p w14:paraId="56B07870" w14:textId="66C68CF4" w:rsidR="00EF344A" w:rsidRPr="00AE3903" w:rsidRDefault="00EF344A" w:rsidP="00833D9B">
      <w:pPr>
        <w:shd w:val="clear" w:color="auto" w:fill="FFFFFF"/>
        <w:rPr>
          <w:rFonts w:eastAsia="Times New Roman"/>
          <w:b/>
          <w:bCs/>
          <w:i/>
          <w:iCs/>
          <w:color w:val="auto"/>
        </w:rPr>
      </w:pPr>
      <w:r w:rsidRPr="00833D9B">
        <w:rPr>
          <w:rFonts w:eastAsia="Times New Roman"/>
          <w:color w:val="auto"/>
        </w:rPr>
        <w:br/>
      </w:r>
      <w:r w:rsidRPr="00AE3903">
        <w:rPr>
          <w:rFonts w:eastAsia="Times New Roman"/>
          <w:b/>
          <w:bCs/>
          <w:i/>
          <w:iCs/>
          <w:color w:val="auto"/>
          <w:shd w:val="clear" w:color="auto" w:fill="ECECEC"/>
        </w:rPr>
        <w:t xml:space="preserve">This is required by most states and can be amended, if need be, </w:t>
      </w:r>
      <w:proofErr w:type="gramStart"/>
      <w:r w:rsidRPr="00AE3903">
        <w:rPr>
          <w:rFonts w:eastAsia="Times New Roman"/>
          <w:b/>
          <w:bCs/>
          <w:i/>
          <w:iCs/>
          <w:color w:val="auto"/>
          <w:shd w:val="clear" w:color="auto" w:fill="ECECEC"/>
        </w:rPr>
        <w:t>at a later date</w:t>
      </w:r>
      <w:proofErr w:type="gramEnd"/>
      <w:r w:rsidRPr="00AE3903">
        <w:rPr>
          <w:rFonts w:eastAsia="Times New Roman"/>
          <w:b/>
          <w:bCs/>
          <w:i/>
          <w:iCs/>
          <w:color w:val="auto"/>
          <w:shd w:val="clear" w:color="auto" w:fill="ECECEC"/>
        </w:rPr>
        <w:t>.</w:t>
      </w:r>
    </w:p>
    <w:p w14:paraId="6B676D76" w14:textId="154A9793" w:rsidR="00833D9B" w:rsidRDefault="00833D9B" w:rsidP="00833D9B">
      <w:pPr>
        <w:shd w:val="clear" w:color="auto" w:fill="FFFFFF"/>
        <w:jc w:val="center"/>
        <w:rPr>
          <w:rFonts w:eastAsia="Times New Roman"/>
          <w:b/>
          <w:bCs/>
          <w:color w:val="auto"/>
        </w:rPr>
      </w:pPr>
    </w:p>
    <w:p w14:paraId="69A5AF80" w14:textId="77777777" w:rsidR="004510C6" w:rsidRDefault="004510C6" w:rsidP="00833D9B">
      <w:pPr>
        <w:shd w:val="clear" w:color="auto" w:fill="FFFFFF"/>
        <w:jc w:val="center"/>
        <w:rPr>
          <w:rFonts w:eastAsia="Times New Roman"/>
          <w:b/>
          <w:bCs/>
          <w:color w:val="auto"/>
        </w:rPr>
      </w:pPr>
    </w:p>
    <w:p w14:paraId="4B093488" w14:textId="05676A58"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t>ARTICLE III. REGISTER AGENT</w:t>
      </w:r>
    </w:p>
    <w:p w14:paraId="3B312910" w14:textId="2E46ED72" w:rsidR="00EF344A" w:rsidRPr="00AE3903" w:rsidRDefault="00EF344A" w:rsidP="00833D9B">
      <w:pPr>
        <w:shd w:val="clear" w:color="auto" w:fill="FFFFFF"/>
        <w:rPr>
          <w:rFonts w:eastAsia="Times New Roman"/>
          <w:b/>
          <w:bCs/>
          <w:i/>
          <w:iCs/>
          <w:color w:val="auto"/>
        </w:rPr>
      </w:pPr>
      <w:r w:rsidRPr="00833D9B">
        <w:rPr>
          <w:rFonts w:eastAsia="Times New Roman"/>
          <w:color w:val="auto"/>
        </w:rPr>
        <w:t>The name and address of the initial register agent is: ______________, _________________________.</w:t>
      </w:r>
      <w:r w:rsidRPr="00833D9B">
        <w:rPr>
          <w:rFonts w:eastAsia="Times New Roman"/>
          <w:color w:val="auto"/>
        </w:rPr>
        <w:br/>
      </w:r>
      <w:r w:rsidRPr="00AE3903">
        <w:rPr>
          <w:rFonts w:eastAsia="Times New Roman"/>
          <w:b/>
          <w:bCs/>
          <w:i/>
          <w:iCs/>
          <w:color w:val="auto"/>
          <w:shd w:val="clear" w:color="auto" w:fill="ECECEC"/>
        </w:rPr>
        <w:t xml:space="preserve">The registered agent is your organizations </w:t>
      </w:r>
      <w:r w:rsidR="00AE3903" w:rsidRPr="00AE3903">
        <w:rPr>
          <w:rFonts w:eastAsia="Times New Roman"/>
          <w:b/>
          <w:bCs/>
          <w:i/>
          <w:iCs/>
          <w:color w:val="auto"/>
          <w:shd w:val="clear" w:color="auto" w:fill="ECECEC"/>
        </w:rPr>
        <w:t>Club Director.</w:t>
      </w:r>
      <w:r w:rsidRPr="00AE3903">
        <w:rPr>
          <w:rFonts w:eastAsia="Times New Roman"/>
          <w:b/>
          <w:bCs/>
          <w:i/>
          <w:iCs/>
          <w:color w:val="auto"/>
          <w:shd w:val="clear" w:color="auto" w:fill="ECECEC"/>
        </w:rPr>
        <w:t xml:space="preserve"> They are responsible for receiving legal and corporate documents on behalf of your organization</w:t>
      </w:r>
      <w:r w:rsidR="00833D9B" w:rsidRPr="00AE3903">
        <w:rPr>
          <w:rFonts w:eastAsia="Times New Roman"/>
          <w:b/>
          <w:bCs/>
          <w:i/>
          <w:iCs/>
          <w:color w:val="auto"/>
          <w:shd w:val="clear" w:color="auto" w:fill="ECECEC"/>
        </w:rPr>
        <w:t>.</w:t>
      </w:r>
      <w:r w:rsidRPr="00AE3903">
        <w:rPr>
          <w:rFonts w:eastAsia="Times New Roman"/>
          <w:b/>
          <w:bCs/>
          <w:i/>
          <w:iCs/>
          <w:color w:val="auto"/>
          <w:shd w:val="clear" w:color="auto" w:fill="ECECEC"/>
        </w:rPr>
        <w:t xml:space="preserve"> The registered agent can (and most likely will) be changed throughout your organization</w:t>
      </w:r>
      <w:r w:rsidR="006C4F64" w:rsidRPr="00AE3903">
        <w:rPr>
          <w:rFonts w:eastAsia="Times New Roman"/>
          <w:b/>
          <w:bCs/>
          <w:i/>
          <w:iCs/>
          <w:color w:val="auto"/>
          <w:shd w:val="clear" w:color="auto" w:fill="ECECEC"/>
        </w:rPr>
        <w:t>’</w:t>
      </w:r>
      <w:r w:rsidRPr="00AE3903">
        <w:rPr>
          <w:rFonts w:eastAsia="Times New Roman"/>
          <w:b/>
          <w:bCs/>
          <w:i/>
          <w:iCs/>
          <w:color w:val="auto"/>
          <w:shd w:val="clear" w:color="auto" w:fill="ECECEC"/>
        </w:rPr>
        <w:t>s existence.</w:t>
      </w:r>
    </w:p>
    <w:p w14:paraId="558D2840" w14:textId="144ABE2F" w:rsidR="00833D9B" w:rsidRDefault="00833D9B" w:rsidP="00833D9B">
      <w:pPr>
        <w:shd w:val="clear" w:color="auto" w:fill="FFFFFF"/>
        <w:jc w:val="center"/>
        <w:rPr>
          <w:rFonts w:eastAsia="Times New Roman"/>
          <w:b/>
          <w:bCs/>
          <w:color w:val="auto"/>
        </w:rPr>
      </w:pPr>
    </w:p>
    <w:p w14:paraId="126ECE25" w14:textId="77777777" w:rsidR="004510C6" w:rsidRDefault="004510C6" w:rsidP="00833D9B">
      <w:pPr>
        <w:shd w:val="clear" w:color="auto" w:fill="FFFFFF"/>
        <w:jc w:val="center"/>
        <w:rPr>
          <w:rFonts w:eastAsia="Times New Roman"/>
          <w:b/>
          <w:bCs/>
          <w:color w:val="auto"/>
        </w:rPr>
      </w:pPr>
    </w:p>
    <w:p w14:paraId="6801149D" w14:textId="44C5063D"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t>ARTICLE IV. DURATION</w:t>
      </w:r>
    </w:p>
    <w:p w14:paraId="0C80C805" w14:textId="3FE71657" w:rsidR="00EF344A" w:rsidRDefault="00EF344A" w:rsidP="00833D9B">
      <w:pPr>
        <w:shd w:val="clear" w:color="auto" w:fill="FFFFFF"/>
        <w:rPr>
          <w:rFonts w:eastAsia="Times New Roman"/>
          <w:color w:val="auto"/>
        </w:rPr>
      </w:pPr>
      <w:r w:rsidRPr="00833D9B">
        <w:rPr>
          <w:rFonts w:eastAsia="Times New Roman"/>
          <w:color w:val="auto"/>
        </w:rPr>
        <w:t>The period of duration is</w:t>
      </w:r>
      <w:r w:rsidR="006C4F64" w:rsidRPr="00833D9B">
        <w:rPr>
          <w:rFonts w:eastAsia="Times New Roman"/>
          <w:color w:val="auto"/>
        </w:rPr>
        <w:t xml:space="preserve"> p</w:t>
      </w:r>
      <w:r w:rsidRPr="00833D9B">
        <w:rPr>
          <w:rFonts w:eastAsia="Times New Roman"/>
          <w:color w:val="auto"/>
        </w:rPr>
        <w:t>erpetual</w:t>
      </w:r>
      <w:r w:rsidR="00833D9B">
        <w:rPr>
          <w:rFonts w:eastAsia="Times New Roman"/>
          <w:color w:val="auto"/>
        </w:rPr>
        <w:t>.</w:t>
      </w:r>
      <w:r w:rsidRPr="00833D9B">
        <w:rPr>
          <w:rFonts w:eastAsia="Times New Roman"/>
          <w:color w:val="auto"/>
        </w:rPr>
        <w:br/>
      </w:r>
    </w:p>
    <w:p w14:paraId="1F50EA97" w14:textId="77777777" w:rsidR="004510C6" w:rsidRPr="00833D9B" w:rsidRDefault="004510C6" w:rsidP="00833D9B">
      <w:pPr>
        <w:shd w:val="clear" w:color="auto" w:fill="FFFFFF"/>
        <w:rPr>
          <w:rFonts w:eastAsia="Times New Roman"/>
          <w:color w:val="auto"/>
        </w:rPr>
      </w:pPr>
    </w:p>
    <w:p w14:paraId="43861A65" w14:textId="77777777"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t>ARTICLE V. PURPOSE</w:t>
      </w:r>
    </w:p>
    <w:p w14:paraId="42F8A106" w14:textId="7ABD21C2" w:rsidR="00833D9B" w:rsidRPr="00833D9B" w:rsidRDefault="00833D9B" w:rsidP="00833D9B">
      <w:pPr>
        <w:pStyle w:val="ListParagraph"/>
        <w:ind w:left="0"/>
      </w:pPr>
      <w:r w:rsidRPr="00833D9B">
        <w:t xml:space="preserve">The specific charitable purpose of this corporation </w:t>
      </w:r>
      <w:r>
        <w:t>is</w:t>
      </w:r>
      <w:r w:rsidRPr="00833D9B">
        <w:t xml:space="preserve"> to positively impact the lives of at-risk girls through the sport of volleyball.</w:t>
      </w:r>
    </w:p>
    <w:p w14:paraId="6716A0DD" w14:textId="2911D79F" w:rsidR="00EF344A" w:rsidRPr="00AE3903" w:rsidRDefault="00EF344A" w:rsidP="00833D9B">
      <w:pPr>
        <w:shd w:val="clear" w:color="auto" w:fill="FFFFFF"/>
        <w:rPr>
          <w:rFonts w:eastAsia="Times New Roman"/>
          <w:b/>
          <w:bCs/>
          <w:i/>
          <w:iCs/>
          <w:color w:val="auto"/>
        </w:rPr>
      </w:pPr>
      <w:r w:rsidRPr="00AE3903">
        <w:rPr>
          <w:rFonts w:eastAsia="Times New Roman"/>
          <w:b/>
          <w:bCs/>
          <w:i/>
          <w:iCs/>
          <w:color w:val="auto"/>
          <w:shd w:val="clear" w:color="auto" w:fill="ECECEC"/>
        </w:rPr>
        <w:t xml:space="preserve">This is your statement of specific purpose typically requested by your secretary of state. </w:t>
      </w:r>
    </w:p>
    <w:p w14:paraId="69EBD05F" w14:textId="77777777" w:rsidR="00AE3903" w:rsidRDefault="00AE3903" w:rsidP="00833D9B">
      <w:pPr>
        <w:shd w:val="clear" w:color="auto" w:fill="FFFFFF"/>
        <w:rPr>
          <w:rFonts w:eastAsia="Times New Roman"/>
          <w:color w:val="auto"/>
        </w:rPr>
      </w:pPr>
    </w:p>
    <w:p w14:paraId="6A263438" w14:textId="7A820E56" w:rsidR="00EF344A" w:rsidRPr="00833D9B" w:rsidRDefault="00EF344A" w:rsidP="00833D9B">
      <w:pPr>
        <w:shd w:val="clear" w:color="auto" w:fill="FFFFFF"/>
        <w:rPr>
          <w:rFonts w:eastAsia="Times New Roman"/>
          <w:color w:val="auto"/>
        </w:rPr>
      </w:pPr>
      <w:r w:rsidRPr="00833D9B">
        <w:rPr>
          <w:rFonts w:eastAsia="Times New Roman"/>
          <w:color w:val="auto"/>
        </w:rPr>
        <w:t>This corporation is organized exclusively for charitable, religious, educational, and scientific purposes, including, for such purposes, the making of distributions to organizations that qualify as exempt organizations under section 501(c)(3) of the Internal Revenue Code, or the corresponding section of any future federal tax code.</w:t>
      </w:r>
      <w:r w:rsidRPr="00833D9B">
        <w:rPr>
          <w:rFonts w:eastAsia="Times New Roman"/>
          <w:color w:val="auto"/>
        </w:rPr>
        <w:br/>
      </w:r>
      <w:r w:rsidRPr="00AE3903">
        <w:rPr>
          <w:rFonts w:eastAsia="Times New Roman"/>
          <w:b/>
          <w:bCs/>
          <w:i/>
          <w:iCs/>
          <w:color w:val="auto"/>
          <w:shd w:val="clear" w:color="auto" w:fill="ECECEC"/>
        </w:rPr>
        <w:t xml:space="preserve">This statement is a requirement for federal tax exempt status. </w:t>
      </w:r>
    </w:p>
    <w:p w14:paraId="61B52A2E" w14:textId="0A156E71" w:rsidR="00833D9B" w:rsidRDefault="00833D9B" w:rsidP="00833D9B">
      <w:pPr>
        <w:shd w:val="clear" w:color="auto" w:fill="FFFFFF"/>
        <w:jc w:val="center"/>
        <w:rPr>
          <w:rFonts w:eastAsia="Times New Roman"/>
          <w:b/>
          <w:bCs/>
          <w:color w:val="auto"/>
        </w:rPr>
      </w:pPr>
    </w:p>
    <w:p w14:paraId="733A8CAF" w14:textId="77777777" w:rsidR="004510C6" w:rsidRDefault="004510C6" w:rsidP="00833D9B">
      <w:pPr>
        <w:shd w:val="clear" w:color="auto" w:fill="FFFFFF"/>
        <w:jc w:val="center"/>
        <w:rPr>
          <w:rFonts w:eastAsia="Times New Roman"/>
          <w:b/>
          <w:bCs/>
          <w:color w:val="auto"/>
        </w:rPr>
      </w:pPr>
    </w:p>
    <w:p w14:paraId="1E63300C" w14:textId="77777777" w:rsidR="004510C6" w:rsidRDefault="004510C6" w:rsidP="00833D9B">
      <w:pPr>
        <w:shd w:val="clear" w:color="auto" w:fill="FFFFFF"/>
        <w:jc w:val="center"/>
        <w:rPr>
          <w:rFonts w:eastAsia="Times New Roman"/>
          <w:b/>
          <w:bCs/>
          <w:color w:val="auto"/>
        </w:rPr>
      </w:pPr>
    </w:p>
    <w:p w14:paraId="56AE44CC" w14:textId="5B47848E"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lastRenderedPageBreak/>
        <w:t>ARTICLE V. INITIAL DIRECTORS</w:t>
      </w:r>
    </w:p>
    <w:p w14:paraId="76923AFF" w14:textId="77777777" w:rsidR="00EF344A" w:rsidRPr="00833D9B" w:rsidRDefault="00EF344A" w:rsidP="00833D9B">
      <w:pPr>
        <w:shd w:val="clear" w:color="auto" w:fill="FFFFFF"/>
        <w:rPr>
          <w:rFonts w:eastAsia="Times New Roman"/>
          <w:color w:val="auto"/>
        </w:rPr>
      </w:pPr>
      <w:r w:rsidRPr="00833D9B">
        <w:rPr>
          <w:rFonts w:eastAsia="Times New Roman"/>
          <w:color w:val="auto"/>
        </w:rPr>
        <w:t>The number of directors, and the method of selecting directors, shall be fixed by the Bylaws of this corporation. The initial directors shall be three (3) in number. The names and addresses of these initial directors are as follows:</w:t>
      </w:r>
    </w:p>
    <w:p w14:paraId="62EE3043" w14:textId="77777777" w:rsidR="00EF344A" w:rsidRPr="00833D9B" w:rsidRDefault="00EF344A" w:rsidP="00833D9B">
      <w:pPr>
        <w:numPr>
          <w:ilvl w:val="0"/>
          <w:numId w:val="2"/>
        </w:numPr>
        <w:shd w:val="clear" w:color="auto" w:fill="FFFFFF"/>
        <w:ind w:left="0"/>
        <w:rPr>
          <w:rFonts w:eastAsia="Times New Roman"/>
          <w:color w:val="auto"/>
        </w:rPr>
      </w:pPr>
      <w:r w:rsidRPr="00833D9B">
        <w:rPr>
          <w:rFonts w:eastAsia="Times New Roman"/>
          <w:color w:val="auto"/>
        </w:rPr>
        <w:t>John Jones, 123 Main St., Harbor City, OH 44123</w:t>
      </w:r>
    </w:p>
    <w:p w14:paraId="66BE5C45" w14:textId="77777777" w:rsidR="00EF344A" w:rsidRPr="00833D9B" w:rsidRDefault="00EF344A" w:rsidP="00833D9B">
      <w:pPr>
        <w:numPr>
          <w:ilvl w:val="0"/>
          <w:numId w:val="2"/>
        </w:numPr>
        <w:shd w:val="clear" w:color="auto" w:fill="FFFFFF"/>
        <w:ind w:left="0"/>
        <w:rPr>
          <w:rFonts w:eastAsia="Times New Roman"/>
          <w:color w:val="auto"/>
        </w:rPr>
      </w:pPr>
      <w:r w:rsidRPr="00833D9B">
        <w:rPr>
          <w:rFonts w:eastAsia="Times New Roman"/>
          <w:color w:val="auto"/>
        </w:rPr>
        <w:t>Betty Smith, 321 Front St, Harbor City, OH 44123</w:t>
      </w:r>
    </w:p>
    <w:p w14:paraId="2FE6AC6B" w14:textId="77777777" w:rsidR="00EF344A" w:rsidRPr="00833D9B" w:rsidRDefault="00EF344A" w:rsidP="00833D9B">
      <w:pPr>
        <w:numPr>
          <w:ilvl w:val="0"/>
          <w:numId w:val="2"/>
        </w:numPr>
        <w:shd w:val="clear" w:color="auto" w:fill="FFFFFF"/>
        <w:ind w:left="0"/>
        <w:rPr>
          <w:rFonts w:eastAsia="Times New Roman"/>
          <w:color w:val="auto"/>
        </w:rPr>
      </w:pPr>
      <w:r w:rsidRPr="00833D9B">
        <w:rPr>
          <w:rFonts w:eastAsia="Times New Roman"/>
          <w:color w:val="auto"/>
        </w:rPr>
        <w:t>Alex Doe, 888 Noble Lane, Harbor City, OH 44123</w:t>
      </w:r>
    </w:p>
    <w:p w14:paraId="3F71472F" w14:textId="5E36EBA3" w:rsidR="00EF344A" w:rsidRPr="00AE3903" w:rsidRDefault="00EF344A" w:rsidP="00833D9B">
      <w:pPr>
        <w:shd w:val="clear" w:color="auto" w:fill="FFFFFF"/>
        <w:rPr>
          <w:rFonts w:eastAsia="Times New Roman"/>
          <w:b/>
          <w:bCs/>
          <w:i/>
          <w:iCs/>
          <w:color w:val="auto"/>
        </w:rPr>
      </w:pPr>
      <w:r w:rsidRPr="00AE3903">
        <w:rPr>
          <w:rFonts w:eastAsia="Times New Roman"/>
          <w:b/>
          <w:bCs/>
          <w:i/>
          <w:iCs/>
          <w:color w:val="auto"/>
          <w:shd w:val="clear" w:color="auto" w:fill="ECECEC"/>
        </w:rPr>
        <w:t>This is your acting board of directors Most states require you to have a minimum number of initial directors on your board. Check your </w:t>
      </w:r>
      <w:hyperlink r:id="rId5" w:tooltip="State Nonprofit Links" w:history="1">
        <w:r w:rsidRPr="00AE3903">
          <w:rPr>
            <w:rFonts w:eastAsia="Times New Roman"/>
            <w:b/>
            <w:bCs/>
            <w:i/>
            <w:iCs/>
            <w:color w:val="auto"/>
            <w:u w:val="single"/>
            <w:shd w:val="clear" w:color="auto" w:fill="ECECEC"/>
          </w:rPr>
          <w:t>secretary of state webpage</w:t>
        </w:r>
      </w:hyperlink>
      <w:r w:rsidRPr="00AE3903">
        <w:rPr>
          <w:rFonts w:eastAsia="Times New Roman"/>
          <w:b/>
          <w:bCs/>
          <w:i/>
          <w:iCs/>
          <w:color w:val="auto"/>
          <w:shd w:val="clear" w:color="auto" w:fill="ECECEC"/>
        </w:rPr>
        <w:t> for more information.</w:t>
      </w:r>
    </w:p>
    <w:p w14:paraId="2E8C839B" w14:textId="77777777" w:rsidR="00833D9B" w:rsidRDefault="00833D9B" w:rsidP="00833D9B">
      <w:pPr>
        <w:shd w:val="clear" w:color="auto" w:fill="FFFFFF"/>
        <w:jc w:val="center"/>
        <w:rPr>
          <w:rFonts w:eastAsia="Times New Roman"/>
          <w:b/>
          <w:bCs/>
          <w:color w:val="auto"/>
        </w:rPr>
      </w:pPr>
    </w:p>
    <w:p w14:paraId="572CEE1D" w14:textId="77777777" w:rsidR="00833D9B" w:rsidRDefault="00833D9B" w:rsidP="00833D9B">
      <w:pPr>
        <w:shd w:val="clear" w:color="auto" w:fill="FFFFFF"/>
        <w:jc w:val="center"/>
        <w:rPr>
          <w:rFonts w:eastAsia="Times New Roman"/>
          <w:b/>
          <w:bCs/>
          <w:color w:val="auto"/>
        </w:rPr>
      </w:pPr>
    </w:p>
    <w:p w14:paraId="77C4A665" w14:textId="5FA1A467"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t>ARTICLE VI. MEMBERS</w:t>
      </w:r>
    </w:p>
    <w:p w14:paraId="4E30661A" w14:textId="0FA19433" w:rsidR="00EF344A" w:rsidRPr="00833D9B" w:rsidRDefault="00833D9B" w:rsidP="00833D9B">
      <w:pPr>
        <w:shd w:val="clear" w:color="auto" w:fill="FFFFFF"/>
        <w:rPr>
          <w:rFonts w:eastAsia="Times New Roman"/>
          <w:color w:val="auto"/>
        </w:rPr>
      </w:pPr>
      <w:r>
        <w:rPr>
          <w:rFonts w:eastAsia="Times New Roman"/>
          <w:color w:val="auto"/>
        </w:rPr>
        <w:t>This corporation does not have members.</w:t>
      </w:r>
    </w:p>
    <w:p w14:paraId="4BE7A5F8" w14:textId="77777777" w:rsidR="00833D9B" w:rsidRDefault="00833D9B" w:rsidP="00833D9B">
      <w:pPr>
        <w:shd w:val="clear" w:color="auto" w:fill="FFFFFF"/>
        <w:jc w:val="center"/>
        <w:rPr>
          <w:rFonts w:eastAsia="Times New Roman"/>
          <w:b/>
          <w:bCs/>
          <w:color w:val="auto"/>
        </w:rPr>
      </w:pPr>
    </w:p>
    <w:p w14:paraId="23ACED69" w14:textId="77777777" w:rsidR="00833D9B" w:rsidRDefault="00833D9B" w:rsidP="00833D9B">
      <w:pPr>
        <w:shd w:val="clear" w:color="auto" w:fill="FFFFFF"/>
        <w:jc w:val="center"/>
        <w:rPr>
          <w:rFonts w:eastAsia="Times New Roman"/>
          <w:b/>
          <w:bCs/>
          <w:color w:val="auto"/>
        </w:rPr>
      </w:pPr>
    </w:p>
    <w:p w14:paraId="31C9E590" w14:textId="10D70379"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t>ARTICLE VII. INCORPORATORS</w:t>
      </w:r>
    </w:p>
    <w:p w14:paraId="2978914B" w14:textId="77777777" w:rsidR="00EF344A" w:rsidRPr="00833D9B" w:rsidRDefault="00EF344A" w:rsidP="00833D9B">
      <w:pPr>
        <w:shd w:val="clear" w:color="auto" w:fill="FFFFFF"/>
        <w:rPr>
          <w:rFonts w:eastAsia="Times New Roman"/>
          <w:color w:val="auto"/>
        </w:rPr>
      </w:pPr>
      <w:r w:rsidRPr="00833D9B">
        <w:rPr>
          <w:rFonts w:eastAsia="Times New Roman"/>
          <w:color w:val="auto"/>
        </w:rPr>
        <w:t>The name and address of the incorporators of this corporation are:</w:t>
      </w:r>
    </w:p>
    <w:p w14:paraId="116AA4C5" w14:textId="0299A47A" w:rsidR="00EF344A" w:rsidRPr="00833D9B" w:rsidRDefault="006C4F64" w:rsidP="00833D9B">
      <w:pPr>
        <w:numPr>
          <w:ilvl w:val="0"/>
          <w:numId w:val="3"/>
        </w:numPr>
        <w:shd w:val="clear" w:color="auto" w:fill="FFFFFF"/>
        <w:ind w:left="0"/>
        <w:rPr>
          <w:rFonts w:eastAsia="Times New Roman"/>
          <w:color w:val="auto"/>
        </w:rPr>
      </w:pPr>
      <w:r w:rsidRPr="00833D9B">
        <w:rPr>
          <w:rFonts w:eastAsia="Times New Roman"/>
          <w:color w:val="auto"/>
        </w:rPr>
        <w:t xml:space="preserve">Director </w:t>
      </w:r>
      <w:r w:rsidR="00833D9B">
        <w:rPr>
          <w:rFonts w:eastAsia="Times New Roman"/>
          <w:color w:val="auto"/>
        </w:rPr>
        <w:t>n</w:t>
      </w:r>
      <w:r w:rsidRPr="00833D9B">
        <w:rPr>
          <w:rFonts w:eastAsia="Times New Roman"/>
          <w:color w:val="auto"/>
        </w:rPr>
        <w:t>ame</w:t>
      </w:r>
      <w:r w:rsidR="00833D9B">
        <w:rPr>
          <w:rFonts w:eastAsia="Times New Roman"/>
          <w:color w:val="auto"/>
        </w:rPr>
        <w:t xml:space="preserve"> and address</w:t>
      </w:r>
    </w:p>
    <w:p w14:paraId="59FB4B46" w14:textId="77777777" w:rsidR="00EF344A" w:rsidRPr="00AE3903" w:rsidRDefault="00EF344A" w:rsidP="00833D9B">
      <w:pPr>
        <w:shd w:val="clear" w:color="auto" w:fill="FFFFFF"/>
        <w:rPr>
          <w:rFonts w:eastAsia="Times New Roman"/>
          <w:b/>
          <w:bCs/>
          <w:i/>
          <w:iCs/>
          <w:color w:val="auto"/>
        </w:rPr>
      </w:pPr>
      <w:r w:rsidRPr="00AE3903">
        <w:rPr>
          <w:rFonts w:eastAsia="Times New Roman"/>
          <w:b/>
          <w:bCs/>
          <w:i/>
          <w:iCs/>
          <w:color w:val="auto"/>
          <w:shd w:val="clear" w:color="auto" w:fill="ECECEC"/>
        </w:rPr>
        <w:t>The incorporator(s) is/are basically the people who are founding your organization. The incorporator(s) is/are typically required to sign the articles of incorporation, though some states require the initial directors to sign.</w:t>
      </w:r>
    </w:p>
    <w:p w14:paraId="62DF7DCE" w14:textId="77777777" w:rsidR="00833D9B" w:rsidRDefault="00833D9B" w:rsidP="00833D9B">
      <w:pPr>
        <w:shd w:val="clear" w:color="auto" w:fill="FFFFFF"/>
        <w:jc w:val="center"/>
        <w:rPr>
          <w:rFonts w:eastAsia="Times New Roman"/>
          <w:b/>
          <w:bCs/>
          <w:color w:val="auto"/>
        </w:rPr>
      </w:pPr>
    </w:p>
    <w:p w14:paraId="5E50D688" w14:textId="77777777" w:rsidR="00833D9B" w:rsidRDefault="00833D9B" w:rsidP="00833D9B">
      <w:pPr>
        <w:shd w:val="clear" w:color="auto" w:fill="FFFFFF"/>
        <w:jc w:val="center"/>
        <w:rPr>
          <w:rFonts w:eastAsia="Times New Roman"/>
          <w:b/>
          <w:bCs/>
          <w:color w:val="auto"/>
        </w:rPr>
      </w:pPr>
    </w:p>
    <w:p w14:paraId="1883966C" w14:textId="32EA371B"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t>ARTICLE VIII. ADDITIONAL PROVISIONS</w:t>
      </w:r>
    </w:p>
    <w:p w14:paraId="0B2E71F2" w14:textId="77777777" w:rsidR="00EF344A" w:rsidRPr="00AE3903" w:rsidRDefault="00EF344A" w:rsidP="00833D9B">
      <w:pPr>
        <w:numPr>
          <w:ilvl w:val="0"/>
          <w:numId w:val="4"/>
        </w:numPr>
        <w:shd w:val="clear" w:color="auto" w:fill="FFFFFF"/>
        <w:ind w:left="0"/>
        <w:rPr>
          <w:rFonts w:eastAsia="Times New Roman"/>
          <w:color w:val="auto"/>
        </w:rPr>
      </w:pPr>
      <w:r w:rsidRPr="00AE3903">
        <w:rPr>
          <w:rFonts w:eastAsia="Times New Roman"/>
          <w:color w:val="auto"/>
        </w:rPr>
        <w:t>No part of the net earnings of the corporation shall inure to the benefit of, or be distributable to its members, trustees, officers, or other private persons, except that the corporation shall be authorized and empowered to pay reasonable compensation for services rendered and to make payments and distributions in furtherance of the purposes set forth in Article Third hereof.</w:t>
      </w:r>
    </w:p>
    <w:p w14:paraId="0FD61A0C" w14:textId="77777777" w:rsidR="00EF344A" w:rsidRPr="00AE3903" w:rsidRDefault="00EF344A" w:rsidP="00833D9B">
      <w:pPr>
        <w:numPr>
          <w:ilvl w:val="0"/>
          <w:numId w:val="4"/>
        </w:numPr>
        <w:shd w:val="clear" w:color="auto" w:fill="FFFFFF"/>
        <w:ind w:left="0"/>
        <w:rPr>
          <w:rFonts w:eastAsia="Times New Roman"/>
          <w:color w:val="auto"/>
        </w:rPr>
      </w:pPr>
      <w:r w:rsidRPr="00AE3903">
        <w:rPr>
          <w:rFonts w:eastAsia="Times New Roman"/>
          <w:color w:val="auto"/>
        </w:rPr>
        <w:t>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w:t>
      </w:r>
    </w:p>
    <w:p w14:paraId="73EA5004" w14:textId="77777777" w:rsidR="00AE3903" w:rsidRDefault="00EF344A" w:rsidP="00AE3903">
      <w:pPr>
        <w:numPr>
          <w:ilvl w:val="0"/>
          <w:numId w:val="4"/>
        </w:numPr>
        <w:shd w:val="clear" w:color="auto" w:fill="FFFFFF"/>
        <w:ind w:left="0"/>
        <w:rPr>
          <w:rFonts w:eastAsia="Times New Roman"/>
          <w:color w:val="auto"/>
        </w:rPr>
      </w:pPr>
      <w:r w:rsidRPr="00AE3903">
        <w:rPr>
          <w:rFonts w:eastAsia="Times New Roman"/>
          <w:color w:val="auto"/>
        </w:rPr>
        <w:t>Notwithstanding any other provision of these articles,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14:paraId="7E355DCA" w14:textId="28341926" w:rsidR="00EF344A" w:rsidRDefault="00EF344A" w:rsidP="00AE3903">
      <w:pPr>
        <w:numPr>
          <w:ilvl w:val="0"/>
          <w:numId w:val="4"/>
        </w:numPr>
        <w:shd w:val="clear" w:color="auto" w:fill="FFFFFF"/>
        <w:ind w:left="0"/>
        <w:rPr>
          <w:rFonts w:eastAsia="Times New Roman"/>
          <w:color w:val="auto"/>
        </w:rPr>
      </w:pPr>
      <w:r w:rsidRPr="00AE3903">
        <w:rPr>
          <w:rFonts w:eastAsia="Times New Roman"/>
          <w:color w:val="auto"/>
        </w:rPr>
        <w:t>No member, officer, or director of this corporation shall be personally liable for the debts or obligations of this corporation of any nature whatsoever, nor shall any of the property of the members, officers, or directors be subject to the payment of the debts or obligations of this corporation.</w:t>
      </w:r>
    </w:p>
    <w:p w14:paraId="71B59F24" w14:textId="77777777" w:rsidR="004510C6" w:rsidRPr="00AE3903" w:rsidRDefault="004510C6" w:rsidP="004510C6">
      <w:pPr>
        <w:shd w:val="clear" w:color="auto" w:fill="FFFFFF"/>
        <w:rPr>
          <w:rFonts w:eastAsia="Times New Roman"/>
          <w:color w:val="auto"/>
        </w:rPr>
      </w:pPr>
    </w:p>
    <w:p w14:paraId="3DF1F92C" w14:textId="77777777" w:rsidR="00833D9B" w:rsidRDefault="00833D9B" w:rsidP="00833D9B">
      <w:pPr>
        <w:shd w:val="clear" w:color="auto" w:fill="FFFFFF"/>
        <w:jc w:val="center"/>
        <w:rPr>
          <w:rFonts w:eastAsia="Times New Roman"/>
          <w:b/>
          <w:bCs/>
          <w:color w:val="auto"/>
        </w:rPr>
      </w:pPr>
    </w:p>
    <w:p w14:paraId="605BFC27" w14:textId="4F8BB6D5" w:rsidR="00EF344A" w:rsidRPr="00833D9B" w:rsidRDefault="00EF344A" w:rsidP="00833D9B">
      <w:pPr>
        <w:shd w:val="clear" w:color="auto" w:fill="FFFFFF"/>
        <w:jc w:val="center"/>
        <w:rPr>
          <w:rFonts w:eastAsia="Times New Roman"/>
          <w:b/>
          <w:bCs/>
          <w:color w:val="auto"/>
        </w:rPr>
      </w:pPr>
      <w:r w:rsidRPr="00833D9B">
        <w:rPr>
          <w:rFonts w:eastAsia="Times New Roman"/>
          <w:b/>
          <w:bCs/>
          <w:color w:val="auto"/>
        </w:rPr>
        <w:lastRenderedPageBreak/>
        <w:t>ARTICLE IX. DISSOLUTION</w:t>
      </w:r>
    </w:p>
    <w:p w14:paraId="43E5420E" w14:textId="5FA72E33" w:rsidR="00EF344A" w:rsidRPr="00833D9B" w:rsidRDefault="00EF344A" w:rsidP="00833D9B">
      <w:pPr>
        <w:shd w:val="clear" w:color="auto" w:fill="FFFFFF"/>
        <w:rPr>
          <w:rFonts w:eastAsia="Times New Roman"/>
          <w:color w:val="auto"/>
        </w:rPr>
      </w:pPr>
      <w:r w:rsidRPr="00833D9B">
        <w:rPr>
          <w:rFonts w:eastAsia="Times New Roman"/>
          <w:color w:val="auto"/>
        </w:rPr>
        <w:t>Upon the dissolution of the corporation, assets shall be distributed for one or more exempt purposes within the meaning of section 501(c)(3) of the Internal Revenue Code, or the corresponding section of any future federal tax code, or shall be distributed to the federal government, or to a state or local government, for a public purpose. Any such assets not so disposed of shall be disposed of by a Court of Competent Jurisdiction of the county in which the principal office of the corporation is then located, exclusively for such purposes or to such organization or organizations, as said Court shall determine, which are organized and operated exclusively for such purposes.</w:t>
      </w:r>
      <w:r w:rsidRPr="00833D9B">
        <w:rPr>
          <w:rFonts w:eastAsia="Times New Roman"/>
          <w:color w:val="auto"/>
        </w:rPr>
        <w:br/>
      </w:r>
    </w:p>
    <w:p w14:paraId="7875B8D6" w14:textId="77777777" w:rsidR="00833D9B" w:rsidRDefault="00833D9B" w:rsidP="00833D9B">
      <w:pPr>
        <w:shd w:val="clear" w:color="auto" w:fill="FFFFFF"/>
        <w:rPr>
          <w:rFonts w:eastAsia="Times New Roman"/>
          <w:color w:val="auto"/>
        </w:rPr>
      </w:pPr>
    </w:p>
    <w:p w14:paraId="4168F360" w14:textId="77777777" w:rsidR="00833D9B" w:rsidRDefault="00833D9B" w:rsidP="00833D9B">
      <w:pPr>
        <w:shd w:val="clear" w:color="auto" w:fill="FFFFFF"/>
        <w:rPr>
          <w:rFonts w:eastAsia="Times New Roman"/>
          <w:color w:val="auto"/>
        </w:rPr>
      </w:pPr>
      <w:bookmarkStart w:id="0" w:name="_GoBack"/>
      <w:bookmarkEnd w:id="0"/>
    </w:p>
    <w:p w14:paraId="4D23DD6A" w14:textId="2CB8FD55" w:rsidR="00EF344A" w:rsidRPr="00833D9B" w:rsidRDefault="00EF344A" w:rsidP="00833D9B">
      <w:pPr>
        <w:shd w:val="clear" w:color="auto" w:fill="FFFFFF"/>
        <w:rPr>
          <w:rFonts w:eastAsia="Times New Roman"/>
          <w:color w:val="auto"/>
        </w:rPr>
      </w:pPr>
      <w:r w:rsidRPr="00833D9B">
        <w:rPr>
          <w:rFonts w:eastAsia="Times New Roman"/>
          <w:color w:val="auto"/>
        </w:rPr>
        <w:t xml:space="preserve">IN WITNESS WHEREOF, we the undersigned, being the Incorporators of </w:t>
      </w:r>
      <w:r w:rsidR="00AE3903">
        <w:rPr>
          <w:rFonts w:eastAsia="Times New Roman"/>
          <w:color w:val="auto"/>
        </w:rPr>
        <w:t>Starlings _________,</w:t>
      </w:r>
      <w:r w:rsidRPr="00833D9B">
        <w:rPr>
          <w:rFonts w:eastAsia="Times New Roman"/>
          <w:color w:val="auto"/>
        </w:rPr>
        <w:t xml:space="preserve"> executed these Articles of Incorporation on _____________________, 20___.</w:t>
      </w:r>
    </w:p>
    <w:p w14:paraId="23836C7D" w14:textId="77777777" w:rsidR="00833D9B" w:rsidRDefault="00833D9B" w:rsidP="00833D9B">
      <w:pPr>
        <w:shd w:val="clear" w:color="auto" w:fill="FFFFFF"/>
        <w:rPr>
          <w:rFonts w:eastAsia="Times New Roman"/>
          <w:color w:val="auto"/>
        </w:rPr>
      </w:pPr>
    </w:p>
    <w:p w14:paraId="2168A3A2" w14:textId="77777777" w:rsidR="00833D9B" w:rsidRDefault="00833D9B" w:rsidP="00833D9B">
      <w:pPr>
        <w:shd w:val="clear" w:color="auto" w:fill="FFFFFF"/>
        <w:rPr>
          <w:rFonts w:eastAsia="Times New Roman"/>
          <w:color w:val="auto"/>
        </w:rPr>
      </w:pPr>
    </w:p>
    <w:p w14:paraId="73F20C89" w14:textId="03E5C950" w:rsidR="00EF344A" w:rsidRPr="00833D9B" w:rsidRDefault="00EF344A" w:rsidP="00833D9B">
      <w:pPr>
        <w:shd w:val="clear" w:color="auto" w:fill="FFFFFF"/>
        <w:rPr>
          <w:rFonts w:eastAsia="Times New Roman"/>
          <w:color w:val="auto"/>
        </w:rPr>
      </w:pPr>
      <w:r w:rsidRPr="00833D9B">
        <w:rPr>
          <w:rFonts w:eastAsia="Times New Roman"/>
          <w:color w:val="auto"/>
        </w:rPr>
        <w:t>_____________________________________________</w:t>
      </w:r>
    </w:p>
    <w:p w14:paraId="27D7EC97" w14:textId="4C554646" w:rsidR="00EF344A" w:rsidRPr="00833D9B" w:rsidRDefault="00AE3903" w:rsidP="00833D9B">
      <w:pPr>
        <w:shd w:val="clear" w:color="auto" w:fill="FFFFFF"/>
        <w:rPr>
          <w:rFonts w:eastAsia="Times New Roman"/>
          <w:color w:val="auto"/>
        </w:rPr>
      </w:pPr>
      <w:r>
        <w:rPr>
          <w:rFonts w:eastAsia="Times New Roman"/>
          <w:color w:val="auto"/>
        </w:rPr>
        <w:t>Name</w:t>
      </w:r>
      <w:r w:rsidR="00EF344A" w:rsidRPr="00833D9B">
        <w:rPr>
          <w:rFonts w:eastAsia="Times New Roman"/>
          <w:color w:val="auto"/>
        </w:rPr>
        <w:t>, Incorporator</w:t>
      </w:r>
    </w:p>
    <w:p w14:paraId="219C2A69" w14:textId="77777777" w:rsidR="00EF344A" w:rsidRPr="00833D9B" w:rsidRDefault="00EF344A" w:rsidP="00833D9B">
      <w:pPr>
        <w:shd w:val="clear" w:color="auto" w:fill="FFFFFF"/>
        <w:rPr>
          <w:rFonts w:eastAsia="Times New Roman"/>
          <w:color w:val="auto"/>
        </w:rPr>
      </w:pPr>
      <w:r w:rsidRPr="00833D9B">
        <w:rPr>
          <w:rFonts w:eastAsia="Times New Roman"/>
          <w:color w:val="auto"/>
        </w:rPr>
        <w:t> </w:t>
      </w:r>
    </w:p>
    <w:p w14:paraId="0F4B1C5C" w14:textId="77777777" w:rsidR="00833D9B" w:rsidRDefault="00833D9B" w:rsidP="00833D9B">
      <w:pPr>
        <w:shd w:val="clear" w:color="auto" w:fill="FFFFFF"/>
        <w:rPr>
          <w:rFonts w:eastAsia="Times New Roman"/>
          <w:color w:val="auto"/>
        </w:rPr>
      </w:pPr>
    </w:p>
    <w:p w14:paraId="7F13B18B" w14:textId="465A3FB7" w:rsidR="00EF344A" w:rsidRPr="00833D9B" w:rsidRDefault="00EF344A" w:rsidP="00833D9B">
      <w:pPr>
        <w:shd w:val="clear" w:color="auto" w:fill="FFFFFF"/>
        <w:rPr>
          <w:rFonts w:eastAsia="Times New Roman"/>
          <w:color w:val="auto"/>
        </w:rPr>
      </w:pPr>
      <w:r w:rsidRPr="00833D9B">
        <w:rPr>
          <w:rFonts w:eastAsia="Times New Roman"/>
          <w:color w:val="auto"/>
        </w:rPr>
        <w:t>___________________________________________</w:t>
      </w:r>
    </w:p>
    <w:p w14:paraId="318F1290" w14:textId="3EE56CEB" w:rsidR="00EF344A" w:rsidRPr="00833D9B" w:rsidRDefault="00AE3903" w:rsidP="00833D9B">
      <w:pPr>
        <w:shd w:val="clear" w:color="auto" w:fill="FFFFFF"/>
        <w:rPr>
          <w:rFonts w:eastAsia="Times New Roman"/>
          <w:color w:val="auto"/>
        </w:rPr>
      </w:pPr>
      <w:r>
        <w:rPr>
          <w:rFonts w:eastAsia="Times New Roman"/>
          <w:color w:val="auto"/>
        </w:rPr>
        <w:t>Name</w:t>
      </w:r>
      <w:r w:rsidR="00EF344A" w:rsidRPr="00833D9B">
        <w:rPr>
          <w:rFonts w:eastAsia="Times New Roman"/>
          <w:color w:val="auto"/>
        </w:rPr>
        <w:t>, Incorporator</w:t>
      </w:r>
    </w:p>
    <w:p w14:paraId="58C7FBE6" w14:textId="77777777" w:rsidR="00EF344A" w:rsidRPr="00833D9B" w:rsidRDefault="00EF344A" w:rsidP="00833D9B">
      <w:pPr>
        <w:shd w:val="clear" w:color="auto" w:fill="FFFFFF"/>
        <w:rPr>
          <w:rFonts w:eastAsia="Times New Roman"/>
          <w:color w:val="auto"/>
        </w:rPr>
      </w:pPr>
      <w:r w:rsidRPr="00833D9B">
        <w:rPr>
          <w:rFonts w:eastAsia="Times New Roman"/>
          <w:color w:val="auto"/>
        </w:rPr>
        <w:t> </w:t>
      </w:r>
    </w:p>
    <w:p w14:paraId="0810BD80" w14:textId="77777777" w:rsidR="00B539F3" w:rsidRPr="00833D9B" w:rsidRDefault="00B539F3" w:rsidP="00833D9B"/>
    <w:sectPr w:rsidR="00B539F3" w:rsidRPr="00833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E2ECF"/>
    <w:multiLevelType w:val="multilevel"/>
    <w:tmpl w:val="0B90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27878"/>
    <w:multiLevelType w:val="multilevel"/>
    <w:tmpl w:val="AE22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7400B"/>
    <w:multiLevelType w:val="multilevel"/>
    <w:tmpl w:val="38B6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53077"/>
    <w:multiLevelType w:val="multilevel"/>
    <w:tmpl w:val="F3EC5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44A"/>
    <w:rsid w:val="004510C6"/>
    <w:rsid w:val="006C4F64"/>
    <w:rsid w:val="00833D9B"/>
    <w:rsid w:val="00AE3903"/>
    <w:rsid w:val="00B539F3"/>
    <w:rsid w:val="00EF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8776"/>
  <w15:chartTrackingRefBased/>
  <w15:docId w15:val="{E4AA1264-7514-4E6F-BBF5-25187E52D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65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nprofitally.com/start-a-nonprofit/state-nonprofit-lin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Neal</dc:creator>
  <cp:keywords/>
  <dc:description/>
  <cp:lastModifiedBy>Karen Neal</cp:lastModifiedBy>
  <cp:revision>4</cp:revision>
  <dcterms:created xsi:type="dcterms:W3CDTF">2019-08-05T21:29:00Z</dcterms:created>
  <dcterms:modified xsi:type="dcterms:W3CDTF">2019-08-05T21:49:00Z</dcterms:modified>
</cp:coreProperties>
</file>