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Present: Tony Lake, Brandy Best, Kirk Maxey, Jamie Webb, Nick Snyder, Leah Pekarik, Tony Kramp, Adam Maidment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Absent: NA</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Manager Meeting and All-Star Budget Overview</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KM: 1. House jerseys are distributed and SPP screen printing is complete. These will be distributed to teams ASAP.  2. Tournaments are booked for all Travel and most All-Star teams.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BB: 1. $141k balance in the operating account. 2. BGPD update regarding pending fraudulent Amazon charges. No response from Amazon. Seems unlikely that we will be able to recover the lost funds. 3. Credit card approved through First Federal. Attempting to get a credit line increase for larger purchases and ice rental payments. 4. Player move-ups approved (Morris, Peters). 5. Discussion regarding fundraising/sponsorships of Travel and All-Star approvals.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JW: 1. Try Hockey committee interested volunteers directed to JWebb. 2. Ref schedule update.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NS: 1. Minutes for approval and posted to website and to be approved each meeting. 2. Follow up on all coaching requirements. Deadline for SS and Background November 1, 2021. 3. Coach Carr currently trying to coordinate Falcon players to attend practice once per month. 4. Working to schedule a coaching training/clinic.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LP: 1. Coffee fundraiser updates.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TK: 1. YHD beef considerations. Checking with multiple farmers for available options.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AM: 1. Picture Committee will meet Wednesday, October 20, 2021 to determine details and dates. 2. Checking ice schedule for addition of PW house small area games. Attempting to schedule 2 prior to Holiday break and 2 after Holiday break.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Meeting adjourned 9:13PM</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__________________________</w:t>
        <w:tab/>
        <w:tab/>
        <w:tab/>
        <w:tab/>
        <w:tab/>
      </w:r>
    </w:p>
    <w:p w:rsidR="00000000" w:rsidDel="00000000" w:rsidP="00000000" w:rsidRDefault="00000000" w:rsidRPr="00000000" w14:paraId="00000019">
      <w:pPr>
        <w:rPr/>
      </w:pPr>
      <w:r w:rsidDel="00000000" w:rsidR="00000000" w:rsidRPr="00000000">
        <w:rPr>
          <w:rtl w:val="0"/>
        </w:rPr>
        <w:t xml:space="preserve">Tony Lake - Acting President</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__________________________</w:t>
      </w:r>
    </w:p>
    <w:p w:rsidR="00000000" w:rsidDel="00000000" w:rsidP="00000000" w:rsidRDefault="00000000" w:rsidRPr="00000000" w14:paraId="0000001D">
      <w:pPr>
        <w:rPr/>
      </w:pPr>
      <w:r w:rsidDel="00000000" w:rsidR="00000000" w:rsidRPr="00000000">
        <w:rPr>
          <w:rtl w:val="0"/>
        </w:rPr>
        <w:t xml:space="preserve">Secretary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