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D00E4" w:rsidRDefault="00571E79">
      <w:pPr>
        <w:jc w:val="center"/>
        <w:rPr>
          <w:color w:val="0070C0"/>
        </w:rPr>
      </w:pPr>
      <w:r>
        <w:rPr>
          <w:color w:val="0070C0"/>
          <w:sz w:val="32"/>
          <w:szCs w:val="32"/>
        </w:rPr>
        <w:t>The Quad City Sled Hockey Association</w:t>
      </w:r>
    </w:p>
    <w:p w14:paraId="00000002" w14:textId="77777777" w:rsidR="005D00E4" w:rsidRDefault="005D00E4">
      <w:pPr>
        <w:jc w:val="center"/>
      </w:pPr>
    </w:p>
    <w:p w14:paraId="00000003" w14:textId="77777777" w:rsidR="005D00E4" w:rsidRDefault="00571E79">
      <w:pPr>
        <w:jc w:val="center"/>
        <w:rPr>
          <w:b/>
        </w:rPr>
      </w:pPr>
      <w:r>
        <w:rPr>
          <w:b/>
        </w:rPr>
        <w:t>Sunday, February 9, 2020</w:t>
      </w:r>
    </w:p>
    <w:p w14:paraId="00000004" w14:textId="77777777" w:rsidR="005D00E4" w:rsidRDefault="00571E79">
      <w:pPr>
        <w:jc w:val="center"/>
      </w:pPr>
      <w:r>
        <w:t>Bettendorf Pizza Ranch – 3:00 PM</w:t>
      </w:r>
    </w:p>
    <w:p w14:paraId="00000005" w14:textId="77777777" w:rsidR="005D00E4" w:rsidRDefault="00571E79">
      <w:pPr>
        <w:jc w:val="center"/>
        <w:rPr>
          <w:b/>
        </w:rPr>
      </w:pPr>
      <w:r>
        <w:rPr>
          <w:b/>
        </w:rPr>
        <w:t>Annual Meeting Minutes</w:t>
      </w:r>
    </w:p>
    <w:p w14:paraId="00000006" w14:textId="77777777" w:rsidR="005D00E4" w:rsidRDefault="005D00E4">
      <w:pPr>
        <w:rPr>
          <w:b/>
        </w:rPr>
      </w:pPr>
    </w:p>
    <w:p w14:paraId="00000007" w14:textId="77777777" w:rsidR="005D00E4" w:rsidRDefault="00571E79">
      <w:pPr>
        <w:rPr>
          <w:b/>
        </w:rPr>
      </w:pPr>
      <w:r>
        <w:rPr>
          <w:b/>
        </w:rPr>
        <w:t>Board Meeting called to order by Lynn Meincke-Wohlers, President – 3:08 PM</w:t>
      </w:r>
    </w:p>
    <w:p w14:paraId="00000008" w14:textId="77777777" w:rsidR="005D00E4" w:rsidRDefault="005D00E4">
      <w:pPr>
        <w:rPr>
          <w:b/>
        </w:rPr>
      </w:pPr>
    </w:p>
    <w:p w14:paraId="00000009" w14:textId="77777777" w:rsidR="005D00E4" w:rsidRDefault="00571E79">
      <w:pPr>
        <w:spacing w:line="360" w:lineRule="auto"/>
      </w:pPr>
      <w:r>
        <w:rPr>
          <w:b/>
          <w:u w:val="single"/>
        </w:rPr>
        <w:t>Board Members Present:</w:t>
      </w:r>
      <w:r>
        <w:t xml:space="preserve"> Doug Chambers; Stacie Chambers; Dick Frerker; Adam Jacobs; Lynn Meincke-Wohlers; Joe Lambert, Jr.; Joe Lambert-III; Nikki Sheehan; Diane Wiederholt; Rick Wohlers (10)</w:t>
      </w:r>
    </w:p>
    <w:p w14:paraId="0000000A" w14:textId="77777777" w:rsidR="005D00E4" w:rsidRDefault="00571E79">
      <w:pPr>
        <w:spacing w:line="360" w:lineRule="auto"/>
      </w:pPr>
      <w:r>
        <w:rPr>
          <w:b/>
          <w:u w:val="single"/>
        </w:rPr>
        <w:t>Board Members Not Present (Excused):</w:t>
      </w:r>
      <w:r>
        <w:t xml:space="preserve"> Kim Gillespie; Linda Gillespie; Aaron Remley (3)</w:t>
      </w:r>
    </w:p>
    <w:p w14:paraId="0000000B" w14:textId="77777777" w:rsidR="005D00E4" w:rsidRDefault="005D00E4">
      <w:pPr>
        <w:spacing w:line="360" w:lineRule="auto"/>
      </w:pPr>
    </w:p>
    <w:p w14:paraId="0000000C" w14:textId="77777777" w:rsidR="005D00E4" w:rsidRDefault="00571E79">
      <w:pPr>
        <w:spacing w:line="360" w:lineRule="auto"/>
      </w:pPr>
      <w:r>
        <w:t xml:space="preserve"> </w:t>
      </w:r>
      <w:r>
        <w:rPr>
          <w:b/>
        </w:rPr>
        <w:t>Update on Directors</w:t>
      </w:r>
    </w:p>
    <w:p w14:paraId="0000000D" w14:textId="77777777" w:rsidR="005D00E4" w:rsidRDefault="00571E79">
      <w:pPr>
        <w:spacing w:line="360" w:lineRule="auto"/>
        <w:ind w:firstLine="720"/>
      </w:pPr>
      <w:r>
        <w:t>Three Director positions have been open since October 2019. Diane Wiederholt re-joined the board as a Director with official appointment pending successful completion of USA Hockey/MWAHA/QCHA requirements. Welcome back to the board, Diane! Several names were discussed as potential board members to fill the remaining two positions. All are friends or family members of current players. Dick will talk with them to gauge interest and invite them to join the board during the Spring session.</w:t>
      </w:r>
    </w:p>
    <w:p w14:paraId="0000000E" w14:textId="77777777" w:rsidR="005D00E4" w:rsidRDefault="005D00E4">
      <w:pPr>
        <w:spacing w:line="360" w:lineRule="auto"/>
      </w:pPr>
    </w:p>
    <w:p w14:paraId="0000000F" w14:textId="77777777" w:rsidR="005D00E4" w:rsidRDefault="00571E79">
      <w:pPr>
        <w:spacing w:line="360" w:lineRule="auto"/>
        <w:rPr>
          <w:b/>
        </w:rPr>
      </w:pPr>
      <w:r>
        <w:rPr>
          <w:b/>
        </w:rPr>
        <w:t>Election of Officers</w:t>
      </w:r>
    </w:p>
    <w:p w14:paraId="00000010" w14:textId="77777777" w:rsidR="005D00E4" w:rsidRDefault="00571E79">
      <w:pPr>
        <w:spacing w:line="360" w:lineRule="auto"/>
        <w:ind w:firstLine="720"/>
      </w:pPr>
      <w:r>
        <w:t>Lynn Meincke-Wohlers remains President, entering the second year of her 3-year term. Aaron Remley remains as Vice President with another 1-year term. Doug Chambers remains as Treasurer with another 1-year term. Nikki Sheehan has stepped down as Secretary, but will remain on the board as a Director. President Lynn Meincke-Wohlers nominated current director Stacie Chambers to replace Nikki as Secretary. Board approved Stacie’s nomination. Stacie accepted and will begin her 1-year term with option to renew. Also discussed were some changes to the Secretary position, as the Secretary has been tasked with distribution of all communication for the organization. The Secretary has been empowered to delegate tasks to willing volunteers – board members or otherwise – as needed and at their discretion.</w:t>
      </w:r>
    </w:p>
    <w:p w14:paraId="00000011" w14:textId="77777777" w:rsidR="005D00E4" w:rsidRDefault="005D00E4">
      <w:pPr>
        <w:spacing w:line="360" w:lineRule="auto"/>
      </w:pPr>
    </w:p>
    <w:p w14:paraId="00000012" w14:textId="77777777" w:rsidR="005D00E4" w:rsidRDefault="00571E79">
      <w:pPr>
        <w:spacing w:line="360" w:lineRule="auto"/>
      </w:pPr>
      <w:r>
        <w:rPr>
          <w:b/>
        </w:rPr>
        <w:lastRenderedPageBreak/>
        <w:t>President’s Report (presented by Lynn Meincke-Wohlers)</w:t>
      </w:r>
    </w:p>
    <w:p w14:paraId="00000013" w14:textId="03860A51" w:rsidR="005D00E4" w:rsidRDefault="00571E79">
      <w:pPr>
        <w:spacing w:line="360" w:lineRule="auto"/>
      </w:pPr>
      <w:r>
        <w:tab/>
        <w:t>Weather was the biggest hiccup to both Spring and Fall sessions. Most of the Spring season was cancelled due to Mississippi River flooding and leaving no access point to The River’s Edge. One of the early Fall sessions was also cancelled due to mechanical issues at the rink. The Knights of Columbus donated funds through the annual Tootsie Roll Drive to purchase a c</w:t>
      </w:r>
      <w:r w:rsidR="00282620">
        <w:t>ustom sled for Kelsey.</w:t>
      </w:r>
      <w:r>
        <w:t xml:space="preserve"> The Davenport Park Board filmed a TV commercial in December, featuring the on-ice programs offered at The River’s Edge facility – including sled hockey. Six players were able to attend and be in the commercial.</w:t>
      </w:r>
    </w:p>
    <w:p w14:paraId="00000014" w14:textId="77777777" w:rsidR="005D00E4" w:rsidRDefault="005D00E4">
      <w:pPr>
        <w:spacing w:line="360" w:lineRule="auto"/>
      </w:pPr>
    </w:p>
    <w:p w14:paraId="00000015" w14:textId="77777777" w:rsidR="005D00E4" w:rsidRDefault="00571E79">
      <w:pPr>
        <w:spacing w:line="360" w:lineRule="auto"/>
      </w:pPr>
      <w:r>
        <w:rPr>
          <w:b/>
        </w:rPr>
        <w:t>Vote on By-Laws Change</w:t>
      </w:r>
    </w:p>
    <w:p w14:paraId="00000016" w14:textId="77777777" w:rsidR="005D00E4" w:rsidRDefault="00571E79">
      <w:pPr>
        <w:spacing w:line="360" w:lineRule="auto"/>
      </w:pPr>
      <w:r>
        <w:tab/>
        <w:t>An update to the by-laws has been proposed. Recent updates to Federal laws, and rules and regulations from USA Hockey, Mid-West Amateur Hockey Association (MWAHA), and the Quad City Hockey Association (QCHA) have made it an annual requirement that all board members and coaches: 1.) Register with USA Hockey; 2.) Agree and consent to a background check; 3.) Take the SafeSport certification course. Failure for ONE person to be in compliance with these requirements will cause an organization to no longer be sanctioned by USA Hockey and no longer have access to ice time. Therefore, it was proposed by Lynn that the by-laws be amended to include the following:</w:t>
      </w:r>
    </w:p>
    <w:p w14:paraId="00000017" w14:textId="77777777" w:rsidR="005D00E4" w:rsidRDefault="00571E79">
      <w:pPr>
        <w:spacing w:line="360" w:lineRule="auto"/>
        <w:ind w:left="720" w:firstLine="720"/>
        <w:rPr>
          <w:b/>
        </w:rPr>
      </w:pPr>
      <w:r>
        <w:rPr>
          <w:b/>
        </w:rPr>
        <w:t>“That all board members and coaches must submit proof of compliance to the registrar by September 1</w:t>
      </w:r>
      <w:r>
        <w:rPr>
          <w:b/>
          <w:vertAlign w:val="superscript"/>
        </w:rPr>
        <w:t>st</w:t>
      </w:r>
      <w:r>
        <w:rPr>
          <w:b/>
        </w:rPr>
        <w:t xml:space="preserve"> of each year. Any board member or coach not in compliance by September 1</w:t>
      </w:r>
      <w:r>
        <w:rPr>
          <w:b/>
          <w:vertAlign w:val="superscript"/>
        </w:rPr>
        <w:t>st</w:t>
      </w:r>
      <w:r>
        <w:rPr>
          <w:b/>
        </w:rPr>
        <w:t xml:space="preserve"> will be forfeiting their status as a board member or coach. If a board member or coach is not in compliance, but wishes to stay on the board or continue on as a coach, he or she should contact the President of the board and show proof of compliance with USAH/MWAHA/QCHA requirements by September 15</w:t>
      </w:r>
      <w:r>
        <w:rPr>
          <w:b/>
          <w:vertAlign w:val="superscript"/>
        </w:rPr>
        <w:t>th</w:t>
      </w:r>
      <w:r>
        <w:rPr>
          <w:b/>
        </w:rPr>
        <w:t xml:space="preserve"> of that year.</w:t>
      </w:r>
    </w:p>
    <w:p w14:paraId="00000018" w14:textId="77777777" w:rsidR="005D00E4" w:rsidRDefault="005D00E4">
      <w:pPr>
        <w:spacing w:line="360" w:lineRule="auto"/>
        <w:ind w:left="720" w:firstLine="720"/>
        <w:rPr>
          <w:b/>
        </w:rPr>
      </w:pPr>
    </w:p>
    <w:p w14:paraId="00000019" w14:textId="77777777" w:rsidR="005D00E4" w:rsidRDefault="00571E79">
      <w:pPr>
        <w:spacing w:line="360" w:lineRule="auto"/>
        <w:ind w:left="720" w:firstLine="720"/>
        <w:rPr>
          <w:b/>
        </w:rPr>
      </w:pPr>
      <w:r>
        <w:rPr>
          <w:b/>
        </w:rPr>
        <w:t>It is further moved that at a meeting of TQCSHA board, new board members may be voted on, but it is resolved that the appointment will not take place until all USA Hockey/MWAHA/QCHA requirements are met.”</w:t>
      </w:r>
    </w:p>
    <w:p w14:paraId="0000001A" w14:textId="77777777" w:rsidR="005D00E4" w:rsidRDefault="005D00E4">
      <w:pPr>
        <w:spacing w:line="360" w:lineRule="auto"/>
        <w:rPr>
          <w:b/>
        </w:rPr>
      </w:pPr>
    </w:p>
    <w:p w14:paraId="0000001B" w14:textId="77777777" w:rsidR="005D00E4" w:rsidRDefault="00571E79">
      <w:pPr>
        <w:spacing w:line="360" w:lineRule="auto"/>
        <w:rPr>
          <w:b/>
        </w:rPr>
      </w:pPr>
      <w:r>
        <w:t>The amendment to by-laws unanimously passed and will be added to the by-laws. This will ensure that our organization remains in good standing with all sanctioning bodies and that we are able to continue our program.</w:t>
      </w:r>
    </w:p>
    <w:p w14:paraId="0000001C" w14:textId="77777777" w:rsidR="005D00E4" w:rsidRDefault="005D00E4">
      <w:pPr>
        <w:spacing w:line="360" w:lineRule="auto"/>
      </w:pPr>
    </w:p>
    <w:p w14:paraId="0000001D" w14:textId="77777777" w:rsidR="005D00E4" w:rsidRDefault="00571E79">
      <w:pPr>
        <w:spacing w:line="360" w:lineRule="auto"/>
      </w:pPr>
      <w:r>
        <w:rPr>
          <w:b/>
        </w:rPr>
        <w:t>Treasurer’s Report (presented by Diane Wiederholt)</w:t>
      </w:r>
    </w:p>
    <w:p w14:paraId="0000001E" w14:textId="77777777" w:rsidR="005D00E4" w:rsidRDefault="00571E79">
      <w:pPr>
        <w:spacing w:line="360" w:lineRule="auto"/>
      </w:pPr>
      <w:r>
        <w:tab/>
        <w:t>Total expenses were $67,594.62 with the largest expense being a $50,000.00 withdrawal to begin an investment account. However – not counting the withdrawal, expenses were a total of $17,594.62 with the largest expense being ice time ($6,616.86). Bank balance as of 12/31/2018 was $25,053.22 and $51,611.55 in the investment account for a total of $76,664.77 between the two accounts. Report approved by board.</w:t>
      </w:r>
    </w:p>
    <w:p w14:paraId="0000001F" w14:textId="4D03656B" w:rsidR="005D00E4" w:rsidRDefault="00571E79">
      <w:pPr>
        <w:spacing w:line="360" w:lineRule="auto"/>
      </w:pPr>
      <w:r>
        <w:tab/>
        <w:t xml:space="preserve">Formation of a Finance Committee was also proposed by Lynn. This committee will meet as needed to make decisions regarding the investment account and the finances of the organization as a whole. The committee will bring things to the Board to vote on as needed. Members of this committee are: Doug Chambers, Lynn Meincke-Wohlers, </w:t>
      </w:r>
      <w:r w:rsidR="00282620">
        <w:t xml:space="preserve">Joe Lambert, </w:t>
      </w:r>
      <w:r>
        <w:t>and Diane Wiederholt.</w:t>
      </w:r>
    </w:p>
    <w:p w14:paraId="00000020" w14:textId="77777777" w:rsidR="005D00E4" w:rsidRDefault="005D00E4">
      <w:pPr>
        <w:spacing w:line="360" w:lineRule="auto"/>
      </w:pPr>
    </w:p>
    <w:p w14:paraId="00000021" w14:textId="77777777" w:rsidR="005D00E4" w:rsidRDefault="00571E79">
      <w:pPr>
        <w:spacing w:line="360" w:lineRule="auto"/>
      </w:pPr>
      <w:r>
        <w:rPr>
          <w:b/>
        </w:rPr>
        <w:t>Equipment Report (presented by Dick Frerker)</w:t>
      </w:r>
    </w:p>
    <w:p w14:paraId="00000022" w14:textId="77777777" w:rsidR="005D00E4" w:rsidRDefault="00571E79">
      <w:pPr>
        <w:spacing w:line="360" w:lineRule="auto"/>
      </w:pPr>
      <w:r>
        <w:tab/>
        <w:t>Choosing an equipment manager was discussed. This person does not necessarily have to be a board member, but someone willing to keep track of the equipment room is needed. Dick has a few parents of current players in mind to ask at Spring session.</w:t>
      </w:r>
    </w:p>
    <w:p w14:paraId="00000023" w14:textId="2DFB0B70" w:rsidR="005D00E4" w:rsidRDefault="00571E79">
      <w:pPr>
        <w:spacing w:line="360" w:lineRule="auto"/>
      </w:pPr>
      <w:r>
        <w:tab/>
      </w:r>
      <w:r>
        <w:rPr>
          <w:b/>
          <w:u w:val="single"/>
        </w:rPr>
        <w:t>Blade Sharpening:</w:t>
      </w:r>
      <w:r>
        <w:t xml:space="preserve"> Not needed at this time. </w:t>
      </w:r>
      <w:r w:rsidR="008078D6">
        <w:t>Several different vendors are available for when it is needed.</w:t>
      </w:r>
    </w:p>
    <w:p w14:paraId="00000024" w14:textId="77777777" w:rsidR="005D00E4" w:rsidRDefault="00571E79">
      <w:pPr>
        <w:spacing w:line="360" w:lineRule="auto"/>
      </w:pPr>
      <w:r>
        <w:tab/>
      </w:r>
      <w:r>
        <w:rPr>
          <w:b/>
          <w:u w:val="single"/>
        </w:rPr>
        <w:t>Needs</w:t>
      </w:r>
      <w:r>
        <w:t>: Large sizes of shoulder pads, gloves and elbow pads. Sticks are still in playable condition but should be re-taped.</w:t>
      </w:r>
    </w:p>
    <w:p w14:paraId="00000025" w14:textId="77777777" w:rsidR="005D00E4" w:rsidRDefault="005D00E4">
      <w:pPr>
        <w:spacing w:line="360" w:lineRule="auto"/>
      </w:pPr>
    </w:p>
    <w:p w14:paraId="00000026" w14:textId="77777777" w:rsidR="005D00E4" w:rsidRDefault="00571E79">
      <w:pPr>
        <w:spacing w:line="360" w:lineRule="auto"/>
      </w:pPr>
      <w:r>
        <w:rPr>
          <w:b/>
        </w:rPr>
        <w:t>Fundraising</w:t>
      </w:r>
    </w:p>
    <w:p w14:paraId="00000027" w14:textId="7F1201E5" w:rsidR="005D00E4" w:rsidRDefault="00571E79">
      <w:pPr>
        <w:spacing w:line="360" w:lineRule="auto"/>
      </w:pPr>
      <w:r>
        <w:tab/>
      </w:r>
      <w:r>
        <w:rPr>
          <w:b/>
          <w:u w:val="single"/>
        </w:rPr>
        <w:t>Golf Outing (presented by Joe Lambert)</w:t>
      </w:r>
      <w:r>
        <w:t xml:space="preserve">: Net income from the 2019 golf outing was $7,425.25 – once again enough to cover ice time. The golf outing for 2020 has been moved to </w:t>
      </w:r>
      <w:r>
        <w:lastRenderedPageBreak/>
        <w:t>July 11</w:t>
      </w:r>
      <w:r>
        <w:rPr>
          <w:vertAlign w:val="superscript"/>
        </w:rPr>
        <w:t>th</w:t>
      </w:r>
      <w:r>
        <w:t xml:space="preserve"> instead of mid-June in previous years and will be held at Rustic Ridge Golf Course in Eldridge, IA. Future outings are at risk, as the current location is up for sale and we have not been able to meet or come close to meeting the minimum amount of teams required at other local courses. Copies of flyers for both golfers and sponsors/donors were distributed. </w:t>
      </w:r>
      <w:r w:rsidR="008078D6">
        <w:t xml:space="preserve">Board members are encouraged to start distributing flyers to get golfers and sponsors/donors. </w:t>
      </w:r>
      <w:r>
        <w:t>Hopefully we will be able to get more golfers and continue the golf outing in the future.</w:t>
      </w:r>
    </w:p>
    <w:p w14:paraId="13703327" w14:textId="77777777" w:rsidR="00282620" w:rsidRDefault="00571E79">
      <w:pPr>
        <w:spacing w:line="360" w:lineRule="auto"/>
      </w:pPr>
      <w:r>
        <w:tab/>
      </w:r>
      <w:r>
        <w:rPr>
          <w:b/>
          <w:u w:val="single"/>
        </w:rPr>
        <w:t>Trivia Night (presented by Sue Lambert)</w:t>
      </w:r>
      <w:r>
        <w:t xml:space="preserve">: Trivia night is scheduled for Saturday, February 22, 2020. All 16 tables have been filled and a wait list has been started. Assistance is needed to pick up raffle prize donations prior to the event and to put together baskets. Assistance is also needed the day of the event for registration and score keeping. </w:t>
      </w:r>
    </w:p>
    <w:p w14:paraId="00000028" w14:textId="12CDD95C" w:rsidR="005D00E4" w:rsidRDefault="00282620">
      <w:pPr>
        <w:spacing w:line="360" w:lineRule="auto"/>
      </w:pPr>
      <w:r>
        <w:t xml:space="preserve">Jo Anne </w:t>
      </w:r>
      <w:r w:rsidR="008078D6">
        <w:t>Meincke</w:t>
      </w:r>
      <w:r>
        <w:t xml:space="preserve"> </w:t>
      </w:r>
      <w:r w:rsidR="00571E79">
        <w:t xml:space="preserve">has made a $500 </w:t>
      </w:r>
      <w:r>
        <w:t xml:space="preserve">sponsorship </w:t>
      </w:r>
      <w:r w:rsidR="00571E79">
        <w:t xml:space="preserve">donation and </w:t>
      </w:r>
      <w:r>
        <w:t>Modern Woodmen Retirees have</w:t>
      </w:r>
      <w:r w:rsidR="00571E79">
        <w:t xml:space="preserve"> committed up to $2,500 in additional matching funds that are raised from the event. They will be coming to our session on Sunday, April 5, 2020 for a check presentation.</w:t>
      </w:r>
    </w:p>
    <w:p w14:paraId="00000029" w14:textId="77777777" w:rsidR="005D00E4" w:rsidRDefault="00571E79">
      <w:pPr>
        <w:spacing w:line="360" w:lineRule="auto"/>
      </w:pPr>
      <w:r>
        <w:tab/>
      </w:r>
      <w:r>
        <w:rPr>
          <w:b/>
          <w:u w:val="single"/>
        </w:rPr>
        <w:t>Chipotle</w:t>
      </w:r>
      <w:r>
        <w:t>: Our fundraiser through Chipotle restaurant earned a small amount of money but was an easy fundraiser to run. Several other restaurants have similar fundraisers, send suggestions to Lynn.</w:t>
      </w:r>
    </w:p>
    <w:p w14:paraId="0000002A" w14:textId="77777777" w:rsidR="005D00E4" w:rsidRDefault="00571E79">
      <w:pPr>
        <w:spacing w:line="360" w:lineRule="auto"/>
      </w:pPr>
      <w:r>
        <w:tab/>
      </w:r>
      <w:r>
        <w:rPr>
          <w:b/>
          <w:u w:val="single"/>
        </w:rPr>
        <w:t>AmazonSmile</w:t>
      </w:r>
      <w:r>
        <w:t>: Another small fundraiser but needs to be publicized more. Amazon.com will make a quarterly donation of 0.5% for any orders made via smile.amazon.com that the user has selected TQCSHA as their chosen charity. Graphics and flyers are available through Amazon.com which can be used to spread awareness through our mailing list, Facebook page and during ice sessions.</w:t>
      </w:r>
    </w:p>
    <w:p w14:paraId="0000002B" w14:textId="77777777" w:rsidR="005D00E4" w:rsidRDefault="00571E79">
      <w:pPr>
        <w:spacing w:line="360" w:lineRule="auto"/>
      </w:pPr>
      <w:r>
        <w:tab/>
      </w:r>
      <w:r>
        <w:rPr>
          <w:b/>
          <w:u w:val="single"/>
        </w:rPr>
        <w:t>Knights of Columbus Tootsie Roll Drive</w:t>
      </w:r>
      <w:r>
        <w:t>: Tootsie Roll drive was held in August. Like past years there were very few volunteers. More volunteers from our organization typically results in a greater amount of funds donated from the Tootsie Roll drive. Ideas needed to increase volunteers for 2020 Tootsie Roll Drive.</w:t>
      </w:r>
    </w:p>
    <w:p w14:paraId="0000002C" w14:textId="77777777" w:rsidR="005D00E4" w:rsidRDefault="005D00E4">
      <w:pPr>
        <w:spacing w:line="360" w:lineRule="auto"/>
      </w:pPr>
    </w:p>
    <w:p w14:paraId="0000002D" w14:textId="77777777" w:rsidR="005D00E4" w:rsidRDefault="00571E79">
      <w:pPr>
        <w:spacing w:line="360" w:lineRule="auto"/>
      </w:pPr>
      <w:r>
        <w:rPr>
          <w:b/>
        </w:rPr>
        <w:t>QC Disability Coalition (presented by Stacie Chambers)</w:t>
      </w:r>
    </w:p>
    <w:p w14:paraId="0000002E" w14:textId="77777777" w:rsidR="005D00E4" w:rsidRDefault="00571E79">
      <w:pPr>
        <w:spacing w:line="360" w:lineRule="auto"/>
      </w:pPr>
      <w:r>
        <w:tab/>
        <w:t xml:space="preserve">Recently a group of 8 organizations who serve people with disabilities joined together for awareness in the community of a whole and within the coalition. The group’s next event is </w:t>
      </w:r>
      <w:r>
        <w:lastRenderedPageBreak/>
        <w:t>to be held mid-August during a Quad City River Bandits baseball game. More details to be shared at a later date. The QC Disability Coalition was also part of getting the “Hockey is for Everyone” night scheduled with the Quad City Storm. The game and our Coach Appreciation Celebration has been rescheduled for Wednesday, April 1, 2020. Coaches and players who had signed up for the original night in January will be notified. Tickets from January will be honored on this night.</w:t>
      </w:r>
    </w:p>
    <w:p w14:paraId="0000002F" w14:textId="77777777" w:rsidR="005D00E4" w:rsidRDefault="005D00E4">
      <w:pPr>
        <w:spacing w:line="360" w:lineRule="auto"/>
      </w:pPr>
    </w:p>
    <w:p w14:paraId="00000030" w14:textId="77777777" w:rsidR="005D00E4" w:rsidRDefault="00571E79">
      <w:pPr>
        <w:spacing w:line="360" w:lineRule="auto"/>
      </w:pPr>
      <w:r>
        <w:rPr>
          <w:b/>
        </w:rPr>
        <w:t>Spring Session</w:t>
      </w:r>
    </w:p>
    <w:p w14:paraId="00000031" w14:textId="77777777" w:rsidR="005D00E4" w:rsidRDefault="00571E79">
      <w:pPr>
        <w:spacing w:line="360" w:lineRule="auto"/>
      </w:pPr>
      <w:r>
        <w:tab/>
      </w:r>
      <w:r>
        <w:rPr>
          <w:b/>
          <w:u w:val="single"/>
        </w:rPr>
        <w:t>Ice Time</w:t>
      </w:r>
      <w:r>
        <w:t>: Spring session will have 8 ice times, scheduled for: March 22, 29; April 5, 19, 26; May 3, 10, 17. Easter Sunday will be skipped. Our session on May 10 is also Mother’s Day. It was suggested to invite all mothers in attendance to get on sleds for that session. Modern Woodmen Retirees will be attending the session on April 5 for the check presentation from Trivia Night. Sue said they would like to plan something special for the players, such as providing snack for that session. Sue and Linda Gillespie will get together once Spring season starts to discuss any special snack needs, such as allergies to allow Modern Woodmen to plan accordingly.</w:t>
      </w:r>
    </w:p>
    <w:p w14:paraId="00000032" w14:textId="77777777" w:rsidR="005D00E4" w:rsidRDefault="00571E79">
      <w:pPr>
        <w:spacing w:line="360" w:lineRule="auto"/>
      </w:pPr>
      <w:r>
        <w:tab/>
      </w:r>
      <w:r>
        <w:rPr>
          <w:b/>
          <w:u w:val="single"/>
        </w:rPr>
        <w:t>Session Needs</w:t>
      </w:r>
      <w:r>
        <w:t>: Player and buddy needs were discussed during the equipment report. New player outreach was briefly discussed, potential through the Davenport Park Board commercial and QC Disability Coalition for exposure to potential new players. Trophies will be arranged by Joe Lambert-III.</w:t>
      </w:r>
    </w:p>
    <w:p w14:paraId="00000033" w14:textId="77777777" w:rsidR="005D00E4" w:rsidRDefault="005D00E4">
      <w:pPr>
        <w:spacing w:line="360" w:lineRule="auto"/>
      </w:pPr>
    </w:p>
    <w:p w14:paraId="00000034" w14:textId="77777777" w:rsidR="005D00E4" w:rsidRDefault="00571E79">
      <w:pPr>
        <w:spacing w:line="360" w:lineRule="auto"/>
      </w:pPr>
      <w:r>
        <w:rPr>
          <w:b/>
        </w:rPr>
        <w:t>USA Hockey/MWAHA</w:t>
      </w:r>
    </w:p>
    <w:p w14:paraId="00000035" w14:textId="77777777" w:rsidR="005D00E4" w:rsidRDefault="00571E79">
      <w:pPr>
        <w:spacing w:line="360" w:lineRule="auto"/>
      </w:pPr>
      <w:bookmarkStart w:id="0" w:name="_gjdgxs" w:colFirst="0" w:colLast="0"/>
      <w:bookmarkEnd w:id="0"/>
      <w:r>
        <w:tab/>
      </w:r>
      <w:r>
        <w:rPr>
          <w:b/>
          <w:u w:val="single"/>
        </w:rPr>
        <w:t>Requirements</w:t>
      </w:r>
      <w:r>
        <w:t xml:space="preserve">: Board members and coaches will be required to comply with the requirements previously stated in the amendment to by-laws. Nikki suggested to have the USA Hockey/MWAHA requirements highly recommended, but not required for regular volunteers because of the time commitment to take the SafeSport certification and subsequent renewals. This discussion was tabled for a later date, as representatives of other sled hockey organizations within MWAHA are also having the same questions our organization has for </w:t>
      </w:r>
      <w:r>
        <w:lastRenderedPageBreak/>
        <w:t>recruiting and keeping volunteers without potentially pushing some away due to the requirements.</w:t>
      </w:r>
    </w:p>
    <w:p w14:paraId="00000036" w14:textId="6650848A" w:rsidR="005D00E4" w:rsidRDefault="00571E79">
      <w:pPr>
        <w:spacing w:line="360" w:lineRule="auto"/>
      </w:pPr>
      <w:r>
        <w:tab/>
      </w:r>
      <w:r>
        <w:rPr>
          <w:b/>
          <w:u w:val="single"/>
        </w:rPr>
        <w:t>Annual Meeting</w:t>
      </w:r>
      <w:r>
        <w:t xml:space="preserve">: MWAHA’s Annual Meeting is scheduled for June 2020 in Des Moines. This meeting is mandatory for a representative from TQCSHA to attend in order to remain in good standing. </w:t>
      </w:r>
      <w:r w:rsidR="00282620">
        <w:t xml:space="preserve">Lynn may not be able to attend on the meeting date and suggested that possibly Vice President, </w:t>
      </w:r>
      <w:r>
        <w:t>Aaron R</w:t>
      </w:r>
      <w:r w:rsidR="00282620">
        <w:t xml:space="preserve">emley could be asked to attend.  </w:t>
      </w:r>
      <w:r>
        <w:t xml:space="preserve"> Stacie &amp; Doug Chambers have vo</w:t>
      </w:r>
      <w:r w:rsidR="00282620">
        <w:t xml:space="preserve">lunteered to be additional </w:t>
      </w:r>
      <w:r w:rsidR="008078D6">
        <w:t>backups</w:t>
      </w:r>
      <w:r w:rsidR="00282620">
        <w:t xml:space="preserve"> if Aaron </w:t>
      </w:r>
      <w:r w:rsidR="008078D6">
        <w:t>cannot</w:t>
      </w:r>
      <w:r w:rsidR="00282620">
        <w:t xml:space="preserve"> go.  </w:t>
      </w:r>
      <w:r>
        <w:t xml:space="preserve"> Lynn will be in contact with those three as the meeting gets closer in order to make schedule and travel arrangements.</w:t>
      </w:r>
    </w:p>
    <w:p w14:paraId="00000037" w14:textId="77777777" w:rsidR="005D00E4" w:rsidRDefault="005D00E4">
      <w:pPr>
        <w:spacing w:line="360" w:lineRule="auto"/>
      </w:pPr>
    </w:p>
    <w:p w14:paraId="00000038" w14:textId="77777777" w:rsidR="005D00E4" w:rsidRDefault="00571E79">
      <w:pPr>
        <w:spacing w:line="360" w:lineRule="auto"/>
      </w:pPr>
      <w:r>
        <w:rPr>
          <w:b/>
        </w:rPr>
        <w:t>Other?</w:t>
      </w:r>
    </w:p>
    <w:p w14:paraId="00000039" w14:textId="77777777" w:rsidR="005D00E4" w:rsidRDefault="00571E79">
      <w:pPr>
        <w:spacing w:line="360" w:lineRule="auto"/>
      </w:pPr>
      <w:r>
        <w:tab/>
        <w:t>No other business discussed.</w:t>
      </w:r>
    </w:p>
    <w:p w14:paraId="0000003A" w14:textId="77777777" w:rsidR="005D00E4" w:rsidRDefault="005D00E4">
      <w:pPr>
        <w:spacing w:line="360" w:lineRule="auto"/>
      </w:pPr>
    </w:p>
    <w:p w14:paraId="0000003B" w14:textId="77777777" w:rsidR="005D00E4" w:rsidRDefault="00571E79">
      <w:pPr>
        <w:spacing w:line="360" w:lineRule="auto"/>
        <w:rPr>
          <w:b/>
        </w:rPr>
      </w:pPr>
      <w:r>
        <w:rPr>
          <w:b/>
        </w:rPr>
        <w:t>Board Meeting adjourned by Lynn Meincke-Wohlers, President – 4:32 PM</w:t>
      </w:r>
    </w:p>
    <w:sectPr w:rsidR="005D00E4">
      <w:footerReference w:type="even"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93FAD0" w14:textId="77777777" w:rsidR="00964811" w:rsidRDefault="00964811">
      <w:r>
        <w:separator/>
      </w:r>
    </w:p>
  </w:endnote>
  <w:endnote w:type="continuationSeparator" w:id="0">
    <w:p w14:paraId="0C45FFD8" w14:textId="77777777" w:rsidR="00964811" w:rsidRDefault="0096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E" w14:textId="77777777" w:rsidR="005D00E4" w:rsidRDefault="00571E79">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0000003F" w14:textId="77777777" w:rsidR="005D00E4" w:rsidRDefault="005D00E4">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C" w14:textId="77777777" w:rsidR="005D00E4" w:rsidRDefault="00571E79">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8078D6">
      <w:rPr>
        <w:noProof/>
        <w:color w:val="000000"/>
      </w:rPr>
      <w:t>4</w:t>
    </w:r>
    <w:r>
      <w:rPr>
        <w:color w:val="000000"/>
      </w:rPr>
      <w:fldChar w:fldCharType="end"/>
    </w:r>
  </w:p>
  <w:p w14:paraId="0000003D" w14:textId="77777777" w:rsidR="005D00E4" w:rsidRDefault="005D00E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1305A" w14:textId="77777777" w:rsidR="00964811" w:rsidRDefault="00964811">
      <w:r>
        <w:separator/>
      </w:r>
    </w:p>
  </w:footnote>
  <w:footnote w:type="continuationSeparator" w:id="0">
    <w:p w14:paraId="3933D6A2" w14:textId="77777777" w:rsidR="00964811" w:rsidRDefault="00964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E4"/>
    <w:rsid w:val="00282620"/>
    <w:rsid w:val="00571E79"/>
    <w:rsid w:val="005D00E4"/>
    <w:rsid w:val="008078D6"/>
    <w:rsid w:val="00962EE6"/>
    <w:rsid w:val="00964811"/>
    <w:rsid w:val="00EB3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FF3E79-613B-459D-90BE-E1D42DCE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1585</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Meincke</dc:creator>
  <cp:lastModifiedBy>QCHA Registrar</cp:lastModifiedBy>
  <cp:revision>2</cp:revision>
  <dcterms:created xsi:type="dcterms:W3CDTF">2020-07-07T19:40:00Z</dcterms:created>
  <dcterms:modified xsi:type="dcterms:W3CDTF">2020-07-07T19:40:00Z</dcterms:modified>
</cp:coreProperties>
</file>