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09" w:rsidRDefault="00702109">
      <w:pPr>
        <w:rPr>
          <w:noProof/>
        </w:rPr>
      </w:pPr>
    </w:p>
    <w:p w:rsidR="00702109" w:rsidRDefault="00702109">
      <w:pPr>
        <w:rPr>
          <w:noProof/>
        </w:rPr>
      </w:pPr>
    </w:p>
    <w:p w:rsidR="00702109" w:rsidRDefault="00702109">
      <w:pPr>
        <w:rPr>
          <w:noProof/>
        </w:rPr>
      </w:pPr>
    </w:p>
    <w:tbl>
      <w:tblPr>
        <w:tblW w:w="9639" w:type="dxa"/>
        <w:tblInd w:w="-2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9"/>
      </w:tblGrid>
      <w:tr w:rsidR="00C93D8E" w:rsidTr="00FA498F">
        <w:trPr>
          <w:cantSplit/>
          <w:trHeight w:hRule="exact" w:val="11583"/>
        </w:trPr>
        <w:tc>
          <w:tcPr>
            <w:tcW w:w="9639" w:type="dxa"/>
          </w:tcPr>
          <w:p w:rsidR="00061AC4" w:rsidRDefault="00061AC4" w:rsidP="00640ABE">
            <w:pPr>
              <w:pStyle w:val="Title"/>
              <w:jc w:val="center"/>
            </w:pPr>
          </w:p>
          <w:p w:rsidR="00640ABE" w:rsidRDefault="000A4C89" w:rsidP="00640ABE">
            <w:pPr>
              <w:pStyle w:val="Title"/>
              <w:jc w:val="center"/>
            </w:pPr>
            <w:proofErr w:type="spellStart"/>
            <w:r>
              <w:t>Gotta</w:t>
            </w:r>
            <w:proofErr w:type="spellEnd"/>
            <w:r>
              <w:t xml:space="preserve"> Love It </w:t>
            </w:r>
            <w:proofErr w:type="spellStart"/>
            <w:r>
              <w:t>Oranje</w:t>
            </w:r>
            <w:proofErr w:type="spellEnd"/>
          </w:p>
          <w:p w:rsidR="00C93D8E" w:rsidRDefault="00C93D8E" w:rsidP="008D4A06">
            <w:pPr>
              <w:pStyle w:val="Title"/>
            </w:pPr>
            <w:r>
              <w:t xml:space="preserve">Instructions for </w:t>
            </w:r>
            <w:r w:rsidR="00666BE7">
              <w:t>B</w:t>
            </w:r>
            <w:r>
              <w:t xml:space="preserve">ooking a </w:t>
            </w:r>
            <w:r w:rsidR="00666BE7">
              <w:t>R</w:t>
            </w:r>
            <w:r>
              <w:t>oom</w:t>
            </w:r>
          </w:p>
          <w:p w:rsidR="00C93D8E" w:rsidRPr="006D4FB5" w:rsidRDefault="00C93D8E" w:rsidP="008D4A06">
            <w:pPr>
              <w:pStyle w:val="RecipeSummary"/>
              <w:rPr>
                <w:sz w:val="24"/>
              </w:rPr>
            </w:pPr>
            <w:r w:rsidRPr="006D4FB5">
              <w:rPr>
                <w:sz w:val="24"/>
              </w:rPr>
              <w:t>We want to thank you very much for choosing our hotel to stay during such an amazing time! We hope that you</w:t>
            </w:r>
            <w:r w:rsidR="00472E9F">
              <w:rPr>
                <w:sz w:val="24"/>
              </w:rPr>
              <w:t>’ll</w:t>
            </w:r>
            <w:r w:rsidRPr="006D4FB5">
              <w:rPr>
                <w:sz w:val="24"/>
              </w:rPr>
              <w:t xml:space="preserve"> enjoy everything our</w:t>
            </w:r>
            <w:r w:rsidR="00502ADD">
              <w:rPr>
                <w:sz w:val="24"/>
              </w:rPr>
              <w:t xml:space="preserve"> property has to offer and more.</w:t>
            </w:r>
            <w:r w:rsidRPr="006D4FB5">
              <w:rPr>
                <w:sz w:val="24"/>
              </w:rPr>
              <w:t xml:space="preserve"> Here are the different ways you can book a room with us:</w:t>
            </w:r>
          </w:p>
          <w:p w:rsidR="00C93D8E" w:rsidRPr="006D4FB5" w:rsidRDefault="00C93D8E" w:rsidP="008D4A06">
            <w:pPr>
              <w:pStyle w:val="Heading1"/>
              <w:rPr>
                <w:sz w:val="24"/>
                <w:szCs w:val="24"/>
              </w:rPr>
            </w:pPr>
            <w:r w:rsidRPr="006D4FB5">
              <w:rPr>
                <w:sz w:val="24"/>
                <w:szCs w:val="24"/>
              </w:rPr>
              <w:t>Calling Central Reservations</w:t>
            </w:r>
          </w:p>
          <w:p w:rsidR="00C93D8E" w:rsidRPr="006D4FB5" w:rsidRDefault="00397145" w:rsidP="00397145">
            <w:pPr>
              <w:pStyle w:val="Directions"/>
              <w:ind w:left="0" w:firstLine="0"/>
              <w:rPr>
                <w:sz w:val="24"/>
              </w:rPr>
            </w:pPr>
            <w:r w:rsidRPr="006D4FB5">
              <w:rPr>
                <w:sz w:val="24"/>
              </w:rPr>
              <w:t>The Central</w:t>
            </w:r>
            <w:r w:rsidR="00C726EE">
              <w:rPr>
                <w:sz w:val="24"/>
              </w:rPr>
              <w:t xml:space="preserve"> Reservations phone number is 1 (888) </w:t>
            </w:r>
            <w:r w:rsidRPr="006D4FB5">
              <w:rPr>
                <w:sz w:val="24"/>
              </w:rPr>
              <w:t xml:space="preserve">591-1234. Once you are on the phone with </w:t>
            </w:r>
            <w:r w:rsidR="001C45BE">
              <w:rPr>
                <w:sz w:val="24"/>
              </w:rPr>
              <w:t>a Guest Agent, please notify</w:t>
            </w:r>
            <w:r w:rsidRPr="006D4FB5">
              <w:rPr>
                <w:sz w:val="24"/>
              </w:rPr>
              <w:t xml:space="preserve"> the </w:t>
            </w:r>
            <w:r w:rsidR="004362BC">
              <w:rPr>
                <w:sz w:val="24"/>
              </w:rPr>
              <w:t>G</w:t>
            </w:r>
            <w:r w:rsidRPr="006D4FB5">
              <w:rPr>
                <w:sz w:val="24"/>
              </w:rPr>
              <w:t xml:space="preserve">uest </w:t>
            </w:r>
            <w:r w:rsidR="004362BC">
              <w:rPr>
                <w:sz w:val="24"/>
              </w:rPr>
              <w:t>A</w:t>
            </w:r>
            <w:r w:rsidRPr="006D4FB5">
              <w:rPr>
                <w:sz w:val="24"/>
              </w:rPr>
              <w:t xml:space="preserve">gent the name of the </w:t>
            </w:r>
            <w:r w:rsidR="00702109">
              <w:rPr>
                <w:sz w:val="24"/>
              </w:rPr>
              <w:t>group block (</w:t>
            </w:r>
            <w:proofErr w:type="spellStart"/>
            <w:r w:rsidR="000A4C89" w:rsidRPr="000A4C89">
              <w:rPr>
                <w:sz w:val="24"/>
              </w:rPr>
              <w:t>Gotta</w:t>
            </w:r>
            <w:proofErr w:type="spellEnd"/>
            <w:r w:rsidR="000A4C89" w:rsidRPr="000A4C89">
              <w:rPr>
                <w:sz w:val="24"/>
              </w:rPr>
              <w:t xml:space="preserve"> Love It </w:t>
            </w:r>
            <w:proofErr w:type="spellStart"/>
            <w:r w:rsidR="000A4C89" w:rsidRPr="000A4C89">
              <w:rPr>
                <w:sz w:val="24"/>
              </w:rPr>
              <w:t>Oranje</w:t>
            </w:r>
            <w:proofErr w:type="spellEnd"/>
            <w:r w:rsidR="002E5164">
              <w:rPr>
                <w:sz w:val="24"/>
              </w:rPr>
              <w:t>)</w:t>
            </w:r>
            <w:r w:rsidRPr="006D4FB5">
              <w:rPr>
                <w:sz w:val="24"/>
              </w:rPr>
              <w:t xml:space="preserve"> along with the dates of your stay</w:t>
            </w:r>
            <w:r w:rsidR="00702109">
              <w:rPr>
                <w:sz w:val="24"/>
              </w:rPr>
              <w:t xml:space="preserve"> (</w:t>
            </w:r>
            <w:r w:rsidR="000A4C89">
              <w:rPr>
                <w:sz w:val="24"/>
              </w:rPr>
              <w:t>November 28 – December 1</w:t>
            </w:r>
            <w:r w:rsidR="000819B2">
              <w:rPr>
                <w:sz w:val="24"/>
              </w:rPr>
              <w:t>, 2019</w:t>
            </w:r>
            <w:r w:rsidR="00702109">
              <w:rPr>
                <w:sz w:val="24"/>
              </w:rPr>
              <w:t>)</w:t>
            </w:r>
            <w:r w:rsidRPr="006D4FB5">
              <w:rPr>
                <w:sz w:val="24"/>
              </w:rPr>
              <w:t>. From there</w:t>
            </w:r>
            <w:r w:rsidR="00100707">
              <w:rPr>
                <w:sz w:val="24"/>
              </w:rPr>
              <w:t>,</w:t>
            </w:r>
            <w:r w:rsidRPr="006D4FB5">
              <w:rPr>
                <w:sz w:val="24"/>
              </w:rPr>
              <w:t xml:space="preserve"> the</w:t>
            </w:r>
            <w:r w:rsidR="00100707">
              <w:rPr>
                <w:sz w:val="24"/>
              </w:rPr>
              <w:t xml:space="preserve"> Guest Agent</w:t>
            </w:r>
            <w:r w:rsidRPr="006D4FB5">
              <w:rPr>
                <w:sz w:val="24"/>
              </w:rPr>
              <w:t xml:space="preserve"> will be able to access the block with the </w:t>
            </w:r>
            <w:r w:rsidR="00100707">
              <w:rPr>
                <w:sz w:val="24"/>
              </w:rPr>
              <w:t>selected</w:t>
            </w:r>
            <w:r w:rsidRPr="006D4FB5">
              <w:rPr>
                <w:sz w:val="24"/>
              </w:rPr>
              <w:t xml:space="preserve"> room types and rates. </w:t>
            </w:r>
          </w:p>
          <w:p w:rsidR="00C93D8E" w:rsidRPr="006D4FB5" w:rsidRDefault="00C93D8E" w:rsidP="008D4A06">
            <w:pPr>
              <w:pStyle w:val="Heading1"/>
              <w:rPr>
                <w:sz w:val="24"/>
                <w:szCs w:val="24"/>
              </w:rPr>
            </w:pPr>
            <w:r w:rsidRPr="006D4FB5">
              <w:rPr>
                <w:sz w:val="24"/>
                <w:szCs w:val="24"/>
              </w:rPr>
              <w:t xml:space="preserve">Calling the Hotel </w:t>
            </w:r>
            <w:r w:rsidR="00666BE7">
              <w:rPr>
                <w:sz w:val="24"/>
                <w:szCs w:val="24"/>
              </w:rPr>
              <w:t>D</w:t>
            </w:r>
            <w:r w:rsidRPr="006D4FB5">
              <w:rPr>
                <w:sz w:val="24"/>
                <w:szCs w:val="24"/>
              </w:rPr>
              <w:t>irectly</w:t>
            </w:r>
          </w:p>
          <w:p w:rsidR="00397145" w:rsidRDefault="00397145" w:rsidP="00397145">
            <w:pPr>
              <w:pStyle w:val="Directions"/>
              <w:ind w:left="0" w:firstLine="0"/>
              <w:rPr>
                <w:sz w:val="24"/>
              </w:rPr>
            </w:pPr>
            <w:r w:rsidRPr="006D4FB5">
              <w:rPr>
                <w:sz w:val="24"/>
              </w:rPr>
              <w:t xml:space="preserve">Our direct hotel phone number is </w:t>
            </w:r>
            <w:r w:rsidRPr="008F688E">
              <w:rPr>
                <w:sz w:val="24"/>
              </w:rPr>
              <w:t>(804)</w:t>
            </w:r>
            <w:r w:rsidR="00666BE7">
              <w:rPr>
                <w:sz w:val="24"/>
              </w:rPr>
              <w:t xml:space="preserve"> </w:t>
            </w:r>
            <w:r w:rsidR="008F688E" w:rsidRPr="008F688E">
              <w:rPr>
                <w:sz w:val="24"/>
              </w:rPr>
              <w:t>560-1566</w:t>
            </w:r>
            <w:r w:rsidRPr="008F688E">
              <w:rPr>
                <w:sz w:val="24"/>
              </w:rPr>
              <w:t xml:space="preserve"> </w:t>
            </w:r>
            <w:r w:rsidRPr="006D4FB5">
              <w:rPr>
                <w:sz w:val="24"/>
              </w:rPr>
              <w:t>extension 0. Tha</w:t>
            </w:r>
            <w:r w:rsidR="00B96334">
              <w:rPr>
                <w:sz w:val="24"/>
              </w:rPr>
              <w:t xml:space="preserve">t will </w:t>
            </w:r>
            <w:r w:rsidR="002C25E3">
              <w:rPr>
                <w:sz w:val="24"/>
              </w:rPr>
              <w:t>redirect your call</w:t>
            </w:r>
            <w:r w:rsidR="00B96334">
              <w:rPr>
                <w:sz w:val="24"/>
              </w:rPr>
              <w:t xml:space="preserve"> to our</w:t>
            </w:r>
            <w:r w:rsidR="004362BC">
              <w:rPr>
                <w:sz w:val="24"/>
              </w:rPr>
              <w:t xml:space="preserve"> Front</w:t>
            </w:r>
            <w:r w:rsidRPr="006D4FB5">
              <w:rPr>
                <w:sz w:val="24"/>
              </w:rPr>
              <w:t xml:space="preserve"> </w:t>
            </w:r>
            <w:r w:rsidR="004362BC">
              <w:rPr>
                <w:sz w:val="24"/>
              </w:rPr>
              <w:t>D</w:t>
            </w:r>
            <w:r w:rsidRPr="006D4FB5">
              <w:rPr>
                <w:sz w:val="24"/>
              </w:rPr>
              <w:t>esk</w:t>
            </w:r>
            <w:r w:rsidR="00100707">
              <w:rPr>
                <w:sz w:val="24"/>
              </w:rPr>
              <w:t>.</w:t>
            </w:r>
            <w:r w:rsidRPr="006D4FB5">
              <w:rPr>
                <w:sz w:val="24"/>
              </w:rPr>
              <w:t xml:space="preserve"> </w:t>
            </w:r>
            <w:r w:rsidR="00100707">
              <w:rPr>
                <w:sz w:val="24"/>
              </w:rPr>
              <w:t>Any of our</w:t>
            </w:r>
            <w:r w:rsidRPr="006D4FB5">
              <w:rPr>
                <w:sz w:val="24"/>
              </w:rPr>
              <w:t xml:space="preserve"> </w:t>
            </w:r>
            <w:r w:rsidR="004362BC">
              <w:rPr>
                <w:sz w:val="24"/>
              </w:rPr>
              <w:t>G</w:t>
            </w:r>
            <w:r w:rsidRPr="006D4FB5">
              <w:rPr>
                <w:sz w:val="24"/>
              </w:rPr>
              <w:t xml:space="preserve">uest </w:t>
            </w:r>
            <w:r w:rsidR="004362BC">
              <w:rPr>
                <w:sz w:val="24"/>
              </w:rPr>
              <w:t>A</w:t>
            </w:r>
            <w:r w:rsidR="00100707">
              <w:rPr>
                <w:sz w:val="24"/>
              </w:rPr>
              <w:t xml:space="preserve">gents will be more than happy to assist in </w:t>
            </w:r>
            <w:r w:rsidR="00472E9F">
              <w:rPr>
                <w:sz w:val="24"/>
              </w:rPr>
              <w:t xml:space="preserve">making </w:t>
            </w:r>
            <w:r w:rsidR="00472E9F" w:rsidRPr="006D4FB5">
              <w:rPr>
                <w:sz w:val="24"/>
              </w:rPr>
              <w:t>your</w:t>
            </w:r>
            <w:r w:rsidRPr="006D4FB5">
              <w:rPr>
                <w:sz w:val="24"/>
              </w:rPr>
              <w:t xml:space="preserve"> reservation. </w:t>
            </w:r>
            <w:r w:rsidR="004362BC">
              <w:rPr>
                <w:sz w:val="24"/>
              </w:rPr>
              <w:t>Just as you</w:t>
            </w:r>
            <w:r w:rsidRPr="006D4FB5">
              <w:rPr>
                <w:sz w:val="24"/>
              </w:rPr>
              <w:t xml:space="preserve"> would </w:t>
            </w:r>
            <w:r w:rsidR="004362BC">
              <w:rPr>
                <w:sz w:val="24"/>
              </w:rPr>
              <w:t>inform the</w:t>
            </w:r>
            <w:r w:rsidRPr="006D4FB5">
              <w:rPr>
                <w:sz w:val="24"/>
              </w:rPr>
              <w:t xml:space="preserve"> Central Reservation line</w:t>
            </w:r>
            <w:r w:rsidR="004362BC">
              <w:rPr>
                <w:sz w:val="24"/>
              </w:rPr>
              <w:t xml:space="preserve"> with your group name and stay dates</w:t>
            </w:r>
            <w:r w:rsidRPr="006D4FB5">
              <w:rPr>
                <w:sz w:val="24"/>
              </w:rPr>
              <w:t>, you will need to inform the</w:t>
            </w:r>
            <w:r w:rsidR="004362BC">
              <w:rPr>
                <w:sz w:val="24"/>
              </w:rPr>
              <w:t xml:space="preserve"> Front Desk Guest A</w:t>
            </w:r>
            <w:r w:rsidRPr="006D4FB5">
              <w:rPr>
                <w:sz w:val="24"/>
              </w:rPr>
              <w:t xml:space="preserve">gent of the name and dates of the block. This will ensure that you receive the discounted rate and correct room type. </w:t>
            </w:r>
          </w:p>
          <w:p w:rsidR="00851B0A" w:rsidRPr="00851B0A" w:rsidRDefault="00851B0A" w:rsidP="00397145">
            <w:pPr>
              <w:pStyle w:val="Directions"/>
              <w:ind w:left="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*Please note that during</w:t>
            </w:r>
            <w:r w:rsidR="0034261C">
              <w:rPr>
                <w:i/>
                <w:sz w:val="24"/>
              </w:rPr>
              <w:t xml:space="preserve"> peak</w:t>
            </w:r>
            <w:r>
              <w:rPr>
                <w:i/>
                <w:sz w:val="24"/>
              </w:rPr>
              <w:t xml:space="preserve"> check-in/check-out</w:t>
            </w:r>
            <w:r w:rsidR="0034261C">
              <w:rPr>
                <w:i/>
                <w:sz w:val="24"/>
              </w:rPr>
              <w:t xml:space="preserve"> hours (12:00 PM through 3:00 PM)</w:t>
            </w:r>
            <w:r>
              <w:rPr>
                <w:i/>
                <w:sz w:val="24"/>
              </w:rPr>
              <w:t xml:space="preserve"> </w:t>
            </w:r>
            <w:r w:rsidR="005D7E1D">
              <w:rPr>
                <w:i/>
                <w:sz w:val="24"/>
              </w:rPr>
              <w:t xml:space="preserve">the </w:t>
            </w:r>
            <w:r w:rsidR="004362BC">
              <w:rPr>
                <w:i/>
                <w:sz w:val="24"/>
              </w:rPr>
              <w:t>F</w:t>
            </w:r>
            <w:r w:rsidR="005D7E1D">
              <w:rPr>
                <w:i/>
                <w:sz w:val="24"/>
              </w:rPr>
              <w:t xml:space="preserve">ront </w:t>
            </w:r>
            <w:r w:rsidR="004362BC">
              <w:rPr>
                <w:i/>
                <w:sz w:val="24"/>
              </w:rPr>
              <w:t>D</w:t>
            </w:r>
            <w:r w:rsidR="005D7E1D">
              <w:rPr>
                <w:i/>
                <w:sz w:val="24"/>
              </w:rPr>
              <w:t>esk may be experiencing a high volume of business and may transfer a call to Central Reservations. Please follow the above instructions*</w:t>
            </w:r>
          </w:p>
          <w:p w:rsidR="00C93D8E" w:rsidRPr="006D4FB5" w:rsidRDefault="00C93D8E" w:rsidP="00C93D8E">
            <w:pPr>
              <w:pStyle w:val="Directions"/>
              <w:rPr>
                <w:sz w:val="24"/>
              </w:rPr>
            </w:pPr>
          </w:p>
          <w:p w:rsidR="00C93D8E" w:rsidRPr="006D4FB5" w:rsidRDefault="00C93D8E" w:rsidP="00C93D8E">
            <w:pPr>
              <w:pStyle w:val="Directions"/>
              <w:rPr>
                <w:b/>
                <w:sz w:val="24"/>
                <w:u w:val="single"/>
              </w:rPr>
            </w:pPr>
            <w:r w:rsidRPr="006D4FB5">
              <w:rPr>
                <w:b/>
                <w:sz w:val="24"/>
                <w:u w:val="single"/>
              </w:rPr>
              <w:t>Making an Online Reservation</w:t>
            </w:r>
          </w:p>
          <w:p w:rsidR="00C214C4" w:rsidRDefault="00502ADD" w:rsidP="003971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To</w:t>
            </w:r>
            <w:r w:rsidR="00397145" w:rsidRPr="006D4FB5">
              <w:rPr>
                <w:sz w:val="24"/>
              </w:rPr>
              <w:t xml:space="preserve"> make your reservation online you will need </w:t>
            </w:r>
            <w:r w:rsidR="00C214C4">
              <w:rPr>
                <w:sz w:val="24"/>
              </w:rPr>
              <w:t xml:space="preserve">to </w:t>
            </w:r>
            <w:r w:rsidR="00397145" w:rsidRPr="006D4FB5">
              <w:rPr>
                <w:sz w:val="24"/>
              </w:rPr>
              <w:t xml:space="preserve">first </w:t>
            </w:r>
            <w:r w:rsidR="0034261C">
              <w:rPr>
                <w:sz w:val="24"/>
              </w:rPr>
              <w:t>visit our website</w:t>
            </w:r>
          </w:p>
          <w:p w:rsidR="00C214C4" w:rsidRDefault="000A4C89" w:rsidP="00397145">
            <w:pPr>
              <w:jc w:val="both"/>
              <w:rPr>
                <w:sz w:val="24"/>
              </w:rPr>
            </w:pPr>
            <w:hyperlink r:id="rId7" w:history="1">
              <w:r w:rsidRPr="00853E9F">
                <w:rPr>
                  <w:rStyle w:val="Hyperlink"/>
                  <w:sz w:val="24"/>
                </w:rPr>
                <w:t>https://richmondarboretum.place.hyatt.com/en/hotel/home.html?corp_id=G-GTTL</w:t>
              </w:r>
            </w:hyperlink>
            <w:r>
              <w:rPr>
                <w:sz w:val="24"/>
              </w:rPr>
              <w:t xml:space="preserve"> </w:t>
            </w:r>
          </w:p>
          <w:p w:rsidR="00C93D8E" w:rsidRPr="00C93D8E" w:rsidRDefault="00397145" w:rsidP="00061AC4">
            <w:pPr>
              <w:jc w:val="both"/>
              <w:rPr>
                <w:b/>
                <w:u w:val="single"/>
              </w:rPr>
            </w:pPr>
            <w:r w:rsidRPr="006D4FB5">
              <w:rPr>
                <w:sz w:val="24"/>
              </w:rPr>
              <w:t>Once you have arrived at our homepage</w:t>
            </w:r>
            <w:r w:rsidR="004362BC">
              <w:rPr>
                <w:sz w:val="24"/>
              </w:rPr>
              <w:t>,</w:t>
            </w:r>
            <w:r w:rsidRPr="006D4FB5">
              <w:rPr>
                <w:sz w:val="24"/>
              </w:rPr>
              <w:t xml:space="preserve"> you will see the </w:t>
            </w:r>
            <w:r w:rsidR="004362BC">
              <w:rPr>
                <w:sz w:val="24"/>
              </w:rPr>
              <w:t xml:space="preserve">prompt </w:t>
            </w:r>
            <w:r w:rsidRPr="006D4FB5">
              <w:rPr>
                <w:sz w:val="24"/>
              </w:rPr>
              <w:t xml:space="preserve">box </w:t>
            </w:r>
            <w:r w:rsidR="004362BC">
              <w:rPr>
                <w:sz w:val="24"/>
              </w:rPr>
              <w:t xml:space="preserve">located </w:t>
            </w:r>
            <w:r w:rsidRPr="006D4FB5">
              <w:rPr>
                <w:sz w:val="24"/>
              </w:rPr>
              <w:t>on the right</w:t>
            </w:r>
            <w:r w:rsidR="004362BC">
              <w:rPr>
                <w:sz w:val="24"/>
              </w:rPr>
              <w:t xml:space="preserve"> side of the page</w:t>
            </w:r>
            <w:r w:rsidRPr="006D4FB5">
              <w:rPr>
                <w:sz w:val="24"/>
              </w:rPr>
              <w:t xml:space="preserve"> for entering dates. You will first select the dates that you would like to stay d</w:t>
            </w:r>
            <w:r w:rsidR="00B61A6B" w:rsidRPr="006D4FB5">
              <w:rPr>
                <w:sz w:val="24"/>
              </w:rPr>
              <w:t xml:space="preserve">uring the </w:t>
            </w:r>
            <w:r w:rsidR="004362BC">
              <w:rPr>
                <w:sz w:val="24"/>
              </w:rPr>
              <w:t xml:space="preserve">event. </w:t>
            </w:r>
            <w:r w:rsidR="00B61A6B" w:rsidRPr="006D4FB5">
              <w:rPr>
                <w:sz w:val="24"/>
              </w:rPr>
              <w:t>Next</w:t>
            </w:r>
            <w:r w:rsidR="004362BC">
              <w:rPr>
                <w:sz w:val="24"/>
              </w:rPr>
              <w:t>,</w:t>
            </w:r>
            <w:r w:rsidR="00B61A6B" w:rsidRPr="006D4FB5">
              <w:rPr>
                <w:sz w:val="24"/>
              </w:rPr>
              <w:t xml:space="preserve"> below the date lines</w:t>
            </w:r>
            <w:r w:rsidR="004362BC">
              <w:rPr>
                <w:sz w:val="24"/>
              </w:rPr>
              <w:t>,</w:t>
            </w:r>
            <w:r w:rsidR="00B61A6B" w:rsidRPr="006D4FB5">
              <w:rPr>
                <w:sz w:val="24"/>
              </w:rPr>
              <w:t xml:space="preserve"> there will be a</w:t>
            </w:r>
            <w:r w:rsidR="004362BC">
              <w:rPr>
                <w:sz w:val="24"/>
              </w:rPr>
              <w:t xml:space="preserve"> prompt</w:t>
            </w:r>
            <w:r w:rsidR="00B61A6B" w:rsidRPr="006D4FB5">
              <w:rPr>
                <w:sz w:val="24"/>
              </w:rPr>
              <w:t xml:space="preserve"> box that is </w:t>
            </w:r>
            <w:r w:rsidR="004362BC">
              <w:rPr>
                <w:sz w:val="24"/>
              </w:rPr>
              <w:t>labeled</w:t>
            </w:r>
            <w:r w:rsidR="00502ADD">
              <w:rPr>
                <w:sz w:val="24"/>
              </w:rPr>
              <w:t xml:space="preserve"> </w:t>
            </w:r>
            <w:r w:rsidR="00B61A6B" w:rsidRPr="00502ADD">
              <w:rPr>
                <w:i/>
                <w:sz w:val="24"/>
              </w:rPr>
              <w:t>Special Rates</w:t>
            </w:r>
            <w:r w:rsidR="00B61A6B" w:rsidRPr="006D4FB5">
              <w:rPr>
                <w:sz w:val="24"/>
              </w:rPr>
              <w:t xml:space="preserve">. Once you have clicked </w:t>
            </w:r>
            <w:r w:rsidR="004362BC">
              <w:rPr>
                <w:sz w:val="24"/>
              </w:rPr>
              <w:t>into the prompt box</w:t>
            </w:r>
            <w:r w:rsidR="00B61A6B" w:rsidRPr="006D4FB5">
              <w:rPr>
                <w:sz w:val="24"/>
              </w:rPr>
              <w:t xml:space="preserve"> it will drop </w:t>
            </w:r>
            <w:r w:rsidR="004362BC">
              <w:rPr>
                <w:sz w:val="24"/>
              </w:rPr>
              <w:t xml:space="preserve">down and display </w:t>
            </w:r>
            <w:r w:rsidR="00B61A6B" w:rsidRPr="006D4FB5">
              <w:rPr>
                <w:sz w:val="24"/>
              </w:rPr>
              <w:t>with more options for you to choose</w:t>
            </w:r>
            <w:r w:rsidR="00502ADD">
              <w:rPr>
                <w:sz w:val="24"/>
              </w:rPr>
              <w:t xml:space="preserve"> from. You will want to select </w:t>
            </w:r>
            <w:r w:rsidR="00B61A6B" w:rsidRPr="00502ADD">
              <w:rPr>
                <w:i/>
                <w:sz w:val="24"/>
              </w:rPr>
              <w:t>Corporate or Group Code</w:t>
            </w:r>
            <w:r w:rsidR="00B61A6B" w:rsidRPr="006D4FB5">
              <w:rPr>
                <w:sz w:val="24"/>
              </w:rPr>
              <w:t xml:space="preserve">. </w:t>
            </w:r>
            <w:r w:rsidR="004362BC">
              <w:rPr>
                <w:sz w:val="24"/>
              </w:rPr>
              <w:t xml:space="preserve">Once in the prompt box, </w:t>
            </w:r>
            <w:r w:rsidR="00C214C4">
              <w:rPr>
                <w:sz w:val="24"/>
              </w:rPr>
              <w:t>make sure</w:t>
            </w:r>
            <w:r w:rsidR="00B61A6B" w:rsidRPr="006D4FB5">
              <w:rPr>
                <w:sz w:val="24"/>
              </w:rPr>
              <w:t xml:space="preserve"> the code </w:t>
            </w:r>
            <w:r w:rsidR="0034261C">
              <w:rPr>
                <w:b/>
                <w:sz w:val="24"/>
              </w:rPr>
              <w:t>G-</w:t>
            </w:r>
            <w:r w:rsidR="000A4C89">
              <w:rPr>
                <w:b/>
                <w:sz w:val="24"/>
              </w:rPr>
              <w:t>GTTL</w:t>
            </w:r>
            <w:bookmarkStart w:id="0" w:name="_GoBack"/>
            <w:bookmarkEnd w:id="0"/>
            <w:r w:rsidR="00C214C4">
              <w:rPr>
                <w:b/>
                <w:sz w:val="24"/>
              </w:rPr>
              <w:t xml:space="preserve"> </w:t>
            </w:r>
            <w:r w:rsidR="00C214C4">
              <w:rPr>
                <w:sz w:val="24"/>
              </w:rPr>
              <w:t>is entered</w:t>
            </w:r>
            <w:r w:rsidR="00502ADD">
              <w:rPr>
                <w:sz w:val="24"/>
              </w:rPr>
              <w:t xml:space="preserve">. </w:t>
            </w:r>
            <w:r w:rsidR="004362BC">
              <w:rPr>
                <w:sz w:val="24"/>
              </w:rPr>
              <w:t>Once</w:t>
            </w:r>
            <w:r w:rsidR="00B61A6B" w:rsidRPr="006D4FB5">
              <w:rPr>
                <w:sz w:val="24"/>
              </w:rPr>
              <w:t xml:space="preserve"> you have </w:t>
            </w:r>
            <w:r w:rsidR="004362BC">
              <w:rPr>
                <w:sz w:val="24"/>
              </w:rPr>
              <w:t xml:space="preserve">clicked </w:t>
            </w:r>
            <w:r w:rsidR="00B61A6B" w:rsidRPr="006D4FB5">
              <w:rPr>
                <w:sz w:val="24"/>
              </w:rPr>
              <w:t xml:space="preserve">the </w:t>
            </w:r>
            <w:r w:rsidR="00502ADD">
              <w:rPr>
                <w:i/>
                <w:sz w:val="24"/>
              </w:rPr>
              <w:t>Check A</w:t>
            </w:r>
            <w:r w:rsidR="00B61A6B" w:rsidRPr="00502ADD">
              <w:rPr>
                <w:i/>
                <w:sz w:val="24"/>
              </w:rPr>
              <w:t>vailability</w:t>
            </w:r>
            <w:r w:rsidR="00B61A6B" w:rsidRPr="006D4FB5">
              <w:rPr>
                <w:sz w:val="24"/>
              </w:rPr>
              <w:t xml:space="preserve"> box </w:t>
            </w:r>
            <w:r w:rsidR="00AB2DB4" w:rsidRPr="006D4FB5">
              <w:rPr>
                <w:sz w:val="24"/>
              </w:rPr>
              <w:t xml:space="preserve">it will </w:t>
            </w:r>
            <w:r w:rsidR="00702109">
              <w:rPr>
                <w:sz w:val="24"/>
              </w:rPr>
              <w:t xml:space="preserve">bring up </w:t>
            </w:r>
            <w:r w:rsidR="004362BC">
              <w:rPr>
                <w:sz w:val="24"/>
              </w:rPr>
              <w:t>the group</w:t>
            </w:r>
            <w:r w:rsidR="00702109">
              <w:rPr>
                <w:sz w:val="24"/>
              </w:rPr>
              <w:t xml:space="preserve"> </w:t>
            </w:r>
            <w:r w:rsidR="00370A28">
              <w:rPr>
                <w:sz w:val="24"/>
              </w:rPr>
              <w:t>information</w:t>
            </w:r>
            <w:r w:rsidR="004362BC">
              <w:rPr>
                <w:sz w:val="24"/>
              </w:rPr>
              <w:t xml:space="preserve">, available room types and rates. Please follow the prompts to select your desired room types and complete the billing </w:t>
            </w:r>
            <w:r w:rsidR="00100707">
              <w:rPr>
                <w:sz w:val="24"/>
              </w:rPr>
              <w:t>information</w:t>
            </w:r>
            <w:r w:rsidR="004362BC">
              <w:rPr>
                <w:sz w:val="24"/>
              </w:rPr>
              <w:t xml:space="preserve">. </w:t>
            </w:r>
          </w:p>
          <w:p w:rsidR="00C93D8E" w:rsidRPr="00C24E62" w:rsidRDefault="00C93D8E" w:rsidP="008D4A06">
            <w:pPr>
              <w:pStyle w:val="Directions"/>
            </w:pPr>
          </w:p>
          <w:p w:rsidR="00C93D8E" w:rsidRDefault="00C93D8E" w:rsidP="008D4A06"/>
        </w:tc>
      </w:tr>
    </w:tbl>
    <w:p w:rsidR="00627E4B" w:rsidRPr="00306283" w:rsidRDefault="00627E4B" w:rsidP="00061AC4">
      <w:pPr>
        <w:pStyle w:val="BodyTextIndent"/>
        <w:ind w:left="0"/>
        <w:rPr>
          <w:rFonts w:ascii="Times New Roman" w:hAnsi="Times New Roman"/>
          <w:i/>
          <w:iCs/>
        </w:rPr>
      </w:pPr>
    </w:p>
    <w:sectPr w:rsidR="00627E4B" w:rsidRPr="00306283" w:rsidSect="00C17ACB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8F" w:rsidRDefault="00B3018F" w:rsidP="00061AC4">
      <w:pPr>
        <w:spacing w:line="240" w:lineRule="auto"/>
      </w:pPr>
      <w:r>
        <w:separator/>
      </w:r>
    </w:p>
  </w:endnote>
  <w:endnote w:type="continuationSeparator" w:id="0">
    <w:p w:rsidR="00B3018F" w:rsidRDefault="00B3018F" w:rsidP="00061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8F" w:rsidRDefault="00B3018F" w:rsidP="00061AC4">
      <w:pPr>
        <w:spacing w:line="240" w:lineRule="auto"/>
      </w:pPr>
      <w:r>
        <w:separator/>
      </w:r>
    </w:p>
  </w:footnote>
  <w:footnote w:type="continuationSeparator" w:id="0">
    <w:p w:rsidR="00B3018F" w:rsidRDefault="00B3018F" w:rsidP="00061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C4" w:rsidRDefault="00061AC4">
    <w:pPr>
      <w:pStyle w:val="Header"/>
    </w:pPr>
    <w:r w:rsidRPr="002F405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1041400" cy="1085850"/>
          <wp:effectExtent l="0" t="0" r="6350" b="0"/>
          <wp:wrapSquare wrapText="bothSides"/>
          <wp:docPr id="4" name="Picture 4" descr="http://image.hospitalityonline.com/e/stock/hyatt_pl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age.hospitalityonline.com/e/stock/hyatt_pla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4098"/>
    <w:multiLevelType w:val="hybridMultilevel"/>
    <w:tmpl w:val="A9C4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8E"/>
    <w:rsid w:val="00061AC4"/>
    <w:rsid w:val="000819B2"/>
    <w:rsid w:val="000A4C89"/>
    <w:rsid w:val="00100707"/>
    <w:rsid w:val="001C45BE"/>
    <w:rsid w:val="002C0DA5"/>
    <w:rsid w:val="002C25E3"/>
    <w:rsid w:val="002E5164"/>
    <w:rsid w:val="00306283"/>
    <w:rsid w:val="0034062B"/>
    <w:rsid w:val="00341F9B"/>
    <w:rsid w:val="0034261C"/>
    <w:rsid w:val="003661A4"/>
    <w:rsid w:val="00370A28"/>
    <w:rsid w:val="00397145"/>
    <w:rsid w:val="00397C6E"/>
    <w:rsid w:val="003D3298"/>
    <w:rsid w:val="00411844"/>
    <w:rsid w:val="004362BC"/>
    <w:rsid w:val="00455FCD"/>
    <w:rsid w:val="00472E9F"/>
    <w:rsid w:val="004B1C11"/>
    <w:rsid w:val="00502ADD"/>
    <w:rsid w:val="00566119"/>
    <w:rsid w:val="005D7E1D"/>
    <w:rsid w:val="00627E4B"/>
    <w:rsid w:val="00640ABE"/>
    <w:rsid w:val="00660D6B"/>
    <w:rsid w:val="00666BE7"/>
    <w:rsid w:val="006B4EA4"/>
    <w:rsid w:val="006C06DC"/>
    <w:rsid w:val="006D4FB5"/>
    <w:rsid w:val="00702109"/>
    <w:rsid w:val="007E57FD"/>
    <w:rsid w:val="00827C01"/>
    <w:rsid w:val="00851B0A"/>
    <w:rsid w:val="008F688E"/>
    <w:rsid w:val="00A8515E"/>
    <w:rsid w:val="00AB2DB4"/>
    <w:rsid w:val="00AC5536"/>
    <w:rsid w:val="00B3018F"/>
    <w:rsid w:val="00B61A6B"/>
    <w:rsid w:val="00B96334"/>
    <w:rsid w:val="00C17ACB"/>
    <w:rsid w:val="00C214C4"/>
    <w:rsid w:val="00C726EE"/>
    <w:rsid w:val="00C82130"/>
    <w:rsid w:val="00C93D8E"/>
    <w:rsid w:val="00F32252"/>
    <w:rsid w:val="00FA498F"/>
    <w:rsid w:val="00FB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0ED61-359F-42DF-88CA-6E0CB155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8E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93D8E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D8E"/>
    <w:rPr>
      <w:b/>
      <w:iCs/>
      <w:sz w:val="20"/>
      <w:u w:val="single"/>
    </w:rPr>
  </w:style>
  <w:style w:type="paragraph" w:customStyle="1" w:styleId="RecipeSummary">
    <w:name w:val="Recipe Summary"/>
    <w:basedOn w:val="Normal"/>
    <w:qFormat/>
    <w:rsid w:val="00C93D8E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C93D8E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C93D8E"/>
    <w:rPr>
      <w:rFonts w:eastAsia="Times New Roman" w:cs="Times New Roman"/>
      <w:iCs/>
      <w:sz w:val="18"/>
      <w:szCs w:val="24"/>
    </w:rPr>
  </w:style>
  <w:style w:type="paragraph" w:styleId="Title">
    <w:name w:val="Title"/>
    <w:basedOn w:val="Normal"/>
    <w:next w:val="Normal"/>
    <w:link w:val="TitleChar"/>
    <w:qFormat/>
    <w:rsid w:val="00C93D8E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C93D8E"/>
    <w:rPr>
      <w:iCs/>
      <w:sz w:val="32"/>
    </w:rPr>
  </w:style>
  <w:style w:type="character" w:styleId="Hyperlink">
    <w:name w:val="Hyperlink"/>
    <w:basedOn w:val="DefaultParagraphFont"/>
    <w:unhideWhenUsed/>
    <w:rsid w:val="00C93D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0A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0A"/>
    <w:rPr>
      <w:rFonts w:ascii="Segoe UI" w:eastAsia="Times New Roman" w:hAnsi="Segoe UI" w:cs="Segoe UI"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688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397C6E"/>
    <w:pPr>
      <w:spacing w:line="240" w:lineRule="auto"/>
      <w:jc w:val="center"/>
    </w:pPr>
    <w:rPr>
      <w:rFonts w:ascii="Times New Roman" w:hAnsi="Times New Roman"/>
      <w:iCs w:val="0"/>
      <w:sz w:val="24"/>
    </w:rPr>
  </w:style>
  <w:style w:type="character" w:customStyle="1" w:styleId="BodyTextChar">
    <w:name w:val="Body Text Char"/>
    <w:basedOn w:val="DefaultParagraphFont"/>
    <w:link w:val="BodyText"/>
    <w:rsid w:val="00397C6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97C6E"/>
    <w:pPr>
      <w:spacing w:line="240" w:lineRule="auto"/>
      <w:ind w:left="360"/>
    </w:pPr>
    <w:rPr>
      <w:rFonts w:ascii="Monotype Corsiva" w:hAnsi="Monotype Corsiva"/>
      <w:b/>
      <w:bCs/>
      <w:iCs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97C6E"/>
    <w:rPr>
      <w:rFonts w:ascii="Monotype Corsiva" w:eastAsia="Times New Roman" w:hAnsi="Monotype Corsiv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1A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C4"/>
    <w:rPr>
      <w:rFonts w:eastAsia="Times New Roman" w:cs="Times New Roman"/>
      <w:iCs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A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C4"/>
    <w:rPr>
      <w:rFonts w:eastAsia="Times New Roman" w:cs="Times New Roman"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ichmondarboretum.place.hyatt.com/en/hotel/home.html?corp_id=G-GTT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Corp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Stoneman, Jonathan (RICXR)</dc:creator>
  <cp:lastModifiedBy>Stoneman, Jonathan (RICZA-F)</cp:lastModifiedBy>
  <cp:revision>2</cp:revision>
  <cp:lastPrinted>2017-03-13T17:41:00Z</cp:lastPrinted>
  <dcterms:created xsi:type="dcterms:W3CDTF">2019-07-17T19:17:00Z</dcterms:created>
  <dcterms:modified xsi:type="dcterms:W3CDTF">2019-07-17T19:17:00Z</dcterms:modified>
</cp:coreProperties>
</file>