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E211B" w14:textId="77777777" w:rsidR="00EA17D1" w:rsidRDefault="00EA17D1" w:rsidP="00EA17D1">
      <w:pPr>
        <w:spacing w:after="240" w:line="240" w:lineRule="exact"/>
        <w:jc w:val="center"/>
        <w:rPr>
          <w:rFonts w:ascii="Palatino Linotype" w:hAnsi="Palatino Linotype"/>
          <w:b/>
          <w:sz w:val="22"/>
          <w:szCs w:val="22"/>
          <w:u w:val="single"/>
        </w:rPr>
      </w:pPr>
      <w:r>
        <w:rPr>
          <w:rFonts w:ascii="Palatino Linotype" w:hAnsi="Palatino Linotype"/>
          <w:b/>
          <w:sz w:val="22"/>
          <w:szCs w:val="22"/>
          <w:u w:val="single"/>
        </w:rPr>
        <w:t>Sample Notice of Summary Suspension</w:t>
      </w:r>
    </w:p>
    <w:p w14:paraId="56791094" w14:textId="77777777" w:rsidR="00EA17D1" w:rsidRDefault="00EA17D1" w:rsidP="00EA17D1">
      <w:pPr>
        <w:spacing w:line="240" w:lineRule="exact"/>
        <w:rPr>
          <w:rFonts w:ascii="Palatino Linotype" w:hAnsi="Palatino Linotype"/>
          <w:sz w:val="22"/>
          <w:szCs w:val="22"/>
        </w:rPr>
      </w:pPr>
    </w:p>
    <w:p w14:paraId="7D7DF3C6" w14:textId="77777777" w:rsidR="00EA17D1" w:rsidRDefault="00EA17D1" w:rsidP="00EA17D1">
      <w:pPr>
        <w:pStyle w:val="Date"/>
        <w:spacing w:line="240" w:lineRule="exact"/>
        <w:jc w:val="both"/>
        <w:rPr>
          <w:rFonts w:ascii="Palatino Linotype" w:hAnsi="Palatino Linotype"/>
          <w:sz w:val="22"/>
          <w:szCs w:val="22"/>
          <w:u w:val="single"/>
        </w:rPr>
      </w:pPr>
      <w:r>
        <w:rPr>
          <w:rFonts w:ascii="Palatino Linotype" w:hAnsi="Palatino Linotype"/>
          <w:sz w:val="22"/>
          <w:szCs w:val="22"/>
          <w:u w:val="single"/>
        </w:rPr>
        <w:tab/>
      </w:r>
      <w:r>
        <w:rPr>
          <w:rFonts w:ascii="Palatino Linotype" w:hAnsi="Palatino Linotype"/>
          <w:sz w:val="22"/>
          <w:szCs w:val="22"/>
          <w:u w:val="single"/>
        </w:rPr>
        <w:tab/>
      </w:r>
      <w:r>
        <w:rPr>
          <w:rFonts w:ascii="Palatino Linotype" w:hAnsi="Palatino Linotype"/>
          <w:sz w:val="22"/>
          <w:szCs w:val="22"/>
        </w:rPr>
        <w:t>, 202</w:t>
      </w:r>
      <w:r>
        <w:rPr>
          <w:rFonts w:ascii="Palatino Linotype" w:hAnsi="Palatino Linotype"/>
          <w:sz w:val="22"/>
          <w:szCs w:val="22"/>
          <w:u w:val="single"/>
        </w:rPr>
        <w:tab/>
      </w:r>
    </w:p>
    <w:p w14:paraId="63FDF65A" w14:textId="77777777" w:rsidR="00EA17D1" w:rsidRDefault="00EA17D1" w:rsidP="00EA17D1">
      <w:pPr>
        <w:spacing w:line="240" w:lineRule="exact"/>
        <w:jc w:val="both"/>
        <w:rPr>
          <w:rFonts w:ascii="Palatino Linotype" w:hAnsi="Palatino Linotype"/>
          <w:sz w:val="22"/>
          <w:szCs w:val="22"/>
        </w:rPr>
      </w:pPr>
    </w:p>
    <w:p w14:paraId="20E0CB9D" w14:textId="77777777" w:rsidR="00EA17D1" w:rsidRDefault="00EA17D1" w:rsidP="00EA17D1">
      <w:pPr>
        <w:spacing w:line="240" w:lineRule="exact"/>
        <w:jc w:val="both"/>
        <w:rPr>
          <w:rFonts w:ascii="Palatino Linotype" w:hAnsi="Palatino Linotype"/>
          <w:sz w:val="22"/>
          <w:szCs w:val="22"/>
        </w:rPr>
      </w:pPr>
    </w:p>
    <w:p w14:paraId="6AF0159B" w14:textId="77777777" w:rsidR="00EA17D1" w:rsidRDefault="00EA17D1" w:rsidP="00EA17D1">
      <w:pPr>
        <w:spacing w:line="240" w:lineRule="exact"/>
        <w:jc w:val="both"/>
        <w:rPr>
          <w:rFonts w:ascii="Palatino Linotype" w:hAnsi="Palatino Linotype"/>
          <w:sz w:val="22"/>
          <w:szCs w:val="22"/>
        </w:rPr>
      </w:pPr>
      <w:r>
        <w:rPr>
          <w:rFonts w:ascii="Palatino Linotype" w:hAnsi="Palatino Linotype"/>
          <w:sz w:val="22"/>
          <w:szCs w:val="22"/>
        </w:rPr>
        <w:t>[</w:t>
      </w:r>
      <w:r>
        <w:rPr>
          <w:rFonts w:ascii="Palatino Linotype" w:hAnsi="Palatino Linotype"/>
          <w:i/>
          <w:sz w:val="22"/>
          <w:szCs w:val="22"/>
        </w:rPr>
        <w:t>Name and Address of Party</w:t>
      </w:r>
      <w:r>
        <w:rPr>
          <w:rFonts w:ascii="Palatino Linotype" w:hAnsi="Palatino Linotype"/>
          <w:sz w:val="22"/>
          <w:szCs w:val="22"/>
        </w:rPr>
        <w:t>]</w:t>
      </w:r>
    </w:p>
    <w:p w14:paraId="1779D7C4" w14:textId="77777777" w:rsidR="00EA17D1" w:rsidRDefault="00EA17D1" w:rsidP="00EA17D1">
      <w:pPr>
        <w:spacing w:line="240" w:lineRule="exact"/>
        <w:jc w:val="both"/>
        <w:rPr>
          <w:rFonts w:ascii="Palatino Linotype" w:hAnsi="Palatino Linotype"/>
          <w:sz w:val="22"/>
          <w:szCs w:val="22"/>
        </w:rPr>
      </w:pPr>
    </w:p>
    <w:p w14:paraId="385748CE" w14:textId="77777777" w:rsidR="00EA17D1" w:rsidRDefault="00EA17D1" w:rsidP="00EA17D1">
      <w:pPr>
        <w:spacing w:line="240" w:lineRule="exact"/>
        <w:jc w:val="both"/>
        <w:rPr>
          <w:rFonts w:ascii="Palatino Linotype" w:hAnsi="Palatino Linotype"/>
          <w:sz w:val="22"/>
          <w:szCs w:val="22"/>
        </w:rPr>
      </w:pPr>
    </w:p>
    <w:p w14:paraId="0790CF12" w14:textId="77777777" w:rsidR="00EA17D1" w:rsidRDefault="00EA17D1" w:rsidP="00EA17D1">
      <w:pPr>
        <w:spacing w:line="240" w:lineRule="exact"/>
        <w:ind w:left="720" w:hanging="720"/>
        <w:jc w:val="both"/>
        <w:rPr>
          <w:rStyle w:val="ReLine"/>
          <w:rFonts w:ascii="Palatino Linotype" w:hAnsi="Palatino Linotype"/>
          <w:sz w:val="22"/>
          <w:szCs w:val="22"/>
        </w:rPr>
      </w:pPr>
      <w:r>
        <w:rPr>
          <w:rStyle w:val="ReLine"/>
          <w:rFonts w:ascii="Palatino Linotype" w:hAnsi="Palatino Linotype"/>
          <w:sz w:val="22"/>
          <w:szCs w:val="22"/>
        </w:rPr>
        <w:t>Re:</w:t>
      </w:r>
      <w:r>
        <w:rPr>
          <w:rStyle w:val="ReLine"/>
          <w:rFonts w:ascii="Palatino Linotype" w:hAnsi="Palatino Linotype"/>
          <w:sz w:val="22"/>
          <w:szCs w:val="22"/>
        </w:rPr>
        <w:tab/>
      </w:r>
      <w:r>
        <w:rPr>
          <w:rStyle w:val="ReLine"/>
          <w:rFonts w:ascii="Palatino Linotype" w:hAnsi="Palatino Linotype"/>
          <w:i/>
          <w:sz w:val="22"/>
          <w:szCs w:val="22"/>
        </w:rPr>
        <w:t>Notice of Summary Suspension Under USA Hockey Bylaw 10.B</w:t>
      </w:r>
    </w:p>
    <w:p w14:paraId="59649CE9" w14:textId="77777777" w:rsidR="00EA17D1" w:rsidRDefault="00EA17D1" w:rsidP="00EA17D1">
      <w:pPr>
        <w:spacing w:line="240" w:lineRule="exact"/>
        <w:jc w:val="both"/>
        <w:rPr>
          <w:rFonts w:ascii="Palatino Linotype" w:hAnsi="Palatino Linotype"/>
          <w:sz w:val="22"/>
          <w:szCs w:val="22"/>
        </w:rPr>
      </w:pPr>
    </w:p>
    <w:p w14:paraId="03E47967" w14:textId="77777777" w:rsidR="00EA17D1" w:rsidRDefault="00EA17D1" w:rsidP="00EA17D1">
      <w:pPr>
        <w:spacing w:line="240" w:lineRule="exact"/>
        <w:jc w:val="both"/>
        <w:rPr>
          <w:rFonts w:ascii="Palatino Linotype" w:hAnsi="Palatino Linotype"/>
          <w:sz w:val="22"/>
          <w:szCs w:val="22"/>
        </w:rPr>
      </w:pPr>
      <w:r>
        <w:rPr>
          <w:rFonts w:ascii="Palatino Linotype" w:hAnsi="Palatino Linotype"/>
          <w:sz w:val="22"/>
          <w:szCs w:val="22"/>
        </w:rPr>
        <w:t xml:space="preserve">Dear </w:t>
      </w:r>
      <w:r>
        <w:rPr>
          <w:rFonts w:ascii="Palatino Linotype" w:hAnsi="Palatino Linotype"/>
          <w:sz w:val="22"/>
          <w:szCs w:val="22"/>
          <w:u w:val="single"/>
        </w:rPr>
        <w:tab/>
      </w:r>
      <w:r>
        <w:rPr>
          <w:rFonts w:ascii="Palatino Linotype" w:hAnsi="Palatino Linotype"/>
          <w:sz w:val="22"/>
          <w:szCs w:val="22"/>
          <w:u w:val="single"/>
        </w:rPr>
        <w:tab/>
      </w:r>
      <w:r>
        <w:rPr>
          <w:rFonts w:ascii="Palatino Linotype" w:hAnsi="Palatino Linotype"/>
          <w:sz w:val="22"/>
          <w:szCs w:val="22"/>
          <w:u w:val="single"/>
        </w:rPr>
        <w:tab/>
      </w:r>
      <w:r>
        <w:rPr>
          <w:rFonts w:ascii="Palatino Linotype" w:hAnsi="Palatino Linotype"/>
          <w:sz w:val="22"/>
          <w:szCs w:val="22"/>
        </w:rPr>
        <w:t>:</w:t>
      </w:r>
    </w:p>
    <w:p w14:paraId="6F122754" w14:textId="77777777" w:rsidR="00EA17D1" w:rsidRDefault="00EA17D1" w:rsidP="00EA17D1">
      <w:pPr>
        <w:spacing w:line="240" w:lineRule="exact"/>
        <w:jc w:val="both"/>
        <w:rPr>
          <w:rFonts w:ascii="Palatino Linotype" w:hAnsi="Palatino Linotype"/>
          <w:sz w:val="22"/>
          <w:szCs w:val="22"/>
        </w:rPr>
      </w:pPr>
    </w:p>
    <w:p w14:paraId="267BA339" w14:textId="77777777" w:rsidR="00EA17D1" w:rsidRDefault="00EA17D1" w:rsidP="00EA17D1">
      <w:pPr>
        <w:spacing w:line="240" w:lineRule="exact"/>
        <w:jc w:val="both"/>
        <w:rPr>
          <w:rFonts w:ascii="Palatino Linotype" w:hAnsi="Palatino Linotype"/>
          <w:sz w:val="22"/>
          <w:szCs w:val="22"/>
        </w:rPr>
      </w:pPr>
      <w:r>
        <w:rPr>
          <w:rFonts w:ascii="Palatino Linotype" w:hAnsi="Palatino Linotype"/>
          <w:sz w:val="22"/>
          <w:szCs w:val="22"/>
        </w:rPr>
        <w:t>This letter serves as notice that you have been suspended from all participation in any USA Hockey sanctioned activity within the jurisdiction of [</w:t>
      </w:r>
      <w:r>
        <w:rPr>
          <w:rFonts w:ascii="Palatino Linotype" w:hAnsi="Palatino Linotype"/>
          <w:i/>
          <w:sz w:val="22"/>
          <w:szCs w:val="22"/>
        </w:rPr>
        <w:t>name of party imposing suspension</w:t>
      </w:r>
      <w:r>
        <w:rPr>
          <w:rFonts w:ascii="Palatino Linotype" w:hAnsi="Palatino Linotype"/>
          <w:sz w:val="22"/>
          <w:szCs w:val="22"/>
        </w:rPr>
        <w:t>].  The suspension is imposed pursuant to the Summary Suspension provisions of USA Hockey Bylaw</w:t>
      </w:r>
      <w:r>
        <w:rPr>
          <w:rStyle w:val="ReLine"/>
          <w:rFonts w:ascii="Palatino Linotype" w:hAnsi="Palatino Linotype"/>
          <w:sz w:val="22"/>
          <w:szCs w:val="22"/>
        </w:rPr>
        <w:t xml:space="preserve"> 10.D.(3)(a) </w:t>
      </w:r>
      <w:proofErr w:type="gramStart"/>
      <w:r>
        <w:rPr>
          <w:rStyle w:val="ReLine"/>
          <w:rFonts w:ascii="Palatino Linotype" w:hAnsi="Palatino Linotype"/>
          <w:sz w:val="22"/>
          <w:szCs w:val="22"/>
        </w:rPr>
        <w:t>as a result of</w:t>
      </w:r>
      <w:proofErr w:type="gramEnd"/>
      <w:r>
        <w:rPr>
          <w:rStyle w:val="ReLine"/>
          <w:rFonts w:ascii="Palatino Linotype" w:hAnsi="Palatino Linotype"/>
          <w:sz w:val="22"/>
          <w:szCs w:val="22"/>
        </w:rPr>
        <w:t xml:space="preserve"> allegations that you have violated </w:t>
      </w:r>
      <w:r>
        <w:rPr>
          <w:rFonts w:ascii="Palatino Linotype" w:hAnsi="Palatino Linotype"/>
          <w:sz w:val="22"/>
          <w:szCs w:val="22"/>
        </w:rPr>
        <w:t>[</w:t>
      </w:r>
      <w:r>
        <w:rPr>
          <w:rFonts w:ascii="Palatino Linotype" w:hAnsi="Palatino Linotype"/>
          <w:i/>
          <w:sz w:val="22"/>
          <w:szCs w:val="22"/>
        </w:rPr>
        <w:t>identify the USA Hockey or Affiliate Policies e.g., physical or sexual abuse</w:t>
      </w:r>
      <w:r>
        <w:rPr>
          <w:rFonts w:ascii="Palatino Linotype" w:hAnsi="Palatino Linotype"/>
          <w:sz w:val="22"/>
          <w:szCs w:val="22"/>
        </w:rPr>
        <w:t>] as set forth in the Annual Guide of USA Hockey or USA Hockey Safe Sport Program Handbook.  You are alleged to have [</w:t>
      </w:r>
      <w:r>
        <w:rPr>
          <w:rFonts w:ascii="Palatino Linotype" w:hAnsi="Palatino Linotype"/>
          <w:i/>
          <w:sz w:val="22"/>
          <w:szCs w:val="22"/>
        </w:rPr>
        <w:t>describe facts that are alleged to have occurred</w:t>
      </w:r>
      <w:r>
        <w:rPr>
          <w:rFonts w:ascii="Palatino Linotype" w:hAnsi="Palatino Linotype"/>
          <w:sz w:val="22"/>
          <w:szCs w:val="22"/>
        </w:rPr>
        <w:t xml:space="preserve">]. At this point, you are suspended indefinitely pending further notice [or, </w:t>
      </w:r>
      <w:proofErr w:type="gramStart"/>
      <w:r>
        <w:rPr>
          <w:rFonts w:ascii="Palatino Linotype" w:hAnsi="Palatino Linotype"/>
          <w:sz w:val="22"/>
          <w:szCs w:val="22"/>
        </w:rPr>
        <w:t>a time period</w:t>
      </w:r>
      <w:proofErr w:type="gramEnd"/>
      <w:r>
        <w:rPr>
          <w:rFonts w:ascii="Palatino Linotype" w:hAnsi="Palatino Linotype"/>
          <w:sz w:val="22"/>
          <w:szCs w:val="22"/>
        </w:rPr>
        <w:t xml:space="preserve"> or other scope of suspension descriptions may be included].  </w:t>
      </w:r>
    </w:p>
    <w:p w14:paraId="70319626" w14:textId="77777777" w:rsidR="00EA17D1" w:rsidRDefault="00EA17D1" w:rsidP="00EA17D1">
      <w:pPr>
        <w:spacing w:line="240" w:lineRule="exact"/>
        <w:jc w:val="both"/>
        <w:rPr>
          <w:rFonts w:ascii="Palatino Linotype" w:hAnsi="Palatino Linotype"/>
          <w:sz w:val="22"/>
          <w:szCs w:val="22"/>
        </w:rPr>
      </w:pPr>
    </w:p>
    <w:p w14:paraId="395A24D8" w14:textId="77777777" w:rsidR="00EA17D1" w:rsidRDefault="00EA17D1" w:rsidP="00EA17D1">
      <w:pPr>
        <w:spacing w:line="240" w:lineRule="exact"/>
        <w:jc w:val="both"/>
        <w:rPr>
          <w:rFonts w:ascii="Palatino Linotype" w:hAnsi="Palatino Linotype"/>
          <w:i/>
          <w:sz w:val="22"/>
          <w:szCs w:val="22"/>
        </w:rPr>
      </w:pPr>
      <w:r>
        <w:rPr>
          <w:rFonts w:ascii="Palatino Linotype" w:hAnsi="Palatino Linotype"/>
          <w:sz w:val="22"/>
          <w:szCs w:val="22"/>
        </w:rPr>
        <w:t>[</w:t>
      </w:r>
      <w:r w:rsidRPr="00E8683D">
        <w:rPr>
          <w:rFonts w:ascii="Palatino Linotype" w:hAnsi="Palatino Linotype"/>
          <w:i/>
          <w:sz w:val="22"/>
          <w:szCs w:val="22"/>
        </w:rPr>
        <w:t>If the matter involves allegations of sexual abuse or misconduct, the following should be inserted:</w:t>
      </w:r>
    </w:p>
    <w:p w14:paraId="524441D1" w14:textId="77777777" w:rsidR="00EA17D1" w:rsidRPr="00A728F4" w:rsidRDefault="00EA17D1" w:rsidP="00EA17D1">
      <w:pPr>
        <w:spacing w:line="240" w:lineRule="exact"/>
        <w:jc w:val="both"/>
        <w:rPr>
          <w:rFonts w:ascii="Palatino Linotype" w:hAnsi="Palatino Linotype"/>
          <w:i/>
          <w:sz w:val="22"/>
          <w:szCs w:val="22"/>
        </w:rPr>
      </w:pPr>
      <w:r w:rsidRPr="00E8683D">
        <w:rPr>
          <w:rFonts w:ascii="Palatino Linotype" w:hAnsi="Palatino Linotype"/>
          <w:i/>
          <w:sz w:val="22"/>
          <w:szCs w:val="22"/>
        </w:rPr>
        <w:t xml:space="preserve"> </w:t>
      </w:r>
    </w:p>
    <w:p w14:paraId="1F9DD67B" w14:textId="77777777" w:rsidR="00EA17D1" w:rsidRDefault="00EA17D1" w:rsidP="00EA17D1">
      <w:pPr>
        <w:spacing w:line="240" w:lineRule="exact"/>
        <w:jc w:val="both"/>
        <w:rPr>
          <w:rFonts w:ascii="Palatino Linotype" w:hAnsi="Palatino Linotype"/>
          <w:i/>
          <w:sz w:val="22"/>
          <w:szCs w:val="22"/>
        </w:rPr>
      </w:pPr>
      <w:r w:rsidRPr="00A728F4">
        <w:rPr>
          <w:rFonts w:ascii="Palatino Linotype" w:hAnsi="Palatino Linotype"/>
          <w:i/>
          <w:sz w:val="22"/>
          <w:szCs w:val="22"/>
        </w:rPr>
        <w:t xml:space="preserve">As this matter involves allegations of sexual abuse or misconduct, this matter has been referred to the US Center for SafeSport (the “Center”), and the investigation and resolution of these allegations will be within the exclusive jurisdiction of the Center.  Accordingly, the Summary Suspension issued herein is subject to the Center taking jurisdiction over the matter and issuing any contrary ruling. Upon any ruling by the Center, you shall be subject to the determination made therein. The Center’s Resource &amp; Process Advisor is available to assist you with any questions you have about the Center’s response and resolution process. The advisor can be reached via email at Resource.Advisor@safesport.org or by calling 720-531-9024. </w:t>
      </w:r>
    </w:p>
    <w:p w14:paraId="0539E136" w14:textId="77777777" w:rsidR="00EA17D1" w:rsidRPr="00A728F4" w:rsidRDefault="00EA17D1" w:rsidP="00EA17D1">
      <w:pPr>
        <w:spacing w:line="240" w:lineRule="exact"/>
        <w:jc w:val="both"/>
        <w:rPr>
          <w:rFonts w:ascii="Palatino Linotype" w:hAnsi="Palatino Linotype"/>
          <w:i/>
          <w:sz w:val="22"/>
          <w:szCs w:val="22"/>
        </w:rPr>
      </w:pPr>
    </w:p>
    <w:p w14:paraId="188194C2" w14:textId="77777777" w:rsidR="00EA17D1" w:rsidRDefault="00EA17D1" w:rsidP="00EA17D1">
      <w:pPr>
        <w:spacing w:line="240" w:lineRule="exact"/>
        <w:jc w:val="both"/>
        <w:rPr>
          <w:rFonts w:ascii="Palatino Linotype" w:hAnsi="Palatino Linotype"/>
          <w:i/>
          <w:sz w:val="22"/>
          <w:szCs w:val="22"/>
        </w:rPr>
      </w:pPr>
      <w:r w:rsidRPr="00A728F4">
        <w:rPr>
          <w:rFonts w:ascii="Palatino Linotype" w:hAnsi="Palatino Linotype"/>
          <w:i/>
          <w:sz w:val="22"/>
          <w:szCs w:val="22"/>
        </w:rPr>
        <w:t>Pursuant to federal law, USA Hockey and the [affiliate] cannot investigate or otherwise hold disciplinary hearings on matters that are within the exclusive jurisdiction of the Center. Therefore, while you have a right to request a hearing to contest this suspension under USA Hockey Bylaw 10.C, neither USA Hockey nor the [affiliate] can take any further action in this matter until/unless the Center notifies USA Hockey that it has declined jurisdiction.  If that occurs,</w:t>
      </w:r>
      <w:r>
        <w:rPr>
          <w:rFonts w:ascii="Palatino Linotype" w:hAnsi="Palatino Linotype"/>
          <w:i/>
          <w:sz w:val="22"/>
          <w:szCs w:val="22"/>
        </w:rPr>
        <w:t xml:space="preserve"> you have the right to request a hearing as described below. </w:t>
      </w:r>
    </w:p>
    <w:p w14:paraId="3E349C89" w14:textId="77777777" w:rsidR="00EA17D1" w:rsidRDefault="00EA17D1" w:rsidP="00EA17D1">
      <w:pPr>
        <w:spacing w:line="240" w:lineRule="exact"/>
        <w:jc w:val="both"/>
        <w:rPr>
          <w:rFonts w:ascii="Palatino Linotype" w:hAnsi="Palatino Linotype"/>
          <w:i/>
          <w:sz w:val="22"/>
          <w:szCs w:val="22"/>
        </w:rPr>
      </w:pPr>
    </w:p>
    <w:p w14:paraId="0366073E" w14:textId="77777777" w:rsidR="00EA17D1" w:rsidRPr="00E8683D" w:rsidRDefault="00EA17D1" w:rsidP="00EA17D1">
      <w:pPr>
        <w:spacing w:line="240" w:lineRule="exact"/>
        <w:jc w:val="both"/>
        <w:rPr>
          <w:rFonts w:ascii="Palatino Linotype" w:hAnsi="Palatino Linotype"/>
          <w:i/>
          <w:sz w:val="22"/>
          <w:szCs w:val="22"/>
        </w:rPr>
      </w:pPr>
    </w:p>
    <w:p w14:paraId="7C309655" w14:textId="77777777" w:rsidR="00EA17D1" w:rsidRDefault="00EA17D1" w:rsidP="00EA17D1">
      <w:pPr>
        <w:spacing w:line="240" w:lineRule="exact"/>
        <w:jc w:val="both"/>
        <w:rPr>
          <w:rFonts w:ascii="Palatino Linotype" w:hAnsi="Palatino Linotype"/>
          <w:sz w:val="22"/>
          <w:szCs w:val="22"/>
        </w:rPr>
      </w:pPr>
    </w:p>
    <w:p w14:paraId="6F043FA6" w14:textId="77777777" w:rsidR="00EA17D1" w:rsidRDefault="00EA17D1" w:rsidP="00EA17D1">
      <w:pPr>
        <w:spacing w:line="240" w:lineRule="exact"/>
        <w:jc w:val="both"/>
        <w:rPr>
          <w:rFonts w:ascii="Palatino Linotype" w:hAnsi="Palatino Linotype"/>
          <w:sz w:val="22"/>
          <w:szCs w:val="22"/>
        </w:rPr>
      </w:pPr>
      <w:r>
        <w:rPr>
          <w:rFonts w:ascii="Palatino Linotype" w:hAnsi="Palatino Linotype"/>
          <w:sz w:val="22"/>
          <w:szCs w:val="22"/>
        </w:rPr>
        <w:t>You have a right to request a hearing to contest this suspension.  To request a hearing, you must provide written notice to the undersigned within seven (7) days of your receipt of this notice.  Your failure to request a hearing within seven (7) days of this notice will waive your right to a hearing and the suspension imposed hereby shall stand.  [</w:t>
      </w:r>
      <w:r w:rsidRPr="002825B5">
        <w:rPr>
          <w:rFonts w:ascii="Palatino Linotype" w:hAnsi="Palatino Linotype"/>
          <w:i/>
          <w:sz w:val="22"/>
          <w:szCs w:val="22"/>
        </w:rPr>
        <w:t xml:space="preserve">if a criminal investigation is ongoing or charges are pending, then it is appropriate to advise that “in light of the </w:t>
      </w:r>
      <w:r>
        <w:rPr>
          <w:rFonts w:ascii="Palatino Linotype" w:hAnsi="Palatino Linotype"/>
          <w:i/>
          <w:sz w:val="22"/>
          <w:szCs w:val="22"/>
        </w:rPr>
        <w:t>ongoing legal proceedings, the [</w:t>
      </w:r>
      <w:r w:rsidRPr="002825B5">
        <w:rPr>
          <w:rFonts w:ascii="Palatino Linotype" w:hAnsi="Palatino Linotype"/>
          <w:i/>
          <w:sz w:val="22"/>
          <w:szCs w:val="22"/>
        </w:rPr>
        <w:t>Disciplinary Authority] understands that you may not be able to participate in an administrative hearing</w:t>
      </w:r>
      <w:r>
        <w:rPr>
          <w:rFonts w:ascii="Palatino Linotype" w:hAnsi="Palatino Linotype"/>
          <w:i/>
          <w:sz w:val="22"/>
          <w:szCs w:val="22"/>
        </w:rPr>
        <w:t>, therefore, [</w:t>
      </w:r>
      <w:r w:rsidRPr="002825B5">
        <w:rPr>
          <w:rFonts w:ascii="Palatino Linotype" w:hAnsi="Palatino Linotype"/>
          <w:i/>
          <w:sz w:val="22"/>
          <w:szCs w:val="22"/>
        </w:rPr>
        <w:t>Disciplinary Authority</w:t>
      </w:r>
      <w:r>
        <w:rPr>
          <w:rFonts w:ascii="Palatino Linotype" w:hAnsi="Palatino Linotype"/>
          <w:i/>
          <w:sz w:val="22"/>
          <w:szCs w:val="22"/>
        </w:rPr>
        <w:t>]</w:t>
      </w:r>
      <w:r w:rsidRPr="002825B5">
        <w:rPr>
          <w:rFonts w:ascii="Palatino Linotype" w:hAnsi="Palatino Linotype"/>
          <w:i/>
          <w:sz w:val="22"/>
          <w:szCs w:val="22"/>
        </w:rPr>
        <w:t xml:space="preserve"> is staying the time by which you must submit a request for a hearing until 7 days following the conclusion of the legal proceedings.”</w:t>
      </w:r>
      <w:r>
        <w:rPr>
          <w:rFonts w:ascii="Palatino Linotype" w:hAnsi="Palatino Linotype"/>
          <w:sz w:val="22"/>
          <w:szCs w:val="22"/>
        </w:rPr>
        <w:t xml:space="preserve">]  If a hearing is requested, the hearing will be held pursuant to the provisions of USA Hockey Bylaw 10.C., a Hearing Committee will be appointed, and the Hearing Committee will notify you of the time, </w:t>
      </w:r>
      <w:proofErr w:type="gramStart"/>
      <w:r>
        <w:rPr>
          <w:rFonts w:ascii="Palatino Linotype" w:hAnsi="Palatino Linotype"/>
          <w:sz w:val="22"/>
          <w:szCs w:val="22"/>
        </w:rPr>
        <w:t>place</w:t>
      </w:r>
      <w:proofErr w:type="gramEnd"/>
      <w:r>
        <w:rPr>
          <w:rFonts w:ascii="Palatino Linotype" w:hAnsi="Palatino Linotype"/>
          <w:sz w:val="22"/>
          <w:szCs w:val="22"/>
        </w:rPr>
        <w:t xml:space="preserve"> and other details regarding the hearing.  If a hearing is held, you will have a right to appeal any determination pursuant to USA Hockey Bylaw 10.E.</w:t>
      </w:r>
    </w:p>
    <w:p w14:paraId="110ABE6A" w14:textId="77777777" w:rsidR="00EA17D1" w:rsidRDefault="00EA17D1" w:rsidP="00EA17D1">
      <w:pPr>
        <w:spacing w:line="240" w:lineRule="exact"/>
        <w:jc w:val="both"/>
        <w:rPr>
          <w:rFonts w:ascii="Palatino Linotype" w:hAnsi="Palatino Linotype"/>
          <w:sz w:val="22"/>
          <w:szCs w:val="22"/>
        </w:rPr>
      </w:pPr>
    </w:p>
    <w:p w14:paraId="6437ACC4" w14:textId="77777777" w:rsidR="00EA17D1" w:rsidRDefault="00EA17D1" w:rsidP="00EA17D1">
      <w:pPr>
        <w:pStyle w:val="BodyText"/>
        <w:spacing w:line="240" w:lineRule="exact"/>
        <w:ind w:firstLine="0"/>
        <w:jc w:val="both"/>
        <w:rPr>
          <w:rFonts w:ascii="Palatino Linotype" w:hAnsi="Palatino Linotype"/>
          <w:sz w:val="22"/>
          <w:szCs w:val="22"/>
        </w:rPr>
      </w:pPr>
      <w:r>
        <w:rPr>
          <w:rFonts w:ascii="Palatino Linotype" w:hAnsi="Palatino Linotype"/>
          <w:sz w:val="22"/>
          <w:szCs w:val="22"/>
        </w:rPr>
        <w:t>Please feel free to contact me if you have questions regarding any of the foregoing.</w:t>
      </w:r>
    </w:p>
    <w:p w14:paraId="46EBC740" w14:textId="77777777" w:rsidR="00EA17D1" w:rsidRDefault="00EA17D1" w:rsidP="00EA17D1">
      <w:pPr>
        <w:keepNext/>
        <w:spacing w:line="240" w:lineRule="exact"/>
        <w:jc w:val="both"/>
        <w:rPr>
          <w:rFonts w:ascii="Palatino Linotype" w:hAnsi="Palatino Linotype"/>
          <w:sz w:val="22"/>
          <w:szCs w:val="22"/>
        </w:rPr>
      </w:pPr>
      <w:r>
        <w:rPr>
          <w:rFonts w:ascii="Palatino Linotype" w:hAnsi="Palatino Linotype"/>
          <w:sz w:val="22"/>
          <w:szCs w:val="22"/>
        </w:rPr>
        <w:lastRenderedPageBreak/>
        <w:t>Best regards,</w:t>
      </w:r>
    </w:p>
    <w:p w14:paraId="5E47B93D" w14:textId="77777777" w:rsidR="00EA17D1" w:rsidRDefault="00EA17D1" w:rsidP="00EA17D1">
      <w:pPr>
        <w:keepNext/>
        <w:spacing w:line="240" w:lineRule="exact"/>
        <w:jc w:val="both"/>
        <w:rPr>
          <w:rFonts w:ascii="Palatino Linotype" w:hAnsi="Palatino Linotype"/>
          <w:sz w:val="22"/>
          <w:szCs w:val="22"/>
        </w:rPr>
      </w:pPr>
    </w:p>
    <w:p w14:paraId="009A54F2" w14:textId="77777777" w:rsidR="00EA17D1" w:rsidRDefault="00EA17D1" w:rsidP="00EA17D1">
      <w:pPr>
        <w:keepNext/>
        <w:spacing w:line="240" w:lineRule="exact"/>
        <w:jc w:val="both"/>
        <w:rPr>
          <w:rFonts w:ascii="Palatino Linotype" w:hAnsi="Palatino Linotype"/>
          <w:sz w:val="22"/>
          <w:szCs w:val="22"/>
        </w:rPr>
      </w:pPr>
      <w:r>
        <w:rPr>
          <w:rFonts w:ascii="Palatino Linotype" w:hAnsi="Palatino Linotype"/>
          <w:sz w:val="22"/>
          <w:szCs w:val="22"/>
        </w:rPr>
        <w:t>[</w:t>
      </w:r>
      <w:r>
        <w:rPr>
          <w:rFonts w:ascii="Palatino Linotype" w:hAnsi="Palatino Linotype"/>
          <w:i/>
          <w:sz w:val="22"/>
          <w:szCs w:val="22"/>
        </w:rPr>
        <w:t>Organization Imposing Suspension</w:t>
      </w:r>
      <w:r>
        <w:rPr>
          <w:rFonts w:ascii="Palatino Linotype" w:hAnsi="Palatino Linotype"/>
          <w:sz w:val="22"/>
          <w:szCs w:val="22"/>
        </w:rPr>
        <w:t>]</w:t>
      </w:r>
    </w:p>
    <w:p w14:paraId="3BB97E16" w14:textId="77777777" w:rsidR="00EA17D1" w:rsidRDefault="00EA17D1" w:rsidP="00EA17D1">
      <w:pPr>
        <w:keepNext/>
        <w:spacing w:line="240" w:lineRule="exact"/>
        <w:jc w:val="both"/>
        <w:rPr>
          <w:rFonts w:ascii="Palatino Linotype" w:hAnsi="Palatino Linotype"/>
          <w:sz w:val="22"/>
          <w:szCs w:val="22"/>
        </w:rPr>
      </w:pPr>
    </w:p>
    <w:p w14:paraId="5626F858" w14:textId="77777777" w:rsidR="00EA17D1" w:rsidRDefault="00EA17D1" w:rsidP="00EA17D1">
      <w:pPr>
        <w:keepNext/>
        <w:spacing w:line="240" w:lineRule="exact"/>
        <w:jc w:val="both"/>
        <w:rPr>
          <w:rFonts w:ascii="Palatino Linotype" w:hAnsi="Palatino Linotype"/>
          <w:sz w:val="22"/>
          <w:szCs w:val="22"/>
        </w:rPr>
      </w:pPr>
    </w:p>
    <w:p w14:paraId="301231EB" w14:textId="77777777" w:rsidR="00EA17D1" w:rsidRDefault="00EA17D1" w:rsidP="00EA17D1">
      <w:pPr>
        <w:keepNext/>
        <w:spacing w:line="240" w:lineRule="exact"/>
        <w:jc w:val="both"/>
        <w:rPr>
          <w:rFonts w:ascii="Palatino Linotype" w:hAnsi="Palatino Linotype"/>
          <w:sz w:val="22"/>
          <w:szCs w:val="22"/>
        </w:rPr>
      </w:pPr>
      <w:r>
        <w:rPr>
          <w:rFonts w:ascii="Palatino Linotype" w:hAnsi="Palatino Linotype"/>
          <w:sz w:val="22"/>
          <w:szCs w:val="22"/>
          <w:u w:val="single"/>
        </w:rPr>
        <w:tab/>
      </w:r>
      <w:r>
        <w:rPr>
          <w:rFonts w:ascii="Palatino Linotype" w:hAnsi="Palatino Linotype"/>
          <w:sz w:val="22"/>
          <w:szCs w:val="22"/>
          <w:u w:val="single"/>
        </w:rPr>
        <w:tab/>
      </w:r>
      <w:r>
        <w:rPr>
          <w:rFonts w:ascii="Palatino Linotype" w:hAnsi="Palatino Linotype"/>
          <w:sz w:val="22"/>
          <w:szCs w:val="22"/>
          <w:u w:val="single"/>
        </w:rPr>
        <w:tab/>
      </w:r>
      <w:r>
        <w:rPr>
          <w:rFonts w:ascii="Palatino Linotype" w:hAnsi="Palatino Linotype"/>
          <w:sz w:val="22"/>
          <w:szCs w:val="22"/>
        </w:rPr>
        <w:t>, [</w:t>
      </w:r>
      <w:r>
        <w:rPr>
          <w:rFonts w:ascii="Palatino Linotype" w:hAnsi="Palatino Linotype"/>
          <w:i/>
          <w:sz w:val="22"/>
          <w:szCs w:val="22"/>
        </w:rPr>
        <w:t>Title of Officer</w:t>
      </w:r>
      <w:r>
        <w:rPr>
          <w:rFonts w:ascii="Palatino Linotype" w:hAnsi="Palatino Linotype"/>
          <w:sz w:val="22"/>
          <w:szCs w:val="22"/>
        </w:rPr>
        <w:t>]</w:t>
      </w:r>
    </w:p>
    <w:p w14:paraId="4511D811" w14:textId="77777777" w:rsidR="00EA17D1" w:rsidRDefault="00EA17D1" w:rsidP="00EA17D1">
      <w:pPr>
        <w:keepNext/>
        <w:spacing w:line="240" w:lineRule="exact"/>
        <w:jc w:val="both"/>
        <w:rPr>
          <w:rFonts w:ascii="Palatino Linotype" w:hAnsi="Palatino Linotype"/>
          <w:sz w:val="22"/>
          <w:szCs w:val="22"/>
        </w:rPr>
      </w:pPr>
    </w:p>
    <w:p w14:paraId="589AD9E4" w14:textId="77777777" w:rsidR="00EA17D1" w:rsidRDefault="00EA17D1" w:rsidP="00EA17D1">
      <w:pPr>
        <w:keepNext/>
        <w:spacing w:line="240" w:lineRule="exact"/>
        <w:rPr>
          <w:rFonts w:ascii="Palatino Linotype" w:hAnsi="Palatino Linotype"/>
          <w:sz w:val="22"/>
          <w:szCs w:val="22"/>
        </w:rPr>
      </w:pPr>
    </w:p>
    <w:p w14:paraId="47A5F83D" w14:textId="77777777" w:rsidR="00EA17D1" w:rsidRDefault="00EA17D1" w:rsidP="00EA17D1">
      <w:pPr>
        <w:tabs>
          <w:tab w:val="left" w:pos="-1440"/>
        </w:tabs>
        <w:spacing w:line="240" w:lineRule="exact"/>
        <w:ind w:left="720" w:hanging="720"/>
        <w:rPr>
          <w:rFonts w:ascii="Palatino Linotype" w:hAnsi="Palatino Linotype"/>
          <w:b/>
          <w:sz w:val="22"/>
          <w:szCs w:val="22"/>
          <w:u w:val="single"/>
        </w:rPr>
      </w:pPr>
    </w:p>
    <w:p w14:paraId="36CA98AB" w14:textId="45311207" w:rsidR="00D9382A" w:rsidRDefault="00EA17D1" w:rsidP="00EA17D1">
      <w:r>
        <w:rPr>
          <w:rFonts w:ascii="Palatino Linotype" w:hAnsi="Palatino Linotype"/>
          <w:sz w:val="22"/>
          <w:szCs w:val="22"/>
        </w:rPr>
        <w:br w:type="page"/>
      </w:r>
    </w:p>
    <w:sectPr w:rsidR="00D938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7D1"/>
    <w:rsid w:val="00D9382A"/>
    <w:rsid w:val="00EA1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05972"/>
  <w15:chartTrackingRefBased/>
  <w15:docId w15:val="{FADBE78C-4673-4097-8E6D-FF7A22F8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7D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Line">
    <w:name w:val="ReLine"/>
    <w:semiHidden/>
    <w:rsid w:val="00EA17D1"/>
  </w:style>
  <w:style w:type="paragraph" w:styleId="BodyText">
    <w:name w:val="Body Text"/>
    <w:basedOn w:val="Normal"/>
    <w:link w:val="BodyTextChar"/>
    <w:rsid w:val="00EA17D1"/>
    <w:pPr>
      <w:spacing w:after="240"/>
      <w:ind w:firstLine="720"/>
    </w:pPr>
  </w:style>
  <w:style w:type="character" w:customStyle="1" w:styleId="BodyTextChar">
    <w:name w:val="Body Text Char"/>
    <w:basedOn w:val="DefaultParagraphFont"/>
    <w:link w:val="BodyText"/>
    <w:rsid w:val="00EA17D1"/>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semiHidden/>
    <w:rsid w:val="00EA17D1"/>
  </w:style>
  <w:style w:type="character" w:customStyle="1" w:styleId="DateChar">
    <w:name w:val="Date Char"/>
    <w:basedOn w:val="DefaultParagraphFont"/>
    <w:link w:val="Date"/>
    <w:semiHidden/>
    <w:rsid w:val="00EA17D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3033</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Jack</dc:creator>
  <cp:keywords/>
  <dc:description/>
  <cp:lastModifiedBy>Flynn, Jack</cp:lastModifiedBy>
  <cp:revision>1</cp:revision>
  <dcterms:created xsi:type="dcterms:W3CDTF">2024-01-30T17:37:00Z</dcterms:created>
  <dcterms:modified xsi:type="dcterms:W3CDTF">2024-01-30T17:37:00Z</dcterms:modified>
</cp:coreProperties>
</file>