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keepNext w:val="0"/>
        <w:keepLines w:val="0"/>
        <w:spacing w:after="60" w:before="480" w:line="192.0000109465226" w:lineRule="auto"/>
        <w:jc w:val="center"/>
        <w:rPr>
          <w:rFonts w:ascii="Times New Roman" w:cs="Times New Roman" w:eastAsia="Times New Roman" w:hAnsi="Times New Roman"/>
          <w:b w:val="1"/>
          <w:sz w:val="24"/>
          <w:szCs w:val="24"/>
        </w:rPr>
      </w:pPr>
      <w:bookmarkStart w:colFirst="0" w:colLast="0" w:name="_67ldqy6ns4rx" w:id="0"/>
      <w:bookmarkEnd w:id="0"/>
      <w:r w:rsidDel="00000000" w:rsidR="00000000" w:rsidRPr="00000000">
        <w:rPr>
          <w:rFonts w:ascii="Times New Roman" w:cs="Times New Roman" w:eastAsia="Times New Roman" w:hAnsi="Times New Roman"/>
          <w:b w:val="1"/>
          <w:sz w:val="24"/>
          <w:szCs w:val="24"/>
          <w:rtl w:val="0"/>
        </w:rPr>
        <w:t xml:space="preserve">SAC – MT</w:t>
      </w:r>
    </w:p>
    <w:p w:rsidR="00000000" w:rsidDel="00000000" w:rsidP="00000000" w:rsidRDefault="00000000" w:rsidRPr="00000000" w14:paraId="00000002">
      <w:pPr>
        <w:spacing w:line="301.0909028486771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Minutes</w:t>
      </w:r>
    </w:p>
    <w:p w:rsidR="00000000" w:rsidDel="00000000" w:rsidP="00000000" w:rsidRDefault="00000000" w:rsidRPr="00000000" w14:paraId="00000003">
      <w:pPr>
        <w:spacing w:line="301.0909028486771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January 29, 2020</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Fonts w:ascii="Times New Roman" w:cs="Times New Roman" w:eastAsia="Times New Roman" w:hAnsi="Times New Roman"/>
          <w:rtl w:val="0"/>
        </w:rPr>
        <w:t xml:space="preserve">: Josh Burnham (SACC) called to order the regular meeting of the SAC-MT at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8:55 p.m. on January 29, 2020.</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Roll call</w:t>
      </w:r>
      <w:r w:rsidDel="00000000" w:rsidR="00000000" w:rsidRPr="00000000">
        <w:rPr>
          <w:rFonts w:ascii="Times New Roman" w:cs="Times New Roman" w:eastAsia="Times New Roman" w:hAnsi="Times New Roman"/>
          <w:rtl w:val="0"/>
        </w:rPr>
        <w:t xml:space="preserve">: Josh Burnham, Denis Berry, Jeanine Henneford, and Sharon Mozer.</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Announcements:</w:t>
      </w:r>
    </w:p>
    <w:p w:rsidR="00000000" w:rsidDel="00000000" w:rsidP="00000000" w:rsidRDefault="00000000" w:rsidRPr="00000000" w14:paraId="0000000B">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Financials – $13,296.88 in the SAC-MT account.</w:t>
      </w:r>
    </w:p>
    <w:p w:rsidR="00000000" w:rsidDel="00000000" w:rsidP="00000000" w:rsidRDefault="00000000" w:rsidRPr="00000000" w14:paraId="0000000C">
      <w:pPr>
        <w:tabs>
          <w:tab w:val="left" w:pos="810"/>
        </w:tabs>
        <w:ind w:left="720" w:hanging="2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Old Business:</w:t>
      </w:r>
      <w:r w:rsidDel="00000000" w:rsidR="00000000" w:rsidRPr="00000000">
        <w:rPr>
          <w:rtl w:val="0"/>
        </w:rPr>
      </w:r>
    </w:p>
    <w:p w:rsidR="00000000" w:rsidDel="00000000" w:rsidP="00000000" w:rsidRDefault="00000000" w:rsidRPr="00000000" w14:paraId="0000000E">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 Cup</w:t>
      </w:r>
    </w:p>
    <w:p w:rsidR="00000000" w:rsidDel="00000000" w:rsidP="00000000" w:rsidRDefault="00000000" w:rsidRPr="00000000" w14:paraId="0000000F">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Net profit for 2020 has yet to be determined</w:t>
      </w:r>
    </w:p>
    <w:p w:rsidR="00000000" w:rsidDel="00000000" w:rsidP="00000000" w:rsidRDefault="00000000" w:rsidRPr="00000000" w14:paraId="00000010">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were brought up as to whether the board should continue to have this meet and run the meet instead of accepting bids from clubs in the state. Or should the State Cup be discontinued all together. The State Cup is set up as a fundraiser for the state so if this meet is discontinued, the board may have to host the State Meet in order to continue to raise funds for the state. The board feels that montana clubs benefit greatly from having the ability/and or opportunity to host state meets. At this time, the board will continue to run the State Cup as their main fundraiser.</w:t>
      </w:r>
    </w:p>
    <w:p w:rsidR="00000000" w:rsidDel="00000000" w:rsidP="00000000" w:rsidRDefault="00000000" w:rsidRPr="00000000" w14:paraId="00000011">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MOTION</w:t>
      </w:r>
      <w:r w:rsidDel="00000000" w:rsidR="00000000" w:rsidRPr="00000000">
        <w:rPr>
          <w:rFonts w:ascii="Times New Roman" w:cs="Times New Roman" w:eastAsia="Times New Roman" w:hAnsi="Times New Roman"/>
          <w:rtl w:val="0"/>
        </w:rPr>
        <w:t xml:space="preserve">: Moved to have the next State Cup be held on January 8-10, 2021. Location is to be determined.</w:t>
      </w:r>
    </w:p>
    <w:p w:rsidR="00000000" w:rsidDel="00000000" w:rsidP="00000000" w:rsidRDefault="00000000" w:rsidRPr="00000000" w14:paraId="00000012">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Motion</w:t>
      </w:r>
      <w:r w:rsidDel="00000000" w:rsidR="00000000" w:rsidRPr="00000000">
        <w:rPr>
          <w:rFonts w:ascii="Times New Roman" w:cs="Times New Roman" w:eastAsia="Times New Roman" w:hAnsi="Times New Roman"/>
          <w:rtl w:val="0"/>
        </w:rPr>
        <w:t xml:space="preserve">: Denis Berry</w:t>
      </w:r>
    </w:p>
    <w:p w:rsidR="00000000" w:rsidDel="00000000" w:rsidP="00000000" w:rsidRDefault="00000000" w:rsidRPr="00000000" w14:paraId="00000013">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Second</w:t>
      </w:r>
      <w:r w:rsidDel="00000000" w:rsidR="00000000" w:rsidRPr="00000000">
        <w:rPr>
          <w:rFonts w:ascii="Times New Roman" w:cs="Times New Roman" w:eastAsia="Times New Roman" w:hAnsi="Times New Roman"/>
          <w:rtl w:val="0"/>
        </w:rPr>
        <w:t xml:space="preserve">: Sharon Mozer</w:t>
      </w:r>
    </w:p>
    <w:p w:rsidR="00000000" w:rsidDel="00000000" w:rsidP="00000000" w:rsidRDefault="00000000" w:rsidRPr="00000000" w14:paraId="00000014">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PASSED</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State Meet 2020 </w:t>
      </w:r>
    </w:p>
    <w:p w:rsidR="00000000" w:rsidDel="00000000" w:rsidP="00000000" w:rsidRDefault="00000000" w:rsidRPr="00000000" w14:paraId="0000001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w:t>
        <w:tab/>
        <w:t xml:space="preserve">The meet schedule is contingent upon whether Velocity Gymnastics Academy can gain access</w:t>
      </w:r>
    </w:p>
    <w:p w:rsidR="00000000" w:rsidDel="00000000" w:rsidP="00000000" w:rsidRDefault="00000000" w:rsidRPr="00000000" w14:paraId="00000018">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to the facility on Friday. This will ease the schedule if we can have three days to run the meet.</w:t>
      </w:r>
    </w:p>
    <w:p w:rsidR="00000000" w:rsidDel="00000000" w:rsidP="00000000" w:rsidRDefault="00000000" w:rsidRPr="00000000" w14:paraId="0000001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w:t>
        <w:tab/>
        <w:t xml:space="preserve">Awards will be from A-1Awards Inc. The board recommends the following      </w:t>
      </w:r>
    </w:p>
    <w:p w:rsidR="00000000" w:rsidDel="00000000" w:rsidP="00000000" w:rsidRDefault="00000000" w:rsidRPr="00000000" w14:paraId="0000001A">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sizes for medals: JO - Gold 2 ½”, Silver/Bronze 2 ¼”. All Xcel medals will be 2 ¼”. Achievement ribbons will be awarded for XS, XB and JO 2/3/4.</w:t>
      </w:r>
    </w:p>
    <w:p w:rsidR="00000000" w:rsidDel="00000000" w:rsidP="00000000" w:rsidRDefault="00000000" w:rsidRPr="00000000" w14:paraId="0000001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State Meet 2021 BID - The board has received one bid for the state meet 2021. The bid looks strong and</w:t>
        <w:tab/>
        <w:t xml:space="preserve">hopeful, and will be able to accommodate JO Mens/Womens and Xcel. The bid host has received a</w:t>
        <w:tab/>
        <w:t xml:space="preserve">verbal agreement to rent from the venue, and is waiting for a signature from the venue. The discussion</w:t>
        <w:tab/>
        <w:t xml:space="preserve">to vote and accept the bid has been TABLED awaiting a signature from the venue.</w:t>
      </w:r>
    </w:p>
    <w:p w:rsidR="00000000" w:rsidDel="00000000" w:rsidP="00000000" w:rsidRDefault="00000000" w:rsidRPr="00000000" w14:paraId="0000001D">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The board has received a petition for mobility from BGS. The petition is requesting mobility from JO</w:t>
        <w:tab/>
        <w:t xml:space="preserve">level 4 to level 6. The board has reviewed the R&amp;P and videos of the athlete.</w:t>
        <w:tab/>
        <w:tab/>
        <w:tab/>
      </w:r>
    </w:p>
    <w:p w:rsidR="00000000" w:rsidDel="00000000" w:rsidP="00000000" w:rsidRDefault="00000000" w:rsidRPr="00000000" w14:paraId="0000001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MOTION: </w:t>
      </w:r>
      <w:r w:rsidDel="00000000" w:rsidR="00000000" w:rsidRPr="00000000">
        <w:rPr>
          <w:rFonts w:ascii="Times New Roman" w:cs="Times New Roman" w:eastAsia="Times New Roman" w:hAnsi="Times New Roman"/>
          <w:rtl w:val="0"/>
        </w:rPr>
        <w:t xml:space="preserve">Moved to approve the  petition for an athlete from BGS. Approval is in accordance with the R&amp;P per video review and the age criteria.</w:t>
      </w:r>
    </w:p>
    <w:p w:rsidR="00000000" w:rsidDel="00000000" w:rsidP="00000000" w:rsidRDefault="00000000" w:rsidRPr="00000000" w14:paraId="00000020">
      <w:pPr>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Motion</w:t>
      </w:r>
      <w:r w:rsidDel="00000000" w:rsidR="00000000" w:rsidRPr="00000000">
        <w:rPr>
          <w:rFonts w:ascii="Times New Roman" w:cs="Times New Roman" w:eastAsia="Times New Roman" w:hAnsi="Times New Roman"/>
          <w:rtl w:val="0"/>
        </w:rPr>
        <w:t xml:space="preserve">: Jeanine Henneford</w:t>
      </w:r>
    </w:p>
    <w:p w:rsidR="00000000" w:rsidDel="00000000" w:rsidP="00000000" w:rsidRDefault="00000000" w:rsidRPr="00000000" w14:paraId="00000021">
      <w:pPr>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Second</w:t>
      </w:r>
      <w:r w:rsidDel="00000000" w:rsidR="00000000" w:rsidRPr="00000000">
        <w:rPr>
          <w:rFonts w:ascii="Times New Roman" w:cs="Times New Roman" w:eastAsia="Times New Roman" w:hAnsi="Times New Roman"/>
          <w:rtl w:val="0"/>
        </w:rPr>
        <w:t xml:space="preserve">: Sharon Mozer</w:t>
      </w:r>
    </w:p>
    <w:p w:rsidR="00000000" w:rsidDel="00000000" w:rsidP="00000000" w:rsidRDefault="00000000" w:rsidRPr="00000000" w14:paraId="00000022">
      <w:pPr>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PASSED </w:t>
      </w:r>
      <w:r w:rsidDel="00000000" w:rsidR="00000000" w:rsidRPr="00000000">
        <w:rPr>
          <w:rFonts w:ascii="Times New Roman" w:cs="Times New Roman" w:eastAsia="Times New Roman" w:hAnsi="Times New Roman"/>
          <w:rtl w:val="0"/>
        </w:rPr>
        <w:t xml:space="preserve">(Denise Berry abstained from voting)</w:t>
      </w:r>
    </w:p>
    <w:p w:rsidR="00000000" w:rsidDel="00000000" w:rsidP="00000000" w:rsidRDefault="00000000" w:rsidRPr="00000000" w14:paraId="00000023">
      <w:pPr>
        <w:ind w:left="36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4">
      <w:pPr>
        <w:ind w:left="36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5">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New Business:</w:t>
      </w:r>
      <w:r w:rsidDel="00000000" w:rsidR="00000000" w:rsidRPr="00000000">
        <w:rPr>
          <w:rtl w:val="0"/>
        </w:rPr>
      </w:r>
    </w:p>
    <w:p w:rsidR="00000000" w:rsidDel="00000000" w:rsidP="00000000" w:rsidRDefault="00000000" w:rsidRPr="00000000" w14:paraId="00000026">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 Camp 2020 in Bozeman</w:t>
      </w:r>
    </w:p>
    <w:p w:rsidR="00000000" w:rsidDel="00000000" w:rsidP="00000000" w:rsidRDefault="00000000" w:rsidRPr="00000000" w14:paraId="00000027">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Proposed clinicians:</w:t>
      </w:r>
    </w:p>
    <w:p w:rsidR="00000000" w:rsidDel="00000000" w:rsidP="00000000" w:rsidRDefault="00000000" w:rsidRPr="00000000" w14:paraId="00000028">
      <w:pPr>
        <w:numPr>
          <w:ilvl w:val="1"/>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Tiffany Quincy (Omega) - Beam</w:t>
      </w:r>
    </w:p>
    <w:p w:rsidR="00000000" w:rsidDel="00000000" w:rsidP="00000000" w:rsidRDefault="00000000" w:rsidRPr="00000000" w14:paraId="00000029">
      <w:pPr>
        <w:numPr>
          <w:ilvl w:val="1"/>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Chevy Slater (Ultimate Sports Connection) - Floor</w:t>
      </w:r>
    </w:p>
    <w:p w:rsidR="00000000" w:rsidDel="00000000" w:rsidP="00000000" w:rsidRDefault="00000000" w:rsidRPr="00000000" w14:paraId="0000002A">
      <w:pPr>
        <w:numPr>
          <w:ilvl w:val="1"/>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Ivan Alexov - waiting for response</w:t>
      </w:r>
    </w:p>
    <w:p w:rsidR="00000000" w:rsidDel="00000000" w:rsidP="00000000" w:rsidRDefault="00000000" w:rsidRPr="00000000" w14:paraId="0000002B">
      <w:pPr>
        <w:numPr>
          <w:ilvl w:val="1"/>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Brad Harris - unable to attend, conflicting dates</w:t>
      </w:r>
    </w:p>
    <w:p w:rsidR="00000000" w:rsidDel="00000000" w:rsidP="00000000" w:rsidRDefault="00000000" w:rsidRPr="00000000" w14:paraId="0000002C">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Hotel accommodation is a few blocks away from the venue. Reserving a block on the whole floor for athletes and chaperones have been discussed.</w:t>
      </w:r>
    </w:p>
    <w:p w:rsidR="00000000" w:rsidDel="00000000" w:rsidP="00000000" w:rsidRDefault="00000000" w:rsidRPr="00000000" w14:paraId="0000002D">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Alternative to the state board running the camp is for Dan Alch (Alaska) to run the camp in Bozeman.</w:t>
      </w:r>
    </w:p>
    <w:p w:rsidR="00000000" w:rsidDel="00000000" w:rsidP="00000000" w:rsidRDefault="00000000" w:rsidRPr="00000000" w14:paraId="0000002E">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F">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Adjournment:</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concluded by Josh Burnham at 10:58 p.m.</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February 26, 2020</w:t>
      </w:r>
    </w:p>
    <w:p w:rsidR="00000000" w:rsidDel="00000000" w:rsidP="00000000" w:rsidRDefault="00000000" w:rsidRPr="00000000" w14:paraId="0000004E">
      <w:pPr>
        <w:rPr/>
      </w:pPr>
      <w:r w:rsidDel="00000000" w:rsidR="00000000" w:rsidRPr="00000000">
        <w:rPr>
          <w:rFonts w:ascii="Times New Roman" w:cs="Times New Roman" w:eastAsia="Times New Roman" w:hAnsi="Times New Roman"/>
          <w:rtl w:val="0"/>
        </w:rPr>
        <w:t xml:space="preserve">Minutes submitted by Sharon Mozer</w:t>
      </w:r>
      <w:r w:rsidDel="00000000" w:rsidR="00000000" w:rsidRPr="00000000">
        <w:rPr>
          <w:rtl w:val="0"/>
        </w:rPr>
      </w:r>
    </w:p>
    <w:sectPr>
      <w:pgSz w:h="15840" w:w="12240" w:orient="portrait"/>
      <w:pgMar w:bottom="576" w:top="576"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