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3A8E" w14:textId="77777777" w:rsidR="00781A1E" w:rsidRDefault="00781A1E" w:rsidP="00391243">
      <w:pPr>
        <w:spacing w:after="0" w:line="240" w:lineRule="auto"/>
      </w:pPr>
      <w:r w:rsidRPr="00391243">
        <w:rPr>
          <w:b/>
          <w:bCs/>
          <w:sz w:val="28"/>
          <w:szCs w:val="28"/>
        </w:rPr>
        <w:t>Job Title</w:t>
      </w:r>
      <w:r w:rsidRPr="00391243">
        <w:rPr>
          <w:sz w:val="28"/>
          <w:szCs w:val="28"/>
        </w:rPr>
        <w:t>: Treasurer</w:t>
      </w:r>
      <w:r w:rsidRPr="00781A1E">
        <w:br/>
      </w:r>
      <w:r w:rsidRPr="00781A1E">
        <w:rPr>
          <w:b/>
          <w:bCs/>
        </w:rPr>
        <w:t>Organization</w:t>
      </w:r>
      <w:r w:rsidRPr="00781A1E">
        <w:t>: Michigan Amateur Hockey Association (MAHA)</w:t>
      </w:r>
    </w:p>
    <w:p w14:paraId="70F91056" w14:textId="77777777" w:rsidR="00391243" w:rsidRPr="00781A1E" w:rsidRDefault="00391243" w:rsidP="00391243">
      <w:pPr>
        <w:spacing w:after="0" w:line="240" w:lineRule="auto"/>
      </w:pPr>
    </w:p>
    <w:p w14:paraId="607F1142" w14:textId="77777777" w:rsidR="00781A1E" w:rsidRPr="00391243" w:rsidRDefault="00781A1E" w:rsidP="00391243">
      <w:pPr>
        <w:spacing w:after="0" w:line="240" w:lineRule="auto"/>
        <w:rPr>
          <w:b/>
          <w:bCs/>
          <w:sz w:val="28"/>
          <w:szCs w:val="28"/>
        </w:rPr>
      </w:pPr>
      <w:r w:rsidRPr="00391243">
        <w:rPr>
          <w:b/>
          <w:bCs/>
          <w:sz w:val="28"/>
          <w:szCs w:val="28"/>
        </w:rPr>
        <w:t>Job Summary:</w:t>
      </w:r>
    </w:p>
    <w:p w14:paraId="05C5E93F" w14:textId="5531ABFF" w:rsidR="00781A1E" w:rsidRDefault="00781A1E" w:rsidP="00391243">
      <w:pPr>
        <w:spacing w:after="0" w:line="240" w:lineRule="auto"/>
      </w:pPr>
      <w:r w:rsidRPr="00781A1E">
        <w:t>The Treasurer of the Michigan Amateur Hockey Association (MAHA) is responsible for managing the financial operations of the organization. This role involves overseeing accounts payable and receivable</w:t>
      </w:r>
      <w:r w:rsidR="00391243">
        <w:t>s</w:t>
      </w:r>
      <w:r w:rsidRPr="00781A1E">
        <w:t>, maintaining financial records, preparing financial statements, and ensuring compliance with accounting standards. The Treasurer works closely with the Audit Committee, the Board of Directors, and external auditors. Time commitment varies based on the season, with a minimum of 5 hours per week during slower periods and up to 20 hours per week during peak times.</w:t>
      </w:r>
    </w:p>
    <w:p w14:paraId="7EC21571" w14:textId="77777777" w:rsidR="00852EFF" w:rsidRPr="00781A1E" w:rsidRDefault="00852EFF" w:rsidP="00391243">
      <w:pPr>
        <w:spacing w:after="0" w:line="240" w:lineRule="auto"/>
      </w:pPr>
    </w:p>
    <w:p w14:paraId="1491C851" w14:textId="77777777" w:rsidR="00781A1E" w:rsidRPr="00852EFF" w:rsidRDefault="00781A1E" w:rsidP="00391243">
      <w:pPr>
        <w:spacing w:after="0" w:line="240" w:lineRule="auto"/>
        <w:rPr>
          <w:b/>
          <w:bCs/>
          <w:sz w:val="28"/>
          <w:szCs w:val="28"/>
        </w:rPr>
      </w:pPr>
      <w:r w:rsidRPr="00852EFF">
        <w:rPr>
          <w:b/>
          <w:bCs/>
          <w:sz w:val="28"/>
          <w:szCs w:val="28"/>
        </w:rPr>
        <w:t>Time Commitment:</w:t>
      </w:r>
    </w:p>
    <w:p w14:paraId="37BE8845" w14:textId="77777777" w:rsidR="00781A1E" w:rsidRPr="00781A1E" w:rsidRDefault="00781A1E" w:rsidP="00391243">
      <w:pPr>
        <w:numPr>
          <w:ilvl w:val="0"/>
          <w:numId w:val="1"/>
        </w:numPr>
        <w:spacing w:after="0" w:line="240" w:lineRule="auto"/>
      </w:pPr>
      <w:r w:rsidRPr="00781A1E">
        <w:rPr>
          <w:b/>
          <w:bCs/>
        </w:rPr>
        <w:t>Slow season</w:t>
      </w:r>
      <w:r w:rsidRPr="00781A1E">
        <w:t>: 5 hours per week</w:t>
      </w:r>
    </w:p>
    <w:p w14:paraId="237E856D" w14:textId="77777777" w:rsidR="00781A1E" w:rsidRDefault="00781A1E" w:rsidP="00391243">
      <w:pPr>
        <w:numPr>
          <w:ilvl w:val="0"/>
          <w:numId w:val="1"/>
        </w:numPr>
        <w:spacing w:after="0" w:line="240" w:lineRule="auto"/>
      </w:pPr>
      <w:r w:rsidRPr="00781A1E">
        <w:rPr>
          <w:b/>
          <w:bCs/>
        </w:rPr>
        <w:t>Peak season</w:t>
      </w:r>
      <w:r w:rsidRPr="00781A1E">
        <w:t>: Up to 20 hours per week</w:t>
      </w:r>
    </w:p>
    <w:p w14:paraId="49098474" w14:textId="77777777" w:rsidR="00852EFF" w:rsidRPr="00781A1E" w:rsidRDefault="00852EFF" w:rsidP="00391243">
      <w:pPr>
        <w:numPr>
          <w:ilvl w:val="0"/>
          <w:numId w:val="1"/>
        </w:numPr>
        <w:spacing w:after="0" w:line="240" w:lineRule="auto"/>
      </w:pPr>
    </w:p>
    <w:p w14:paraId="47D16F94" w14:textId="77777777" w:rsidR="00781A1E" w:rsidRPr="00852EFF" w:rsidRDefault="00781A1E" w:rsidP="00F364AB">
      <w:pPr>
        <w:spacing w:after="120" w:line="240" w:lineRule="auto"/>
        <w:rPr>
          <w:b/>
          <w:bCs/>
          <w:sz w:val="28"/>
          <w:szCs w:val="28"/>
        </w:rPr>
      </w:pPr>
      <w:r w:rsidRPr="00852EFF">
        <w:rPr>
          <w:b/>
          <w:bCs/>
          <w:sz w:val="28"/>
          <w:szCs w:val="28"/>
        </w:rPr>
        <w:t>Key Responsibilities:</w:t>
      </w:r>
    </w:p>
    <w:p w14:paraId="48B25775" w14:textId="77777777" w:rsidR="00781A1E" w:rsidRPr="00781A1E" w:rsidRDefault="00781A1E" w:rsidP="00391243">
      <w:pPr>
        <w:spacing w:after="0" w:line="240" w:lineRule="auto"/>
        <w:rPr>
          <w:b/>
          <w:bCs/>
        </w:rPr>
      </w:pPr>
      <w:r w:rsidRPr="00781A1E">
        <w:rPr>
          <w:b/>
          <w:bCs/>
        </w:rPr>
        <w:t>1. Accounts Receivable:</w:t>
      </w:r>
    </w:p>
    <w:p w14:paraId="7CD20369" w14:textId="77777777" w:rsidR="00781A1E" w:rsidRPr="00781A1E" w:rsidRDefault="00781A1E" w:rsidP="00391243">
      <w:pPr>
        <w:numPr>
          <w:ilvl w:val="0"/>
          <w:numId w:val="2"/>
        </w:numPr>
        <w:spacing w:after="0" w:line="240" w:lineRule="auto"/>
      </w:pPr>
      <w:r w:rsidRPr="00781A1E">
        <w:rPr>
          <w:b/>
          <w:bCs/>
        </w:rPr>
        <w:t>Daily</w:t>
      </w:r>
      <w:r w:rsidRPr="00781A1E">
        <w:t>:</w:t>
      </w:r>
    </w:p>
    <w:p w14:paraId="1FD9C02B" w14:textId="4655611A" w:rsidR="00781A1E" w:rsidRPr="00781A1E" w:rsidRDefault="00781A1E" w:rsidP="00391243">
      <w:pPr>
        <w:numPr>
          <w:ilvl w:val="1"/>
          <w:numId w:val="2"/>
        </w:numPr>
        <w:spacing w:after="0" w:line="240" w:lineRule="auto"/>
      </w:pPr>
      <w:r w:rsidRPr="00781A1E">
        <w:t>Review Sports</w:t>
      </w:r>
      <w:r w:rsidR="00F364AB">
        <w:t xml:space="preserve">Engine </w:t>
      </w:r>
      <w:r w:rsidRPr="00781A1E">
        <w:t>financial payments and download registration summaries.</w:t>
      </w:r>
    </w:p>
    <w:p w14:paraId="7FADF02F" w14:textId="77777777" w:rsidR="00781A1E" w:rsidRPr="00781A1E" w:rsidRDefault="00781A1E" w:rsidP="00391243">
      <w:pPr>
        <w:numPr>
          <w:ilvl w:val="1"/>
          <w:numId w:val="2"/>
        </w:numPr>
        <w:spacing w:after="0" w:line="240" w:lineRule="auto"/>
      </w:pPr>
      <w:r w:rsidRPr="00781A1E">
        <w:t>Update bank transactions in QuickBooks Online (QBO) and categorize receipts.</w:t>
      </w:r>
    </w:p>
    <w:p w14:paraId="4EE42E9D" w14:textId="77777777" w:rsidR="00781A1E" w:rsidRPr="00781A1E" w:rsidRDefault="00781A1E" w:rsidP="00391243">
      <w:pPr>
        <w:numPr>
          <w:ilvl w:val="0"/>
          <w:numId w:val="2"/>
        </w:numPr>
        <w:spacing w:after="0" w:line="240" w:lineRule="auto"/>
      </w:pPr>
      <w:r w:rsidRPr="00781A1E">
        <w:rPr>
          <w:b/>
          <w:bCs/>
        </w:rPr>
        <w:t>As Necessary</w:t>
      </w:r>
      <w:r w:rsidRPr="00781A1E">
        <w:t>:</w:t>
      </w:r>
    </w:p>
    <w:p w14:paraId="22DD1A79" w14:textId="77777777" w:rsidR="00781A1E" w:rsidRPr="00781A1E" w:rsidRDefault="00781A1E" w:rsidP="00391243">
      <w:pPr>
        <w:numPr>
          <w:ilvl w:val="1"/>
          <w:numId w:val="2"/>
        </w:numPr>
        <w:spacing w:after="0" w:line="240" w:lineRule="auto"/>
      </w:pPr>
      <w:r w:rsidRPr="00781A1E">
        <w:t>Prepare and deposit any received checks, ensuring they are entered into QBO.</w:t>
      </w:r>
    </w:p>
    <w:p w14:paraId="174D5AD8" w14:textId="77777777" w:rsidR="00781A1E" w:rsidRPr="00781A1E" w:rsidRDefault="00781A1E" w:rsidP="00391243">
      <w:pPr>
        <w:numPr>
          <w:ilvl w:val="0"/>
          <w:numId w:val="2"/>
        </w:numPr>
        <w:spacing w:after="0" w:line="240" w:lineRule="auto"/>
      </w:pPr>
      <w:r w:rsidRPr="00781A1E">
        <w:rPr>
          <w:b/>
          <w:bCs/>
        </w:rPr>
        <w:t>Monthly</w:t>
      </w:r>
      <w:r w:rsidRPr="00781A1E">
        <w:t>:</w:t>
      </w:r>
    </w:p>
    <w:p w14:paraId="0DA2BD81" w14:textId="77777777" w:rsidR="00781A1E" w:rsidRPr="00781A1E" w:rsidRDefault="00781A1E" w:rsidP="00EC6A98">
      <w:pPr>
        <w:numPr>
          <w:ilvl w:val="1"/>
          <w:numId w:val="2"/>
        </w:numPr>
        <w:spacing w:after="120" w:line="240" w:lineRule="auto"/>
      </w:pPr>
      <w:r w:rsidRPr="00781A1E">
        <w:t>Reconcile bank receipts with Sports NGin reports and prepare journal entries for 3rd party payment processing fees.</w:t>
      </w:r>
    </w:p>
    <w:p w14:paraId="374CB7B5" w14:textId="77777777" w:rsidR="00781A1E" w:rsidRPr="00781A1E" w:rsidRDefault="00781A1E" w:rsidP="00391243">
      <w:pPr>
        <w:spacing w:after="0" w:line="240" w:lineRule="auto"/>
        <w:rPr>
          <w:b/>
          <w:bCs/>
        </w:rPr>
      </w:pPr>
      <w:r w:rsidRPr="00781A1E">
        <w:rPr>
          <w:b/>
          <w:bCs/>
        </w:rPr>
        <w:t>2. Accounts Payable:</w:t>
      </w:r>
    </w:p>
    <w:p w14:paraId="15307D4A" w14:textId="77777777" w:rsidR="00781A1E" w:rsidRPr="00781A1E" w:rsidRDefault="00781A1E" w:rsidP="00391243">
      <w:pPr>
        <w:numPr>
          <w:ilvl w:val="0"/>
          <w:numId w:val="3"/>
        </w:numPr>
        <w:spacing w:after="0" w:line="240" w:lineRule="auto"/>
      </w:pPr>
      <w:r w:rsidRPr="00781A1E">
        <w:rPr>
          <w:b/>
          <w:bCs/>
        </w:rPr>
        <w:t>Daily</w:t>
      </w:r>
      <w:r w:rsidRPr="00781A1E">
        <w:t>:</w:t>
      </w:r>
    </w:p>
    <w:p w14:paraId="00432DE5" w14:textId="77777777" w:rsidR="00781A1E" w:rsidRPr="00781A1E" w:rsidRDefault="00781A1E" w:rsidP="00391243">
      <w:pPr>
        <w:numPr>
          <w:ilvl w:val="1"/>
          <w:numId w:val="3"/>
        </w:numPr>
        <w:spacing w:after="0" w:line="240" w:lineRule="auto"/>
      </w:pPr>
      <w:r w:rsidRPr="00781A1E">
        <w:t>Clear presented checks and match bank transactions.</w:t>
      </w:r>
    </w:p>
    <w:p w14:paraId="2C444B89" w14:textId="77777777" w:rsidR="00781A1E" w:rsidRPr="00781A1E" w:rsidRDefault="00781A1E" w:rsidP="00391243">
      <w:pPr>
        <w:numPr>
          <w:ilvl w:val="1"/>
          <w:numId w:val="3"/>
        </w:numPr>
        <w:spacing w:after="0" w:line="240" w:lineRule="auto"/>
      </w:pPr>
      <w:r w:rsidRPr="00781A1E">
        <w:t>Enter credit card transactions and process reimbursement requests.</w:t>
      </w:r>
    </w:p>
    <w:p w14:paraId="53129A17" w14:textId="77777777" w:rsidR="00781A1E" w:rsidRPr="00781A1E" w:rsidRDefault="00781A1E" w:rsidP="00391243">
      <w:pPr>
        <w:numPr>
          <w:ilvl w:val="1"/>
          <w:numId w:val="3"/>
        </w:numPr>
        <w:spacing w:after="0" w:line="240" w:lineRule="auto"/>
      </w:pPr>
      <w:r w:rsidRPr="00781A1E">
        <w:t>Enter supplier invoices into QBO after obtaining proper approvals.</w:t>
      </w:r>
    </w:p>
    <w:p w14:paraId="0BAE4BFC" w14:textId="77777777" w:rsidR="00781A1E" w:rsidRPr="00781A1E" w:rsidRDefault="00781A1E" w:rsidP="00391243">
      <w:pPr>
        <w:numPr>
          <w:ilvl w:val="0"/>
          <w:numId w:val="3"/>
        </w:numPr>
        <w:spacing w:after="0" w:line="240" w:lineRule="auto"/>
      </w:pPr>
      <w:r w:rsidRPr="00781A1E">
        <w:rPr>
          <w:b/>
          <w:bCs/>
        </w:rPr>
        <w:t>Weekly</w:t>
      </w:r>
      <w:r w:rsidRPr="00781A1E">
        <w:t>:</w:t>
      </w:r>
    </w:p>
    <w:p w14:paraId="38A5BE0A" w14:textId="77777777" w:rsidR="00781A1E" w:rsidRPr="00781A1E" w:rsidRDefault="00781A1E" w:rsidP="00391243">
      <w:pPr>
        <w:numPr>
          <w:ilvl w:val="1"/>
          <w:numId w:val="3"/>
        </w:numPr>
        <w:spacing w:after="0" w:line="240" w:lineRule="auto"/>
      </w:pPr>
      <w:r w:rsidRPr="00781A1E">
        <w:t>Print checks for suppliers and MAHA Directors, and upload check files to the bank.</w:t>
      </w:r>
    </w:p>
    <w:p w14:paraId="49786803" w14:textId="77777777" w:rsidR="00781A1E" w:rsidRPr="00781A1E" w:rsidRDefault="00781A1E" w:rsidP="00391243">
      <w:pPr>
        <w:numPr>
          <w:ilvl w:val="0"/>
          <w:numId w:val="3"/>
        </w:numPr>
        <w:spacing w:after="0" w:line="240" w:lineRule="auto"/>
      </w:pPr>
      <w:r w:rsidRPr="00781A1E">
        <w:rPr>
          <w:b/>
          <w:bCs/>
        </w:rPr>
        <w:t>Monthly</w:t>
      </w:r>
      <w:r w:rsidRPr="00781A1E">
        <w:t>:</w:t>
      </w:r>
    </w:p>
    <w:p w14:paraId="2B3B27E3" w14:textId="77777777" w:rsidR="00781A1E" w:rsidRPr="00781A1E" w:rsidRDefault="00781A1E" w:rsidP="00443ACF">
      <w:pPr>
        <w:numPr>
          <w:ilvl w:val="1"/>
          <w:numId w:val="3"/>
        </w:numPr>
        <w:spacing w:after="120" w:line="240" w:lineRule="auto"/>
      </w:pPr>
      <w:r w:rsidRPr="00781A1E">
        <w:t>Send payment reports to the Audit Committee.</w:t>
      </w:r>
    </w:p>
    <w:p w14:paraId="0028EA9C" w14:textId="77777777" w:rsidR="00443ACF" w:rsidRDefault="00443ACF">
      <w:pPr>
        <w:rPr>
          <w:b/>
          <w:bCs/>
        </w:rPr>
      </w:pPr>
      <w:r>
        <w:rPr>
          <w:b/>
          <w:bCs/>
        </w:rPr>
        <w:br w:type="page"/>
      </w:r>
    </w:p>
    <w:p w14:paraId="1775FF6B" w14:textId="3C78C4F6" w:rsidR="00781A1E" w:rsidRPr="00781A1E" w:rsidRDefault="00781A1E" w:rsidP="00391243">
      <w:pPr>
        <w:spacing w:after="0" w:line="240" w:lineRule="auto"/>
        <w:rPr>
          <w:b/>
          <w:bCs/>
        </w:rPr>
      </w:pPr>
      <w:r w:rsidRPr="00781A1E">
        <w:rPr>
          <w:b/>
          <w:bCs/>
        </w:rPr>
        <w:lastRenderedPageBreak/>
        <w:t>3. Banking:</w:t>
      </w:r>
    </w:p>
    <w:p w14:paraId="24D45815" w14:textId="77777777" w:rsidR="00781A1E" w:rsidRPr="00781A1E" w:rsidRDefault="00781A1E" w:rsidP="00391243">
      <w:pPr>
        <w:numPr>
          <w:ilvl w:val="0"/>
          <w:numId w:val="4"/>
        </w:numPr>
        <w:spacing w:after="0" w:line="240" w:lineRule="auto"/>
      </w:pPr>
      <w:r w:rsidRPr="00781A1E">
        <w:rPr>
          <w:b/>
          <w:bCs/>
        </w:rPr>
        <w:t>Monthly</w:t>
      </w:r>
      <w:r w:rsidRPr="00781A1E">
        <w:t>:</w:t>
      </w:r>
    </w:p>
    <w:p w14:paraId="0143D78D" w14:textId="77777777" w:rsidR="00781A1E" w:rsidRPr="00781A1E" w:rsidRDefault="00781A1E" w:rsidP="00391243">
      <w:pPr>
        <w:numPr>
          <w:ilvl w:val="1"/>
          <w:numId w:val="4"/>
        </w:numPr>
        <w:spacing w:after="0" w:line="240" w:lineRule="auto"/>
      </w:pPr>
      <w:r w:rsidRPr="00781A1E">
        <w:t>Download and reconcile bank statements, uploading reports to QBO.</w:t>
      </w:r>
    </w:p>
    <w:p w14:paraId="22B0FF5C" w14:textId="77777777" w:rsidR="00781A1E" w:rsidRPr="00781A1E" w:rsidRDefault="00781A1E" w:rsidP="00391243">
      <w:pPr>
        <w:numPr>
          <w:ilvl w:val="0"/>
          <w:numId w:val="4"/>
        </w:numPr>
        <w:spacing w:after="0" w:line="240" w:lineRule="auto"/>
      </w:pPr>
      <w:r w:rsidRPr="00781A1E">
        <w:rPr>
          <w:b/>
          <w:bCs/>
        </w:rPr>
        <w:t>As Necessary</w:t>
      </w:r>
      <w:r w:rsidRPr="00781A1E">
        <w:t>:</w:t>
      </w:r>
    </w:p>
    <w:p w14:paraId="7B413CAB" w14:textId="77777777" w:rsidR="00781A1E" w:rsidRPr="00781A1E" w:rsidRDefault="00781A1E" w:rsidP="00443ACF">
      <w:pPr>
        <w:numPr>
          <w:ilvl w:val="1"/>
          <w:numId w:val="4"/>
        </w:numPr>
        <w:spacing w:after="120" w:line="240" w:lineRule="auto"/>
      </w:pPr>
      <w:r w:rsidRPr="00781A1E">
        <w:t>Transfer funds between accounts to maximize interest and process refunds.</w:t>
      </w:r>
    </w:p>
    <w:p w14:paraId="10C16612" w14:textId="77777777" w:rsidR="00781A1E" w:rsidRPr="00781A1E" w:rsidRDefault="00781A1E" w:rsidP="00391243">
      <w:pPr>
        <w:spacing w:after="0" w:line="240" w:lineRule="auto"/>
        <w:rPr>
          <w:b/>
          <w:bCs/>
        </w:rPr>
      </w:pPr>
      <w:r w:rsidRPr="00781A1E">
        <w:rPr>
          <w:b/>
          <w:bCs/>
        </w:rPr>
        <w:t>4. Financial Statements:</w:t>
      </w:r>
    </w:p>
    <w:p w14:paraId="667578A9" w14:textId="77777777" w:rsidR="00781A1E" w:rsidRPr="00781A1E" w:rsidRDefault="00781A1E" w:rsidP="00391243">
      <w:pPr>
        <w:numPr>
          <w:ilvl w:val="0"/>
          <w:numId w:val="5"/>
        </w:numPr>
        <w:spacing w:after="0" w:line="240" w:lineRule="auto"/>
      </w:pPr>
      <w:r w:rsidRPr="00781A1E">
        <w:rPr>
          <w:b/>
          <w:bCs/>
        </w:rPr>
        <w:t>Weekly</w:t>
      </w:r>
      <w:r w:rsidRPr="00781A1E">
        <w:t>:</w:t>
      </w:r>
    </w:p>
    <w:p w14:paraId="43A2C71B" w14:textId="77777777" w:rsidR="00781A1E" w:rsidRPr="00781A1E" w:rsidRDefault="00781A1E" w:rsidP="00391243">
      <w:pPr>
        <w:numPr>
          <w:ilvl w:val="1"/>
          <w:numId w:val="5"/>
        </w:numPr>
        <w:spacing w:after="0" w:line="240" w:lineRule="auto"/>
      </w:pPr>
      <w:r w:rsidRPr="00781A1E">
        <w:t>Review the Profit and Loss Statement to ensure accuracy.</w:t>
      </w:r>
    </w:p>
    <w:p w14:paraId="56BD3D3C" w14:textId="77777777" w:rsidR="00781A1E" w:rsidRPr="00781A1E" w:rsidRDefault="00781A1E" w:rsidP="00391243">
      <w:pPr>
        <w:numPr>
          <w:ilvl w:val="0"/>
          <w:numId w:val="5"/>
        </w:numPr>
        <w:spacing w:after="0" w:line="240" w:lineRule="auto"/>
      </w:pPr>
      <w:r w:rsidRPr="00781A1E">
        <w:rPr>
          <w:b/>
          <w:bCs/>
        </w:rPr>
        <w:t>Monthly</w:t>
      </w:r>
      <w:r w:rsidRPr="00781A1E">
        <w:t>:</w:t>
      </w:r>
    </w:p>
    <w:p w14:paraId="34E30C40" w14:textId="77777777" w:rsidR="00781A1E" w:rsidRPr="00781A1E" w:rsidRDefault="00781A1E" w:rsidP="00391243">
      <w:pPr>
        <w:numPr>
          <w:ilvl w:val="1"/>
          <w:numId w:val="5"/>
        </w:numPr>
        <w:spacing w:after="0" w:line="240" w:lineRule="auto"/>
      </w:pPr>
      <w:r w:rsidRPr="00781A1E">
        <w:t>Prepare and distribute reports, including the Balance Sheet and Profit and Loss Statements, to the Audit Committee.</w:t>
      </w:r>
    </w:p>
    <w:p w14:paraId="0559CAD8" w14:textId="77777777" w:rsidR="00781A1E" w:rsidRPr="00781A1E" w:rsidRDefault="00781A1E" w:rsidP="00391243">
      <w:pPr>
        <w:numPr>
          <w:ilvl w:val="0"/>
          <w:numId w:val="5"/>
        </w:numPr>
        <w:spacing w:after="0" w:line="240" w:lineRule="auto"/>
      </w:pPr>
      <w:r w:rsidRPr="00781A1E">
        <w:rPr>
          <w:b/>
          <w:bCs/>
        </w:rPr>
        <w:t>Annually</w:t>
      </w:r>
      <w:r w:rsidRPr="00781A1E">
        <w:t>:</w:t>
      </w:r>
    </w:p>
    <w:p w14:paraId="60C780E8" w14:textId="77777777" w:rsidR="00781A1E" w:rsidRPr="00781A1E" w:rsidRDefault="00781A1E" w:rsidP="00391243">
      <w:pPr>
        <w:numPr>
          <w:ilvl w:val="1"/>
          <w:numId w:val="5"/>
        </w:numPr>
        <w:spacing w:after="0" w:line="240" w:lineRule="auto"/>
      </w:pPr>
      <w:r w:rsidRPr="00781A1E">
        <w:t>Prepare Profit and Loss Statements for auditors and assist in the audit review process.</w:t>
      </w:r>
    </w:p>
    <w:p w14:paraId="60A92636" w14:textId="11E3014B" w:rsidR="00781A1E" w:rsidRPr="00781A1E" w:rsidRDefault="00781A1E" w:rsidP="00443ACF">
      <w:pPr>
        <w:numPr>
          <w:ilvl w:val="1"/>
          <w:numId w:val="5"/>
        </w:numPr>
        <w:spacing w:after="120" w:line="240" w:lineRule="auto"/>
      </w:pPr>
      <w:r w:rsidRPr="00781A1E">
        <w:t xml:space="preserve">Prepare the annual budget for Board </w:t>
      </w:r>
      <w:r w:rsidR="009F4789">
        <w:t xml:space="preserve">of Directors and Congress </w:t>
      </w:r>
      <w:r w:rsidRPr="00781A1E">
        <w:t>approval and complete required state filings.</w:t>
      </w:r>
    </w:p>
    <w:p w14:paraId="542BCEF7" w14:textId="77777777" w:rsidR="00781A1E" w:rsidRPr="00781A1E" w:rsidRDefault="00781A1E" w:rsidP="00391243">
      <w:pPr>
        <w:spacing w:after="0" w:line="240" w:lineRule="auto"/>
        <w:rPr>
          <w:b/>
          <w:bCs/>
        </w:rPr>
      </w:pPr>
      <w:r w:rsidRPr="00781A1E">
        <w:rPr>
          <w:b/>
          <w:bCs/>
        </w:rPr>
        <w:t>5. Miscellaneous Tasks:</w:t>
      </w:r>
    </w:p>
    <w:p w14:paraId="2FAFC268" w14:textId="77777777" w:rsidR="00781A1E" w:rsidRPr="00781A1E" w:rsidRDefault="00781A1E" w:rsidP="00391243">
      <w:pPr>
        <w:numPr>
          <w:ilvl w:val="0"/>
          <w:numId w:val="6"/>
        </w:numPr>
        <w:spacing w:after="0" w:line="240" w:lineRule="auto"/>
      </w:pPr>
      <w:r w:rsidRPr="00781A1E">
        <w:t>Send payment reports to District Chairs for payments received on their behalf.</w:t>
      </w:r>
    </w:p>
    <w:p w14:paraId="04C1E01C" w14:textId="77777777" w:rsidR="00781A1E" w:rsidRDefault="00781A1E" w:rsidP="00391243">
      <w:pPr>
        <w:numPr>
          <w:ilvl w:val="0"/>
          <w:numId w:val="6"/>
        </w:numPr>
        <w:spacing w:after="0" w:line="240" w:lineRule="auto"/>
      </w:pPr>
      <w:r w:rsidRPr="00781A1E">
        <w:t xml:space="preserve">Process refunds for events like Mite Jamborees and </w:t>
      </w:r>
      <w:proofErr w:type="spellStart"/>
      <w:r w:rsidRPr="00781A1E">
        <w:t>PDC</w:t>
      </w:r>
      <w:proofErr w:type="spellEnd"/>
      <w:r w:rsidRPr="00781A1E">
        <w:t xml:space="preserve"> registrations.</w:t>
      </w:r>
    </w:p>
    <w:p w14:paraId="475AC231" w14:textId="77777777" w:rsidR="00443ACF" w:rsidRPr="00781A1E" w:rsidRDefault="00443ACF" w:rsidP="009F4789">
      <w:pPr>
        <w:spacing w:after="0" w:line="240" w:lineRule="auto"/>
        <w:ind w:left="720"/>
      </w:pPr>
    </w:p>
    <w:p w14:paraId="1CBF3ADC" w14:textId="77777777" w:rsidR="00781A1E" w:rsidRPr="001E045D" w:rsidRDefault="00781A1E" w:rsidP="00391243">
      <w:pPr>
        <w:spacing w:after="0" w:line="240" w:lineRule="auto"/>
        <w:rPr>
          <w:b/>
          <w:bCs/>
          <w:sz w:val="28"/>
          <w:szCs w:val="28"/>
        </w:rPr>
      </w:pPr>
      <w:r w:rsidRPr="001E045D">
        <w:rPr>
          <w:b/>
          <w:bCs/>
          <w:sz w:val="28"/>
          <w:szCs w:val="28"/>
        </w:rPr>
        <w:t>Additional Responsibility:</w:t>
      </w:r>
    </w:p>
    <w:p w14:paraId="6F41D599" w14:textId="77777777" w:rsidR="00781A1E" w:rsidRPr="00781A1E" w:rsidRDefault="00781A1E" w:rsidP="00391243">
      <w:pPr>
        <w:spacing w:after="0" w:line="240" w:lineRule="auto"/>
        <w:rPr>
          <w:b/>
          <w:bCs/>
        </w:rPr>
      </w:pPr>
      <w:r w:rsidRPr="00781A1E">
        <w:rPr>
          <w:b/>
          <w:bCs/>
        </w:rPr>
        <w:t>Chairperson of the MAHA Player Scholarship Committee:</w:t>
      </w:r>
    </w:p>
    <w:p w14:paraId="4BAC39F4" w14:textId="77777777" w:rsidR="00781A1E" w:rsidRPr="00781A1E" w:rsidRDefault="00781A1E" w:rsidP="00391243">
      <w:pPr>
        <w:numPr>
          <w:ilvl w:val="0"/>
          <w:numId w:val="7"/>
        </w:numPr>
        <w:spacing w:after="0" w:line="240" w:lineRule="auto"/>
      </w:pPr>
      <w:r w:rsidRPr="00781A1E">
        <w:t>Time commitment varies, with approximately 10 hours per week during the scholarship application period.</w:t>
      </w:r>
    </w:p>
    <w:p w14:paraId="29382AB8" w14:textId="77777777" w:rsidR="00781A1E" w:rsidRDefault="00781A1E" w:rsidP="00391243">
      <w:pPr>
        <w:numPr>
          <w:ilvl w:val="0"/>
          <w:numId w:val="7"/>
        </w:numPr>
        <w:spacing w:after="0" w:line="240" w:lineRule="auto"/>
      </w:pPr>
      <w:r w:rsidRPr="00781A1E">
        <w:t>Manage the scholarship application process, including receiving and reviewing applications, contacting associations, and distributing awards.</w:t>
      </w:r>
    </w:p>
    <w:p w14:paraId="4D6BA26B" w14:textId="77777777" w:rsidR="001E045D" w:rsidRPr="00781A1E" w:rsidRDefault="001E045D" w:rsidP="001E045D">
      <w:pPr>
        <w:spacing w:after="0" w:line="240" w:lineRule="auto"/>
        <w:ind w:left="720"/>
      </w:pPr>
    </w:p>
    <w:p w14:paraId="6ACBAFF4" w14:textId="77777777" w:rsidR="00781A1E" w:rsidRPr="001E045D" w:rsidRDefault="00781A1E" w:rsidP="00391243">
      <w:pPr>
        <w:spacing w:after="0" w:line="240" w:lineRule="auto"/>
        <w:rPr>
          <w:b/>
          <w:bCs/>
          <w:sz w:val="28"/>
          <w:szCs w:val="28"/>
        </w:rPr>
      </w:pPr>
      <w:r w:rsidRPr="001E045D">
        <w:rPr>
          <w:b/>
          <w:bCs/>
          <w:sz w:val="28"/>
          <w:szCs w:val="28"/>
        </w:rPr>
        <w:t>Qualifications:</w:t>
      </w:r>
    </w:p>
    <w:p w14:paraId="232A1F0D" w14:textId="77777777" w:rsidR="00781A1E" w:rsidRPr="00781A1E" w:rsidRDefault="00781A1E" w:rsidP="00391243">
      <w:pPr>
        <w:numPr>
          <w:ilvl w:val="0"/>
          <w:numId w:val="8"/>
        </w:numPr>
        <w:spacing w:after="0" w:line="240" w:lineRule="auto"/>
      </w:pPr>
      <w:r w:rsidRPr="00781A1E">
        <w:t>Strong understanding of accounting principles and proficiency in QuickBooks Online.</w:t>
      </w:r>
    </w:p>
    <w:p w14:paraId="21F5EF7F" w14:textId="77777777" w:rsidR="00781A1E" w:rsidRPr="00781A1E" w:rsidRDefault="00781A1E" w:rsidP="00391243">
      <w:pPr>
        <w:numPr>
          <w:ilvl w:val="0"/>
          <w:numId w:val="8"/>
        </w:numPr>
        <w:spacing w:after="0" w:line="240" w:lineRule="auto"/>
      </w:pPr>
      <w:r w:rsidRPr="00781A1E">
        <w:t>Experience in financial management and reporting, preferably in a nonprofit setting.</w:t>
      </w:r>
    </w:p>
    <w:p w14:paraId="72F19055" w14:textId="77777777" w:rsidR="00781A1E" w:rsidRPr="00781A1E" w:rsidRDefault="00781A1E" w:rsidP="00391243">
      <w:pPr>
        <w:numPr>
          <w:ilvl w:val="0"/>
          <w:numId w:val="8"/>
        </w:numPr>
        <w:spacing w:after="0" w:line="240" w:lineRule="auto"/>
      </w:pPr>
      <w:r w:rsidRPr="00781A1E">
        <w:t>Attention to detail and ability to manage multiple tasks.</w:t>
      </w:r>
    </w:p>
    <w:p w14:paraId="383B0BBC" w14:textId="04406CB7" w:rsidR="00781A1E" w:rsidRPr="00781A1E" w:rsidRDefault="00781A1E" w:rsidP="00391243">
      <w:pPr>
        <w:numPr>
          <w:ilvl w:val="0"/>
          <w:numId w:val="8"/>
        </w:numPr>
        <w:spacing w:after="0" w:line="240" w:lineRule="auto"/>
      </w:pPr>
      <w:r w:rsidRPr="00781A1E">
        <w:t>Strong communication skills for interacting with the Board</w:t>
      </w:r>
      <w:r w:rsidR="001F4D28">
        <w:t xml:space="preserve"> of Directors</w:t>
      </w:r>
      <w:r w:rsidRPr="00781A1E">
        <w:t>, staff, and external partners.</w:t>
      </w:r>
    </w:p>
    <w:p w14:paraId="601E4D2C" w14:textId="77777777" w:rsidR="006A7DBB" w:rsidRDefault="006A7DBB" w:rsidP="00391243">
      <w:pPr>
        <w:spacing w:after="0" w:line="240" w:lineRule="auto"/>
      </w:pPr>
    </w:p>
    <w:p w14:paraId="4C3DF2B4" w14:textId="50762961" w:rsidR="00781A1E" w:rsidRPr="00781A1E" w:rsidRDefault="00781A1E" w:rsidP="00391243">
      <w:pPr>
        <w:spacing w:after="0" w:line="240" w:lineRule="auto"/>
      </w:pPr>
      <w:r w:rsidRPr="00781A1E">
        <w:t>This position is crucial to ensuring the financial integrity and operational success of the MAHA. The Treasurer’s efforts directly support the organization’s mission to advance amateur hockey in Michigan.</w:t>
      </w:r>
    </w:p>
    <w:p w14:paraId="16C4C831" w14:textId="77777777" w:rsidR="00FB51EF" w:rsidRDefault="00FB51EF"/>
    <w:sectPr w:rsidR="00FB51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83ED" w14:textId="77777777" w:rsidR="004500E3" w:rsidRDefault="004500E3" w:rsidP="00391243">
      <w:pPr>
        <w:spacing w:after="0" w:line="240" w:lineRule="auto"/>
      </w:pPr>
      <w:r>
        <w:separator/>
      </w:r>
    </w:p>
  </w:endnote>
  <w:endnote w:type="continuationSeparator" w:id="0">
    <w:p w14:paraId="2FD43913" w14:textId="77777777" w:rsidR="004500E3" w:rsidRDefault="004500E3" w:rsidP="0039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84B2" w14:textId="7CC2E81C" w:rsidR="00391243" w:rsidRDefault="00391243">
    <w:pPr>
      <w:pStyle w:val="Footer"/>
    </w:pPr>
    <w:fldSimple w:instr=" FILENAME \* MERGEFORMAT ">
      <w:r>
        <w:rPr>
          <w:noProof/>
        </w:rPr>
        <w:t>Treasurer.docx</w:t>
      </w:r>
    </w:fldSimple>
  </w:p>
  <w:p w14:paraId="4E553886" w14:textId="77777777" w:rsidR="00391243" w:rsidRDefault="00391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8A23" w14:textId="77777777" w:rsidR="004500E3" w:rsidRDefault="004500E3" w:rsidP="00391243">
      <w:pPr>
        <w:spacing w:after="0" w:line="240" w:lineRule="auto"/>
      </w:pPr>
      <w:r>
        <w:separator/>
      </w:r>
    </w:p>
  </w:footnote>
  <w:footnote w:type="continuationSeparator" w:id="0">
    <w:p w14:paraId="69ADF365" w14:textId="77777777" w:rsidR="004500E3" w:rsidRDefault="004500E3" w:rsidP="0039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9F6"/>
    <w:multiLevelType w:val="multilevel"/>
    <w:tmpl w:val="36A0F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3A3F"/>
    <w:multiLevelType w:val="multilevel"/>
    <w:tmpl w:val="8C949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5317B"/>
    <w:multiLevelType w:val="multilevel"/>
    <w:tmpl w:val="CD4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958C0"/>
    <w:multiLevelType w:val="multilevel"/>
    <w:tmpl w:val="1F7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70109"/>
    <w:multiLevelType w:val="multilevel"/>
    <w:tmpl w:val="C15A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431E4"/>
    <w:multiLevelType w:val="multilevel"/>
    <w:tmpl w:val="625C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D0621"/>
    <w:multiLevelType w:val="multilevel"/>
    <w:tmpl w:val="7FD20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90EDE"/>
    <w:multiLevelType w:val="multilevel"/>
    <w:tmpl w:val="13BC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795990">
    <w:abstractNumId w:val="3"/>
  </w:num>
  <w:num w:numId="2" w16cid:durableId="134109927">
    <w:abstractNumId w:val="5"/>
  </w:num>
  <w:num w:numId="3" w16cid:durableId="801196896">
    <w:abstractNumId w:val="0"/>
  </w:num>
  <w:num w:numId="4" w16cid:durableId="772937682">
    <w:abstractNumId w:val="6"/>
  </w:num>
  <w:num w:numId="5" w16cid:durableId="1451244984">
    <w:abstractNumId w:val="1"/>
  </w:num>
  <w:num w:numId="6" w16cid:durableId="447555546">
    <w:abstractNumId w:val="7"/>
  </w:num>
  <w:num w:numId="7" w16cid:durableId="182132238">
    <w:abstractNumId w:val="2"/>
  </w:num>
  <w:num w:numId="8" w16cid:durableId="1305428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1E"/>
    <w:rsid w:val="001A0E03"/>
    <w:rsid w:val="001E045D"/>
    <w:rsid w:val="001F4D28"/>
    <w:rsid w:val="00391243"/>
    <w:rsid w:val="00443ACF"/>
    <w:rsid w:val="004500E3"/>
    <w:rsid w:val="006A7DBB"/>
    <w:rsid w:val="0076360D"/>
    <w:rsid w:val="00781A1E"/>
    <w:rsid w:val="008374B1"/>
    <w:rsid w:val="00852EFF"/>
    <w:rsid w:val="009F4789"/>
    <w:rsid w:val="00A44FB5"/>
    <w:rsid w:val="00EC6A98"/>
    <w:rsid w:val="00EE0EA1"/>
    <w:rsid w:val="00F364AB"/>
    <w:rsid w:val="00FB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09BF"/>
  <w15:chartTrackingRefBased/>
  <w15:docId w15:val="{05A1436B-F096-4043-9E8E-005236DC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A1E"/>
    <w:rPr>
      <w:rFonts w:eastAsiaTheme="majorEastAsia" w:cstheme="majorBidi"/>
      <w:color w:val="272727" w:themeColor="text1" w:themeTint="D8"/>
    </w:rPr>
  </w:style>
  <w:style w:type="paragraph" w:styleId="Title">
    <w:name w:val="Title"/>
    <w:basedOn w:val="Normal"/>
    <w:next w:val="Normal"/>
    <w:link w:val="TitleChar"/>
    <w:uiPriority w:val="10"/>
    <w:qFormat/>
    <w:rsid w:val="00781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A1E"/>
    <w:pPr>
      <w:spacing w:before="160"/>
      <w:jc w:val="center"/>
    </w:pPr>
    <w:rPr>
      <w:i/>
      <w:iCs/>
      <w:color w:val="404040" w:themeColor="text1" w:themeTint="BF"/>
    </w:rPr>
  </w:style>
  <w:style w:type="character" w:customStyle="1" w:styleId="QuoteChar">
    <w:name w:val="Quote Char"/>
    <w:basedOn w:val="DefaultParagraphFont"/>
    <w:link w:val="Quote"/>
    <w:uiPriority w:val="29"/>
    <w:rsid w:val="00781A1E"/>
    <w:rPr>
      <w:i/>
      <w:iCs/>
      <w:color w:val="404040" w:themeColor="text1" w:themeTint="BF"/>
    </w:rPr>
  </w:style>
  <w:style w:type="paragraph" w:styleId="ListParagraph">
    <w:name w:val="List Paragraph"/>
    <w:basedOn w:val="Normal"/>
    <w:uiPriority w:val="34"/>
    <w:qFormat/>
    <w:rsid w:val="00781A1E"/>
    <w:pPr>
      <w:ind w:left="720"/>
      <w:contextualSpacing/>
    </w:pPr>
  </w:style>
  <w:style w:type="character" w:styleId="IntenseEmphasis">
    <w:name w:val="Intense Emphasis"/>
    <w:basedOn w:val="DefaultParagraphFont"/>
    <w:uiPriority w:val="21"/>
    <w:qFormat/>
    <w:rsid w:val="00781A1E"/>
    <w:rPr>
      <w:i/>
      <w:iCs/>
      <w:color w:val="0F4761" w:themeColor="accent1" w:themeShade="BF"/>
    </w:rPr>
  </w:style>
  <w:style w:type="paragraph" w:styleId="IntenseQuote">
    <w:name w:val="Intense Quote"/>
    <w:basedOn w:val="Normal"/>
    <w:next w:val="Normal"/>
    <w:link w:val="IntenseQuoteChar"/>
    <w:uiPriority w:val="30"/>
    <w:qFormat/>
    <w:rsid w:val="00781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A1E"/>
    <w:rPr>
      <w:i/>
      <w:iCs/>
      <w:color w:val="0F4761" w:themeColor="accent1" w:themeShade="BF"/>
    </w:rPr>
  </w:style>
  <w:style w:type="character" w:styleId="IntenseReference">
    <w:name w:val="Intense Reference"/>
    <w:basedOn w:val="DefaultParagraphFont"/>
    <w:uiPriority w:val="32"/>
    <w:qFormat/>
    <w:rsid w:val="00781A1E"/>
    <w:rPr>
      <w:b/>
      <w:bCs/>
      <w:smallCaps/>
      <w:color w:val="0F4761" w:themeColor="accent1" w:themeShade="BF"/>
      <w:spacing w:val="5"/>
    </w:rPr>
  </w:style>
  <w:style w:type="paragraph" w:styleId="Header">
    <w:name w:val="header"/>
    <w:basedOn w:val="Normal"/>
    <w:link w:val="HeaderChar"/>
    <w:uiPriority w:val="99"/>
    <w:unhideWhenUsed/>
    <w:rsid w:val="0039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43"/>
  </w:style>
  <w:style w:type="paragraph" w:styleId="Footer">
    <w:name w:val="footer"/>
    <w:basedOn w:val="Normal"/>
    <w:link w:val="FooterChar"/>
    <w:uiPriority w:val="99"/>
    <w:unhideWhenUsed/>
    <w:rsid w:val="0039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68339">
      <w:bodyDiv w:val="1"/>
      <w:marLeft w:val="0"/>
      <w:marRight w:val="0"/>
      <w:marTop w:val="0"/>
      <w:marBottom w:val="0"/>
      <w:divBdr>
        <w:top w:val="none" w:sz="0" w:space="0" w:color="auto"/>
        <w:left w:val="none" w:sz="0" w:space="0" w:color="auto"/>
        <w:bottom w:val="none" w:sz="0" w:space="0" w:color="auto"/>
        <w:right w:val="none" w:sz="0" w:space="0" w:color="auto"/>
      </w:divBdr>
    </w:div>
    <w:div w:id="14762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2728</Characters>
  <Application>Microsoft Office Word</Application>
  <DocSecurity>0</DocSecurity>
  <Lines>71</Lines>
  <Paragraphs>57</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Barone</dc:creator>
  <cp:keywords/>
  <dc:description/>
  <cp:lastModifiedBy>Robert DeSpirt</cp:lastModifiedBy>
  <cp:revision>11</cp:revision>
  <dcterms:created xsi:type="dcterms:W3CDTF">2026-03-18T20:58:00Z</dcterms:created>
  <dcterms:modified xsi:type="dcterms:W3CDTF">2026-04-15T01:42:00Z</dcterms:modified>
</cp:coreProperties>
</file>