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46C75" w14:textId="77777777" w:rsidR="00211951" w:rsidRPr="006C007F" w:rsidRDefault="006C007F">
      <w:pPr>
        <w:jc w:val="center"/>
        <w:rPr>
          <w:sz w:val="32"/>
          <w:szCs w:val="32"/>
        </w:rPr>
      </w:pPr>
      <w:r w:rsidRPr="006C007F">
        <w:rPr>
          <w:sz w:val="32"/>
          <w:szCs w:val="32"/>
        </w:rPr>
        <w:t>GDYBL</w:t>
      </w:r>
      <w:r w:rsidR="00BE35F6">
        <w:rPr>
          <w:sz w:val="32"/>
          <w:szCs w:val="32"/>
        </w:rPr>
        <w:t xml:space="preserve"> </w:t>
      </w:r>
      <w:r w:rsidR="00211951">
        <w:rPr>
          <w:sz w:val="32"/>
          <w:szCs w:val="32"/>
        </w:rPr>
        <w:t>Recreation Division</w:t>
      </w:r>
    </w:p>
    <w:p w14:paraId="08C1895E" w14:textId="530C1C43" w:rsidR="00202D90" w:rsidRPr="00BE35F6" w:rsidRDefault="00211951" w:rsidP="00BE35F6">
      <w:pPr>
        <w:jc w:val="center"/>
        <w:rPr>
          <w:sz w:val="32"/>
          <w:szCs w:val="32"/>
        </w:rPr>
      </w:pPr>
      <w:r>
        <w:rPr>
          <w:sz w:val="32"/>
          <w:szCs w:val="32"/>
        </w:rPr>
        <w:t>Game</w:t>
      </w:r>
      <w:r w:rsidR="006C007F" w:rsidRPr="006C007F">
        <w:rPr>
          <w:sz w:val="32"/>
          <w:szCs w:val="32"/>
        </w:rPr>
        <w:t xml:space="preserve"> </w:t>
      </w:r>
      <w:r>
        <w:rPr>
          <w:sz w:val="32"/>
          <w:szCs w:val="32"/>
        </w:rPr>
        <w:t>R</w:t>
      </w:r>
      <w:r w:rsidR="006C007F" w:rsidRPr="006C007F">
        <w:rPr>
          <w:sz w:val="32"/>
          <w:szCs w:val="32"/>
        </w:rPr>
        <w:t>ules</w:t>
      </w:r>
      <w:r w:rsidR="000A5FC3">
        <w:rPr>
          <w:sz w:val="32"/>
          <w:szCs w:val="32"/>
        </w:rPr>
        <w:t xml:space="preserve"> (updated 20</w:t>
      </w:r>
      <w:r w:rsidR="006C73E1">
        <w:rPr>
          <w:sz w:val="32"/>
          <w:szCs w:val="32"/>
        </w:rPr>
        <w:t>2</w:t>
      </w:r>
      <w:r w:rsidR="000A5FC3">
        <w:rPr>
          <w:sz w:val="32"/>
          <w:szCs w:val="32"/>
        </w:rPr>
        <w:t>4/</w:t>
      </w:r>
      <w:r w:rsidR="006C73E1">
        <w:rPr>
          <w:sz w:val="32"/>
          <w:szCs w:val="32"/>
        </w:rPr>
        <w:t>2</w:t>
      </w:r>
      <w:r w:rsidR="000A5FC3">
        <w:rPr>
          <w:sz w:val="32"/>
          <w:szCs w:val="32"/>
        </w:rPr>
        <w:t>5</w:t>
      </w:r>
      <w:r w:rsidR="00BE35F6">
        <w:rPr>
          <w:sz w:val="32"/>
          <w:szCs w:val="32"/>
        </w:rPr>
        <w:t>)</w:t>
      </w:r>
    </w:p>
    <w:p w14:paraId="03BF8BDB" w14:textId="77777777" w:rsidR="0077787A" w:rsidRDefault="0077787A">
      <w:pPr>
        <w:jc w:val="center"/>
      </w:pPr>
    </w:p>
    <w:p w14:paraId="66650694" w14:textId="77777777" w:rsidR="0077787A" w:rsidRDefault="0077787A">
      <w:pPr>
        <w:jc w:val="center"/>
      </w:pPr>
    </w:p>
    <w:p w14:paraId="4CBA5A8B" w14:textId="77777777" w:rsidR="00BE35F6" w:rsidRPr="00F247E9" w:rsidRDefault="00BE35F6" w:rsidP="00BE35F6">
      <w:pPr>
        <w:rPr>
          <w:u w:val="single"/>
        </w:rPr>
      </w:pPr>
      <w:r w:rsidRPr="00F247E9">
        <w:rPr>
          <w:b/>
          <w:u w:val="single"/>
        </w:rPr>
        <w:t xml:space="preserve">Playing Time Rule </w:t>
      </w:r>
    </w:p>
    <w:p w14:paraId="24306D3A" w14:textId="77777777" w:rsidR="00BE35F6" w:rsidRDefault="00BE35F6" w:rsidP="00BE35F6">
      <w:pPr>
        <w:jc w:val="center"/>
      </w:pPr>
    </w:p>
    <w:p w14:paraId="70DAFEAB" w14:textId="77777777" w:rsidR="00BE35F6" w:rsidRDefault="00BE35F6" w:rsidP="00BE35F6">
      <w:pPr>
        <w:numPr>
          <w:ilvl w:val="0"/>
          <w:numId w:val="3"/>
        </w:numPr>
        <w:rPr>
          <w:b/>
        </w:rPr>
      </w:pPr>
      <w:r>
        <w:rPr>
          <w:b/>
        </w:rPr>
        <w:t>Background</w:t>
      </w:r>
    </w:p>
    <w:p w14:paraId="1C68D398" w14:textId="77777777" w:rsidR="00BE35F6" w:rsidRDefault="00BE35F6" w:rsidP="00BE35F6">
      <w:r>
        <w:t>Three key tenets of the GDYBL Mission Statement are as follows:</w:t>
      </w:r>
    </w:p>
    <w:p w14:paraId="7C8A303A" w14:textId="77777777" w:rsidR="00BE35F6" w:rsidRDefault="00BE35F6" w:rsidP="00BE35F6">
      <w:pPr>
        <w:numPr>
          <w:ilvl w:val="0"/>
          <w:numId w:val="4"/>
        </w:numPr>
      </w:pPr>
      <w:r>
        <w:t>Provide equal opportunity for growth and development of all players, regardless of ability and experience.</w:t>
      </w:r>
    </w:p>
    <w:p w14:paraId="5C69223F" w14:textId="77777777" w:rsidR="00BE35F6" w:rsidRDefault="00BE35F6" w:rsidP="00BE35F6">
      <w:pPr>
        <w:numPr>
          <w:ilvl w:val="0"/>
          <w:numId w:val="4"/>
        </w:numPr>
      </w:pPr>
      <w:r>
        <w:t>Stress the importance of participation for enjoyment, social interaction and fun; winning is not everything.</w:t>
      </w:r>
    </w:p>
    <w:p w14:paraId="4853AA6C" w14:textId="77777777" w:rsidR="00BE35F6" w:rsidRDefault="00BE35F6" w:rsidP="00BE35F6">
      <w:pPr>
        <w:numPr>
          <w:ilvl w:val="0"/>
          <w:numId w:val="4"/>
        </w:numPr>
      </w:pPr>
      <w:r>
        <w:t xml:space="preserve">The GDYBL is focused </w:t>
      </w:r>
      <w:proofErr w:type="gramStart"/>
      <w:r>
        <w:t>in</w:t>
      </w:r>
      <w:proofErr w:type="gramEnd"/>
      <w:r>
        <w:t xml:space="preserve"> its effort to teach the basic skills of basketball through the values of teamwork, respect and having fun.  Our goal is to create a positive environment in which self-esteem building is accomplished through positive reinforcement of skills and creating a positive team atmosphere.</w:t>
      </w:r>
    </w:p>
    <w:p w14:paraId="4CBDBB6A" w14:textId="77777777" w:rsidR="00BE35F6" w:rsidRDefault="00BE35F6" w:rsidP="00BE35F6"/>
    <w:p w14:paraId="25CBA49B" w14:textId="77777777" w:rsidR="00BE35F6" w:rsidRDefault="00BE35F6" w:rsidP="00BE35F6">
      <w:pPr>
        <w:numPr>
          <w:ilvl w:val="0"/>
          <w:numId w:val="3"/>
        </w:numPr>
        <w:rPr>
          <w:b/>
        </w:rPr>
      </w:pPr>
      <w:r>
        <w:rPr>
          <w:b/>
        </w:rPr>
        <w:t xml:space="preserve"> Playing Time Rule </w:t>
      </w:r>
    </w:p>
    <w:p w14:paraId="107692A5" w14:textId="3BEF1DC6" w:rsidR="00BE35F6" w:rsidRDefault="00BE35F6" w:rsidP="00BE35F6">
      <w:r>
        <w:t xml:space="preserve">In order to achieve the </w:t>
      </w:r>
      <w:proofErr w:type="gramStart"/>
      <w:r>
        <w:t>goals</w:t>
      </w:r>
      <w:proofErr w:type="gramEnd"/>
      <w:r>
        <w:t xml:space="preserve"> set out in the Mission Statement, we want all coaches to strive for equal playing time for all players in both practices and </w:t>
      </w:r>
      <w:r w:rsidR="0018560D">
        <w:t xml:space="preserve">regular season </w:t>
      </w:r>
      <w:r w:rsidR="0018560D" w:rsidRPr="0018560D">
        <w:rPr>
          <w:b/>
          <w:bCs/>
          <w:u w:val="single"/>
        </w:rPr>
        <w:t>AND</w:t>
      </w:r>
      <w:r w:rsidR="0018560D">
        <w:t xml:space="preserve"> playoff </w:t>
      </w:r>
      <w:r>
        <w:t xml:space="preserve">games (including overtime). The only exceptions to this would be for reasons of injury, illness, or if a player fouls out. </w:t>
      </w:r>
    </w:p>
    <w:p w14:paraId="2FE49098" w14:textId="77777777" w:rsidR="00BE35F6" w:rsidRDefault="00BE35F6" w:rsidP="00BE35F6">
      <w:pPr>
        <w:ind w:left="360"/>
      </w:pPr>
    </w:p>
    <w:p w14:paraId="6E8BEA16" w14:textId="77777777" w:rsidR="00BE35F6" w:rsidRDefault="00BE35F6" w:rsidP="00BE35F6">
      <w:r>
        <w:t>The attached matrix addresses the target amount of playing time based on the number of players present at a game involving two 16-minute halves. It is expected that coaches will use their best efforts to achieve these targets for both the regular season and playoffs.  It is recognized that the dynamics of the game (clock stoppage) may not allow substitutions to occur at precise intervals.</w:t>
      </w:r>
    </w:p>
    <w:p w14:paraId="08A04A27" w14:textId="77777777" w:rsidR="00BE35F6" w:rsidRDefault="00BE35F6" w:rsidP="00BE35F6">
      <w:pPr>
        <w:ind w:left="360"/>
      </w:pPr>
    </w:p>
    <w:p w14:paraId="08496CE6" w14:textId="77777777" w:rsidR="00BE35F6" w:rsidRDefault="00BE35F6" w:rsidP="00BE35F6">
      <w:pPr>
        <w:ind w:left="360"/>
      </w:pPr>
      <w:r>
        <w:tab/>
      </w:r>
      <w:r w:rsidRPr="00AA4BEF">
        <w:rPr>
          <w:u w:val="thick"/>
        </w:rPr>
        <w:t># of players</w:t>
      </w:r>
      <w:r>
        <w:tab/>
      </w:r>
      <w:r>
        <w:tab/>
      </w:r>
      <w:r>
        <w:tab/>
        <w:t xml:space="preserve">Target Minutes              </w:t>
      </w:r>
    </w:p>
    <w:p w14:paraId="03E365E9" w14:textId="77777777" w:rsidR="00BE35F6" w:rsidRPr="00AA4BEF" w:rsidRDefault="00BE35F6" w:rsidP="00BE35F6">
      <w:pPr>
        <w:ind w:left="360"/>
        <w:rPr>
          <w:u w:val="thick"/>
        </w:rPr>
      </w:pPr>
      <w:r>
        <w:tab/>
      </w:r>
      <w:r>
        <w:tab/>
      </w:r>
      <w:r>
        <w:tab/>
      </w:r>
      <w:r>
        <w:tab/>
      </w:r>
      <w:r>
        <w:tab/>
      </w:r>
      <w:r>
        <w:rPr>
          <w:u w:val="thick"/>
        </w:rPr>
        <w:t xml:space="preserve">to play per game                  </w:t>
      </w:r>
    </w:p>
    <w:p w14:paraId="45C95185" w14:textId="77777777" w:rsidR="00BE35F6" w:rsidRDefault="00BE35F6" w:rsidP="00BE35F6">
      <w:pPr>
        <w:numPr>
          <w:ilvl w:val="0"/>
          <w:numId w:val="5"/>
        </w:numPr>
      </w:pPr>
      <w:r>
        <w:t>32</w:t>
      </w:r>
      <w:r>
        <w:tab/>
      </w:r>
      <w:r>
        <w:tab/>
      </w:r>
      <w:r>
        <w:tab/>
      </w:r>
    </w:p>
    <w:p w14:paraId="574925CB" w14:textId="77777777" w:rsidR="00BE35F6" w:rsidRDefault="00BE35F6" w:rsidP="00BE35F6">
      <w:pPr>
        <w:numPr>
          <w:ilvl w:val="0"/>
          <w:numId w:val="5"/>
        </w:numPr>
      </w:pPr>
      <w:r>
        <w:t>26</w:t>
      </w:r>
      <w:r>
        <w:tab/>
      </w:r>
      <w:r>
        <w:tab/>
      </w:r>
      <w:r>
        <w:tab/>
      </w:r>
    </w:p>
    <w:p w14:paraId="2C3BCBB7" w14:textId="77777777" w:rsidR="00BE35F6" w:rsidRDefault="00BE35F6" w:rsidP="00BE35F6">
      <w:pPr>
        <w:numPr>
          <w:ilvl w:val="0"/>
          <w:numId w:val="5"/>
        </w:numPr>
      </w:pPr>
      <w:r>
        <w:t>22</w:t>
      </w:r>
    </w:p>
    <w:p w14:paraId="0D0305B3" w14:textId="77777777" w:rsidR="00BE35F6" w:rsidRDefault="00BE35F6" w:rsidP="00BE35F6">
      <w:pPr>
        <w:numPr>
          <w:ilvl w:val="0"/>
          <w:numId w:val="5"/>
        </w:numPr>
      </w:pPr>
      <w:r>
        <w:t>20</w:t>
      </w:r>
    </w:p>
    <w:p w14:paraId="47FE4BD0" w14:textId="77777777" w:rsidR="00BE35F6" w:rsidRDefault="00BE35F6" w:rsidP="00BE35F6">
      <w:pPr>
        <w:numPr>
          <w:ilvl w:val="0"/>
          <w:numId w:val="5"/>
        </w:numPr>
      </w:pPr>
      <w:r>
        <w:t>17</w:t>
      </w:r>
    </w:p>
    <w:p w14:paraId="01AF55B7" w14:textId="77777777" w:rsidR="00BE35F6" w:rsidRDefault="00BE35F6" w:rsidP="00BE35F6">
      <w:pPr>
        <w:numPr>
          <w:ilvl w:val="0"/>
          <w:numId w:val="5"/>
        </w:numPr>
      </w:pPr>
      <w:r>
        <w:t>16</w:t>
      </w:r>
    </w:p>
    <w:p w14:paraId="3E77F737" w14:textId="77777777" w:rsidR="00BE35F6" w:rsidRDefault="00BE35F6" w:rsidP="00BE35F6"/>
    <w:p w14:paraId="1B53D97E" w14:textId="77777777" w:rsidR="00BE35F6" w:rsidRDefault="00BE35F6" w:rsidP="00BE35F6">
      <w:r>
        <w:t>*3</w:t>
      </w:r>
      <w:r w:rsidRPr="00320575">
        <w:rPr>
          <w:vertAlign w:val="superscript"/>
        </w:rPr>
        <w:t>rd</w:t>
      </w:r>
      <w:r>
        <w:t xml:space="preserve"> and 4</w:t>
      </w:r>
      <w:r w:rsidRPr="00320575">
        <w:rPr>
          <w:vertAlign w:val="superscript"/>
        </w:rPr>
        <w:t>th</w:t>
      </w:r>
      <w:r>
        <w:t xml:space="preserve"> grade games are different in length; </w:t>
      </w:r>
      <w:proofErr w:type="gramStart"/>
      <w:r>
        <w:t>however</w:t>
      </w:r>
      <w:proofErr w:type="gramEnd"/>
      <w:r>
        <w:t xml:space="preserve"> a similar philosophy is expected.</w:t>
      </w:r>
    </w:p>
    <w:p w14:paraId="7ACB7F73" w14:textId="77777777" w:rsidR="00BE35F6" w:rsidRDefault="00BE35F6" w:rsidP="00BE35F6">
      <w:pPr>
        <w:rPr>
          <w:b/>
        </w:rPr>
      </w:pPr>
    </w:p>
    <w:p w14:paraId="6BE56652" w14:textId="77777777" w:rsidR="00BE35F6" w:rsidRPr="004E0083" w:rsidRDefault="00BE35F6" w:rsidP="00BE35F6">
      <w:pPr>
        <w:numPr>
          <w:ilvl w:val="0"/>
          <w:numId w:val="3"/>
        </w:numPr>
        <w:rPr>
          <w:b/>
        </w:rPr>
      </w:pPr>
      <w:r>
        <w:rPr>
          <w:b/>
        </w:rPr>
        <w:t xml:space="preserve">  </w:t>
      </w:r>
      <w:r w:rsidRPr="004E0083">
        <w:rPr>
          <w:b/>
        </w:rPr>
        <w:t>Coaching Plan</w:t>
      </w:r>
    </w:p>
    <w:p w14:paraId="5A934841" w14:textId="77777777" w:rsidR="00BE35F6" w:rsidRDefault="00BE35F6" w:rsidP="00BE35F6">
      <w:proofErr w:type="gramStart"/>
      <w:r>
        <w:t>In order to</w:t>
      </w:r>
      <w:proofErr w:type="gramEnd"/>
      <w:r>
        <w:t xml:space="preserve"> meet these playing time rules it is important that a coach lay out a “playing time” plan for each game. Each coach should have a general idea on substitutions and lineups prior to the game. The challenge for each coach is how to get the most out of every player on the team, not just the five strongest. Every child can contribute to a team’s success with the right coaching.</w:t>
      </w:r>
    </w:p>
    <w:p w14:paraId="5F47D82D" w14:textId="77777777" w:rsidR="00BE35F6" w:rsidRDefault="00BE35F6" w:rsidP="00BE35F6">
      <w:pPr>
        <w:rPr>
          <w:b/>
        </w:rPr>
      </w:pPr>
    </w:p>
    <w:p w14:paraId="623D2C22" w14:textId="77777777" w:rsidR="00BE35F6" w:rsidRPr="004E0083" w:rsidRDefault="00BE35F6" w:rsidP="00BE35F6">
      <w:pPr>
        <w:numPr>
          <w:ilvl w:val="0"/>
          <w:numId w:val="3"/>
        </w:numPr>
        <w:rPr>
          <w:b/>
        </w:rPr>
      </w:pPr>
      <w:r>
        <w:rPr>
          <w:b/>
        </w:rPr>
        <w:t xml:space="preserve"> </w:t>
      </w:r>
      <w:r w:rsidRPr="004E0083">
        <w:rPr>
          <w:b/>
        </w:rPr>
        <w:t>Enforcement</w:t>
      </w:r>
      <w:r>
        <w:rPr>
          <w:b/>
        </w:rPr>
        <w:t xml:space="preserve"> Rules</w:t>
      </w:r>
      <w:r w:rsidRPr="004E0083">
        <w:rPr>
          <w:b/>
        </w:rPr>
        <w:t xml:space="preserve"> </w:t>
      </w:r>
    </w:p>
    <w:p w14:paraId="5FD302DF" w14:textId="77777777" w:rsidR="00BE35F6" w:rsidRPr="00F878CC" w:rsidRDefault="00BE35F6" w:rsidP="00BE35F6">
      <w:r>
        <w:t xml:space="preserve">The GDYBL expects all coaches to fully adhere to these playing time rules in all regular season and </w:t>
      </w:r>
      <w:r w:rsidRPr="00CF63CC">
        <w:rPr>
          <w:b/>
        </w:rPr>
        <w:t>playoff</w:t>
      </w:r>
      <w:r>
        <w:t xml:space="preserve"> games.  If you have any concerns that another coach is not adhering to the spirit of these rules, you should raise the issue to your division coordinator.  In the event of blatant or repeated disregard for this policy, a meeting between the coach and league president will occur.  Disciplinary actions could include, but not limited to, the suspension or ter</w:t>
      </w:r>
      <w:r w:rsidR="00CF63CC">
        <w:t>mination of coaching privilege, as well as a possible forfeit of the game in question.</w:t>
      </w:r>
    </w:p>
    <w:p w14:paraId="3D21FBC7" w14:textId="77777777" w:rsidR="00BE35F6" w:rsidRPr="00A949FB" w:rsidRDefault="00BE35F6" w:rsidP="00BE35F6"/>
    <w:p w14:paraId="5BC4E82B" w14:textId="77777777" w:rsidR="006C007F" w:rsidRDefault="00A949FB" w:rsidP="006C007F">
      <w:r>
        <w:rPr>
          <w:b/>
          <w:u w:val="single"/>
        </w:rPr>
        <w:t>Pressing and/or Z</w:t>
      </w:r>
      <w:r w:rsidR="006C007F" w:rsidRPr="00A949FB">
        <w:rPr>
          <w:b/>
          <w:u w:val="single"/>
        </w:rPr>
        <w:t xml:space="preserve">one </w:t>
      </w:r>
      <w:r>
        <w:rPr>
          <w:b/>
          <w:u w:val="single"/>
        </w:rPr>
        <w:t>D</w:t>
      </w:r>
      <w:r w:rsidR="006C007F" w:rsidRPr="00A949FB">
        <w:rPr>
          <w:b/>
          <w:u w:val="single"/>
        </w:rPr>
        <w:t>efense</w:t>
      </w:r>
      <w:r w:rsidRPr="00A949FB">
        <w:t xml:space="preserve"> </w:t>
      </w:r>
      <w:proofErr w:type="gramStart"/>
      <w:r w:rsidRPr="00A949FB">
        <w:t>--</w:t>
      </w:r>
      <w:r w:rsidR="006C007F">
        <w:t xml:space="preserve"> </w:t>
      </w:r>
      <w:r>
        <w:t xml:space="preserve"> O</w:t>
      </w:r>
      <w:r w:rsidR="006C007F">
        <w:t>nly</w:t>
      </w:r>
      <w:proofErr w:type="gramEnd"/>
      <w:r w:rsidR="006C007F">
        <w:t xml:space="preserve"> allowed where indicated in the table below:</w:t>
      </w:r>
    </w:p>
    <w:p w14:paraId="2C0BA286" w14:textId="77777777" w:rsidR="006C007F" w:rsidRDefault="006C007F" w:rsidP="006C00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3510"/>
        <w:gridCol w:w="3600"/>
      </w:tblGrid>
      <w:tr w:rsidR="006C007F" w:rsidRPr="003C16B3" w14:paraId="2C254534" w14:textId="77777777" w:rsidTr="00AD2E11">
        <w:tc>
          <w:tcPr>
            <w:tcW w:w="2358" w:type="dxa"/>
          </w:tcPr>
          <w:p w14:paraId="5566AD8B" w14:textId="77777777" w:rsidR="006C007F" w:rsidRPr="003C16B3" w:rsidRDefault="006C007F" w:rsidP="003C16B3">
            <w:pPr>
              <w:jc w:val="center"/>
              <w:rPr>
                <w:b/>
                <w:sz w:val="28"/>
                <w:szCs w:val="28"/>
              </w:rPr>
            </w:pPr>
            <w:r w:rsidRPr="003C16B3">
              <w:rPr>
                <w:b/>
                <w:sz w:val="28"/>
                <w:szCs w:val="28"/>
              </w:rPr>
              <w:t>Division</w:t>
            </w:r>
          </w:p>
        </w:tc>
        <w:tc>
          <w:tcPr>
            <w:tcW w:w="3510" w:type="dxa"/>
          </w:tcPr>
          <w:p w14:paraId="5F1C968B" w14:textId="77777777" w:rsidR="006C007F" w:rsidRPr="003C16B3" w:rsidRDefault="006C007F" w:rsidP="003C16B3">
            <w:pPr>
              <w:jc w:val="center"/>
              <w:rPr>
                <w:b/>
                <w:sz w:val="28"/>
                <w:szCs w:val="28"/>
              </w:rPr>
            </w:pPr>
            <w:r w:rsidRPr="003C16B3">
              <w:rPr>
                <w:b/>
                <w:sz w:val="28"/>
                <w:szCs w:val="28"/>
              </w:rPr>
              <w:t>First Half</w:t>
            </w:r>
            <w:r w:rsidR="00DB31D1">
              <w:rPr>
                <w:b/>
                <w:sz w:val="28"/>
                <w:szCs w:val="28"/>
              </w:rPr>
              <w:t xml:space="preserve"> of Game</w:t>
            </w:r>
          </w:p>
        </w:tc>
        <w:tc>
          <w:tcPr>
            <w:tcW w:w="3600" w:type="dxa"/>
          </w:tcPr>
          <w:p w14:paraId="66C845A9" w14:textId="77777777" w:rsidR="006C007F" w:rsidRPr="003C16B3" w:rsidRDefault="006C007F" w:rsidP="003C16B3">
            <w:pPr>
              <w:jc w:val="center"/>
              <w:rPr>
                <w:b/>
                <w:sz w:val="28"/>
                <w:szCs w:val="28"/>
              </w:rPr>
            </w:pPr>
            <w:r w:rsidRPr="003C16B3">
              <w:rPr>
                <w:b/>
                <w:sz w:val="28"/>
                <w:szCs w:val="28"/>
              </w:rPr>
              <w:t>Second Half</w:t>
            </w:r>
            <w:r w:rsidR="00DB31D1">
              <w:rPr>
                <w:b/>
                <w:sz w:val="28"/>
                <w:szCs w:val="28"/>
              </w:rPr>
              <w:t xml:space="preserve"> of Game</w:t>
            </w:r>
          </w:p>
        </w:tc>
      </w:tr>
      <w:tr w:rsidR="006C007F" w14:paraId="14B47F00" w14:textId="77777777" w:rsidTr="00AD2E11">
        <w:tc>
          <w:tcPr>
            <w:tcW w:w="2358" w:type="dxa"/>
          </w:tcPr>
          <w:p w14:paraId="2CDCA971" w14:textId="77777777" w:rsidR="006C007F" w:rsidRDefault="003C16B3" w:rsidP="003C16B3">
            <w:pPr>
              <w:jc w:val="center"/>
            </w:pPr>
            <w:r>
              <w:t>2</w:t>
            </w:r>
            <w:r w:rsidRPr="003C16B3">
              <w:rPr>
                <w:vertAlign w:val="superscript"/>
              </w:rPr>
              <w:t>nd</w:t>
            </w:r>
            <w:r>
              <w:t xml:space="preserve"> Grade</w:t>
            </w:r>
          </w:p>
        </w:tc>
        <w:tc>
          <w:tcPr>
            <w:tcW w:w="3510" w:type="dxa"/>
          </w:tcPr>
          <w:p w14:paraId="285D2DD1" w14:textId="77777777" w:rsidR="002F5970" w:rsidRDefault="003C16B3" w:rsidP="003C16B3">
            <w:pPr>
              <w:jc w:val="center"/>
            </w:pPr>
            <w:r>
              <w:t>Not Applicable</w:t>
            </w:r>
          </w:p>
        </w:tc>
        <w:tc>
          <w:tcPr>
            <w:tcW w:w="3600" w:type="dxa"/>
          </w:tcPr>
          <w:p w14:paraId="19B375A2" w14:textId="77777777" w:rsidR="002F5970" w:rsidRDefault="003C16B3" w:rsidP="003C16B3">
            <w:pPr>
              <w:jc w:val="center"/>
            </w:pPr>
            <w:r>
              <w:t>Not Applicable</w:t>
            </w:r>
          </w:p>
        </w:tc>
      </w:tr>
      <w:tr w:rsidR="003C16B3" w14:paraId="6DE27B29" w14:textId="77777777" w:rsidTr="00AD2E11">
        <w:tc>
          <w:tcPr>
            <w:tcW w:w="2358" w:type="dxa"/>
          </w:tcPr>
          <w:p w14:paraId="6B78F0D9" w14:textId="39D83B46" w:rsidR="003C16B3" w:rsidRDefault="003C16B3" w:rsidP="003C16B3">
            <w:pPr>
              <w:jc w:val="center"/>
            </w:pPr>
            <w:r>
              <w:t xml:space="preserve">Boys 3 </w:t>
            </w:r>
            <w:r w:rsidR="0018560D">
              <w:t xml:space="preserve">/4 and </w:t>
            </w:r>
            <w:r>
              <w:t xml:space="preserve">Girls </w:t>
            </w:r>
            <w:r w:rsidR="0018560D">
              <w:t>¾</w:t>
            </w:r>
          </w:p>
        </w:tc>
        <w:tc>
          <w:tcPr>
            <w:tcW w:w="3510" w:type="dxa"/>
          </w:tcPr>
          <w:p w14:paraId="19BCAA79" w14:textId="77777777" w:rsidR="003C16B3" w:rsidRDefault="003C16B3" w:rsidP="003C16B3">
            <w:pPr>
              <w:jc w:val="center"/>
            </w:pPr>
            <w:r>
              <w:t>No Pressing or Zone D</w:t>
            </w:r>
          </w:p>
          <w:p w14:paraId="75E49E53" w14:textId="77777777" w:rsidR="003C16B3" w:rsidRDefault="003C16B3" w:rsidP="003C16B3">
            <w:pPr>
              <w:jc w:val="center"/>
            </w:pPr>
            <w:r>
              <w:t>Defense stays inside 3pt circle</w:t>
            </w:r>
          </w:p>
        </w:tc>
        <w:tc>
          <w:tcPr>
            <w:tcW w:w="3600" w:type="dxa"/>
          </w:tcPr>
          <w:p w14:paraId="5E9AC319" w14:textId="77777777" w:rsidR="003C16B3" w:rsidRDefault="003C16B3" w:rsidP="003C16B3">
            <w:pPr>
              <w:jc w:val="center"/>
            </w:pPr>
            <w:r>
              <w:t>No Pressing or Zone D</w:t>
            </w:r>
          </w:p>
          <w:p w14:paraId="723B741D" w14:textId="77777777" w:rsidR="003C16B3" w:rsidRDefault="003C16B3" w:rsidP="003C16B3">
            <w:pPr>
              <w:jc w:val="center"/>
            </w:pPr>
            <w:r>
              <w:t>Defense stays inside 3pt circle</w:t>
            </w:r>
          </w:p>
        </w:tc>
      </w:tr>
      <w:tr w:rsidR="003C16B3" w14:paraId="7504EF88" w14:textId="77777777" w:rsidTr="00AD2E11">
        <w:tc>
          <w:tcPr>
            <w:tcW w:w="2358" w:type="dxa"/>
          </w:tcPr>
          <w:p w14:paraId="5144BDE2" w14:textId="64CD133E" w:rsidR="003C16B3" w:rsidRDefault="003C16B3" w:rsidP="003C16B3">
            <w:pPr>
              <w:jc w:val="center"/>
            </w:pPr>
            <w:r>
              <w:t xml:space="preserve">Boys 5/6 </w:t>
            </w:r>
            <w:r w:rsidR="0018560D">
              <w:t>and</w:t>
            </w:r>
            <w:r>
              <w:t xml:space="preserve"> Girls 5/6</w:t>
            </w:r>
          </w:p>
        </w:tc>
        <w:tc>
          <w:tcPr>
            <w:tcW w:w="3510" w:type="dxa"/>
          </w:tcPr>
          <w:p w14:paraId="553560A4" w14:textId="77777777" w:rsidR="003C16B3" w:rsidRDefault="003C16B3" w:rsidP="003C16B3">
            <w:pPr>
              <w:jc w:val="center"/>
            </w:pPr>
            <w:r>
              <w:t>No Pressing or Zone D</w:t>
            </w:r>
          </w:p>
        </w:tc>
        <w:tc>
          <w:tcPr>
            <w:tcW w:w="3600" w:type="dxa"/>
          </w:tcPr>
          <w:p w14:paraId="7BC94FBD" w14:textId="77777777" w:rsidR="003C16B3" w:rsidRDefault="003C16B3" w:rsidP="003C16B3">
            <w:pPr>
              <w:jc w:val="center"/>
            </w:pPr>
            <w:r>
              <w:t>Allowed in last 8 minutes of game, but only if not ahead by 10 or more points.</w:t>
            </w:r>
          </w:p>
        </w:tc>
      </w:tr>
      <w:tr w:rsidR="003C16B3" w14:paraId="4B420942" w14:textId="77777777" w:rsidTr="00AD2E11">
        <w:tc>
          <w:tcPr>
            <w:tcW w:w="2358" w:type="dxa"/>
          </w:tcPr>
          <w:p w14:paraId="59662792" w14:textId="3D314F39" w:rsidR="003C16B3" w:rsidRDefault="003C16B3" w:rsidP="003C16B3">
            <w:pPr>
              <w:jc w:val="center"/>
            </w:pPr>
            <w:r>
              <w:t xml:space="preserve">Boys 7/8 </w:t>
            </w:r>
            <w:r w:rsidR="0018560D">
              <w:t xml:space="preserve">and </w:t>
            </w:r>
            <w:r>
              <w:t>Girls 7/8</w:t>
            </w:r>
          </w:p>
        </w:tc>
        <w:tc>
          <w:tcPr>
            <w:tcW w:w="3510" w:type="dxa"/>
          </w:tcPr>
          <w:p w14:paraId="3F08ECEC" w14:textId="77777777" w:rsidR="003C16B3" w:rsidRDefault="003C16B3" w:rsidP="003C16B3">
            <w:pPr>
              <w:jc w:val="center"/>
            </w:pPr>
            <w:r>
              <w:t>No Pressing or Zone D</w:t>
            </w:r>
          </w:p>
        </w:tc>
        <w:tc>
          <w:tcPr>
            <w:tcW w:w="3600" w:type="dxa"/>
          </w:tcPr>
          <w:p w14:paraId="5475EE41" w14:textId="77777777" w:rsidR="003C16B3" w:rsidRDefault="003C16B3" w:rsidP="003C16B3">
            <w:pPr>
              <w:jc w:val="center"/>
            </w:pPr>
            <w:r>
              <w:t>Allowed for all of 2</w:t>
            </w:r>
            <w:r w:rsidRPr="003C16B3">
              <w:rPr>
                <w:vertAlign w:val="superscript"/>
              </w:rPr>
              <w:t>nd</w:t>
            </w:r>
            <w:r>
              <w:t xml:space="preserve"> half, but only if not ahead by 10 or more points.</w:t>
            </w:r>
          </w:p>
        </w:tc>
      </w:tr>
      <w:tr w:rsidR="003C16B3" w14:paraId="79FBD9BC" w14:textId="77777777" w:rsidTr="00AD2E11">
        <w:tc>
          <w:tcPr>
            <w:tcW w:w="2358" w:type="dxa"/>
          </w:tcPr>
          <w:p w14:paraId="3F69F40E" w14:textId="77777777" w:rsidR="003C16B3" w:rsidRDefault="003C16B3" w:rsidP="00AD2E11">
            <w:pPr>
              <w:jc w:val="center"/>
            </w:pPr>
            <w:r>
              <w:t>Boys HS</w:t>
            </w:r>
          </w:p>
        </w:tc>
        <w:tc>
          <w:tcPr>
            <w:tcW w:w="3510" w:type="dxa"/>
          </w:tcPr>
          <w:p w14:paraId="5EC49713" w14:textId="77777777" w:rsidR="003C16B3" w:rsidRDefault="003C16B3" w:rsidP="003C16B3">
            <w:pPr>
              <w:jc w:val="center"/>
            </w:pPr>
            <w:r>
              <w:t>Allowed anytime, but only if not ahead by 10 or more points.</w:t>
            </w:r>
          </w:p>
        </w:tc>
        <w:tc>
          <w:tcPr>
            <w:tcW w:w="3600" w:type="dxa"/>
          </w:tcPr>
          <w:p w14:paraId="36E49383" w14:textId="77777777" w:rsidR="003C16B3" w:rsidRDefault="003C16B3" w:rsidP="003C16B3">
            <w:pPr>
              <w:jc w:val="center"/>
            </w:pPr>
            <w:r>
              <w:t>Allowed anytime, but only if not ahead by 10 or more points.</w:t>
            </w:r>
          </w:p>
        </w:tc>
      </w:tr>
      <w:tr w:rsidR="003C16B3" w14:paraId="506621CF" w14:textId="77777777" w:rsidTr="00AD2E11">
        <w:tc>
          <w:tcPr>
            <w:tcW w:w="2358" w:type="dxa"/>
          </w:tcPr>
          <w:p w14:paraId="4DDCF6A2" w14:textId="77777777" w:rsidR="003C16B3" w:rsidRDefault="00AD2E11" w:rsidP="003C16B3">
            <w:pPr>
              <w:jc w:val="center"/>
            </w:pPr>
            <w:r>
              <w:t>Girls HS</w:t>
            </w:r>
          </w:p>
        </w:tc>
        <w:tc>
          <w:tcPr>
            <w:tcW w:w="3510" w:type="dxa"/>
          </w:tcPr>
          <w:p w14:paraId="30EE9013" w14:textId="77777777" w:rsidR="00AD2E11" w:rsidRDefault="00AD2E11" w:rsidP="003C16B3">
            <w:pPr>
              <w:jc w:val="center"/>
            </w:pPr>
            <w:r>
              <w:t xml:space="preserve">No pressing.  </w:t>
            </w:r>
          </w:p>
          <w:p w14:paraId="4B19FFF8" w14:textId="77777777" w:rsidR="003C16B3" w:rsidRDefault="00AD2E11" w:rsidP="003C16B3">
            <w:pPr>
              <w:jc w:val="center"/>
            </w:pPr>
            <w:r>
              <w:t>Zone D is allowed.</w:t>
            </w:r>
          </w:p>
        </w:tc>
        <w:tc>
          <w:tcPr>
            <w:tcW w:w="3600" w:type="dxa"/>
          </w:tcPr>
          <w:p w14:paraId="3F7DA97B" w14:textId="77777777" w:rsidR="003C16B3" w:rsidRDefault="00AD2E11" w:rsidP="003C16B3">
            <w:pPr>
              <w:jc w:val="center"/>
            </w:pPr>
            <w:r>
              <w:t>Press allowed only if not up by 10.</w:t>
            </w:r>
          </w:p>
          <w:p w14:paraId="52DBAC19" w14:textId="77777777" w:rsidR="00AD2E11" w:rsidRDefault="00AD2E11" w:rsidP="003C16B3">
            <w:pPr>
              <w:jc w:val="center"/>
            </w:pPr>
            <w:r>
              <w:t>Zone D is allowed.</w:t>
            </w:r>
          </w:p>
        </w:tc>
      </w:tr>
    </w:tbl>
    <w:p w14:paraId="792BDD29" w14:textId="77777777" w:rsidR="0077787A" w:rsidRDefault="0077787A">
      <w:pPr>
        <w:jc w:val="center"/>
      </w:pPr>
    </w:p>
    <w:p w14:paraId="22D05B5E" w14:textId="77777777" w:rsidR="00794F4A" w:rsidRDefault="0077787A" w:rsidP="005874F4">
      <w:r>
        <w:t xml:space="preserve">Note:  Pressing </w:t>
      </w:r>
      <w:r w:rsidR="00794F4A">
        <w:t xml:space="preserve">rule takes effect once the ball clearly changes hands from one team to another.  This can be via a basket, a rebound, a steal, or other type of turnover.  Once this occurs, the team losing the ball </w:t>
      </w:r>
      <w:r>
        <w:t>must clear back to their half of the court when the press is not allowed.</w:t>
      </w:r>
    </w:p>
    <w:p w14:paraId="2E4DE729" w14:textId="77777777" w:rsidR="00A949FB" w:rsidRDefault="00A949FB" w:rsidP="00794F4A"/>
    <w:p w14:paraId="7DA9EAB4" w14:textId="77777777" w:rsidR="00A949FB" w:rsidRDefault="00A949FB" w:rsidP="00794F4A">
      <w:pPr>
        <w:rPr>
          <w:b/>
          <w:u w:val="single"/>
        </w:rPr>
      </w:pPr>
      <w:r w:rsidRPr="00A949FB">
        <w:rPr>
          <w:b/>
          <w:u w:val="single"/>
        </w:rPr>
        <w:t>Game Length</w:t>
      </w:r>
      <w:r w:rsidRPr="00A949FB">
        <w:t xml:space="preserve"> </w:t>
      </w:r>
      <w:r>
        <w:t>–</w:t>
      </w:r>
      <w:r>
        <w:rPr>
          <w:b/>
          <w:u w:val="single"/>
        </w:rPr>
        <w:t xml:space="preserve"> </w:t>
      </w:r>
    </w:p>
    <w:p w14:paraId="7A9E0149" w14:textId="7CD355A8" w:rsidR="00C65B31" w:rsidRPr="00C65B31" w:rsidRDefault="0018560D" w:rsidP="00A949FB">
      <w:pPr>
        <w:numPr>
          <w:ilvl w:val="0"/>
          <w:numId w:val="2"/>
        </w:numPr>
      </w:pPr>
      <w:r>
        <w:rPr>
          <w:u w:val="single"/>
        </w:rPr>
        <w:t>Intro to Basketball</w:t>
      </w:r>
      <w:r w:rsidR="001A7B1B">
        <w:t>:  No game --j</w:t>
      </w:r>
      <w:r w:rsidR="00C65B31">
        <w:t xml:space="preserve">ust practices, and </w:t>
      </w:r>
      <w:r w:rsidR="001A7B1B">
        <w:t>internal scrimmages within practice slots.</w:t>
      </w:r>
    </w:p>
    <w:p w14:paraId="1AA43E24" w14:textId="78A41953" w:rsidR="00A949FB" w:rsidRDefault="00A949FB" w:rsidP="00A949FB">
      <w:pPr>
        <w:numPr>
          <w:ilvl w:val="0"/>
          <w:numId w:val="2"/>
        </w:numPr>
      </w:pPr>
      <w:r w:rsidRPr="00A949FB">
        <w:rPr>
          <w:u w:val="single"/>
        </w:rPr>
        <w:t>Boys/Girls 3/4</w:t>
      </w:r>
      <w:proofErr w:type="gramStart"/>
      <w:r w:rsidRPr="00A949FB">
        <w:t xml:space="preserve">:  </w:t>
      </w:r>
      <w:r>
        <w:t>(</w:t>
      </w:r>
      <w:proofErr w:type="gramEnd"/>
      <w:r>
        <w:t>2) 20-minute running-</w:t>
      </w:r>
      <w:r w:rsidR="00C65B31">
        <w:t>time halves.  Short halftimes</w:t>
      </w:r>
      <w:r>
        <w:t xml:space="preserve">.  </w:t>
      </w:r>
      <w:r w:rsidR="0018560D">
        <w:t>Overtimes of 3 minutes as need</w:t>
      </w:r>
      <w:r w:rsidR="0018560D">
        <w:t xml:space="preserve">ed. </w:t>
      </w:r>
    </w:p>
    <w:p w14:paraId="29F09EDB" w14:textId="77777777" w:rsidR="00A949FB" w:rsidRDefault="00A949FB" w:rsidP="00A949FB">
      <w:pPr>
        <w:numPr>
          <w:ilvl w:val="0"/>
          <w:numId w:val="2"/>
        </w:numPr>
      </w:pPr>
      <w:r w:rsidRPr="00A949FB">
        <w:rPr>
          <w:u w:val="single"/>
        </w:rPr>
        <w:t>All Other Divisions</w:t>
      </w:r>
      <w:r>
        <w:t xml:space="preserve">:  (2) 16-minute stopped-time halves.  Overtimes of 3 minutes as needed, </w:t>
      </w:r>
      <w:r w:rsidR="001A7B1B">
        <w:t xml:space="preserve">and </w:t>
      </w:r>
      <w:r>
        <w:t>as time allows (see next note).</w:t>
      </w:r>
    </w:p>
    <w:p w14:paraId="0F0AFEBE" w14:textId="77777777" w:rsidR="00A949FB" w:rsidRDefault="00C65B31" w:rsidP="00A949FB">
      <w:pPr>
        <w:numPr>
          <w:ilvl w:val="0"/>
          <w:numId w:val="2"/>
        </w:numPr>
      </w:pPr>
      <w:r>
        <w:rPr>
          <w:u w:val="single"/>
        </w:rPr>
        <w:t>All</w:t>
      </w:r>
      <w:r w:rsidR="00A949FB" w:rsidRPr="00A949FB">
        <w:t>:</w:t>
      </w:r>
      <w:r w:rsidR="00A949FB">
        <w:t xml:space="preserve">  Games must end </w:t>
      </w:r>
      <w:r>
        <w:t>10 minutes before the end of their</w:t>
      </w:r>
      <w:r w:rsidR="00A949FB">
        <w:t xml:space="preserve"> </w:t>
      </w:r>
      <w:r>
        <w:t xml:space="preserve">allocated </w:t>
      </w:r>
      <w:r w:rsidR="00A949FB">
        <w:t>time slot</w:t>
      </w:r>
      <w:r w:rsidR="001A7B1B">
        <w:t xml:space="preserve">, even if ending in a tie.  However, playoff games must be played until decided in a victory.  </w:t>
      </w:r>
      <w:r w:rsidR="00F84BDD">
        <w:t xml:space="preserve">If needed, subsequent </w:t>
      </w:r>
      <w:r w:rsidR="001A7B1B">
        <w:t xml:space="preserve">games should minimize </w:t>
      </w:r>
      <w:r w:rsidR="00F84BDD">
        <w:t>warm-up time</w:t>
      </w:r>
      <w:r w:rsidR="001A7B1B">
        <w:t xml:space="preserve"> and halftimes to return to prescribed game schedule.</w:t>
      </w:r>
    </w:p>
    <w:p w14:paraId="33DB87EE" w14:textId="77777777" w:rsidR="00C65B31" w:rsidRDefault="00C65B31" w:rsidP="00C65B31"/>
    <w:p w14:paraId="07FA8530" w14:textId="77777777" w:rsidR="00C65B31" w:rsidRDefault="00C65B31" w:rsidP="00C65B31">
      <w:pPr>
        <w:rPr>
          <w:b/>
          <w:u w:val="single"/>
        </w:rPr>
      </w:pPr>
      <w:r w:rsidRPr="00C65B31">
        <w:rPr>
          <w:b/>
          <w:u w:val="single"/>
        </w:rPr>
        <w:t>Timeouts</w:t>
      </w:r>
      <w:r w:rsidRPr="00A949FB">
        <w:t xml:space="preserve"> </w:t>
      </w:r>
      <w:r>
        <w:t>–</w:t>
      </w:r>
      <w:r>
        <w:rPr>
          <w:b/>
          <w:u w:val="single"/>
        </w:rPr>
        <w:t xml:space="preserve"> </w:t>
      </w:r>
    </w:p>
    <w:p w14:paraId="30D4401B" w14:textId="77777777" w:rsidR="00C65B31" w:rsidRDefault="00C65B31" w:rsidP="00C65B31">
      <w:pPr>
        <w:numPr>
          <w:ilvl w:val="0"/>
          <w:numId w:val="2"/>
        </w:numPr>
      </w:pPr>
      <w:r>
        <w:rPr>
          <w:u w:val="single"/>
        </w:rPr>
        <w:t>Regulation Time (non-Overtime)</w:t>
      </w:r>
      <w:proofErr w:type="gramStart"/>
      <w:r w:rsidRPr="00A949FB">
        <w:t xml:space="preserve">:  </w:t>
      </w:r>
      <w:r>
        <w:t>(</w:t>
      </w:r>
      <w:proofErr w:type="gramEnd"/>
      <w:r>
        <w:t>2) timeouts per half.</w:t>
      </w:r>
    </w:p>
    <w:p w14:paraId="59AC1217" w14:textId="77777777" w:rsidR="00C65B31" w:rsidRDefault="00C65B31" w:rsidP="00C65B31">
      <w:pPr>
        <w:numPr>
          <w:ilvl w:val="0"/>
          <w:numId w:val="2"/>
        </w:numPr>
      </w:pPr>
      <w:r>
        <w:rPr>
          <w:u w:val="single"/>
        </w:rPr>
        <w:t>Overtime</w:t>
      </w:r>
      <w:proofErr w:type="gramStart"/>
      <w:r w:rsidRPr="00C65B31">
        <w:t>:</w:t>
      </w:r>
      <w:r>
        <w:t xml:space="preserve">  (</w:t>
      </w:r>
      <w:proofErr w:type="gramEnd"/>
      <w:r>
        <w:t>1) timeout per 3-minute overtime session.</w:t>
      </w:r>
    </w:p>
    <w:p w14:paraId="393EE4BB" w14:textId="77777777" w:rsidR="00C65B31" w:rsidRDefault="00C65B31" w:rsidP="00C65B31"/>
    <w:p w14:paraId="3CD9B4BF" w14:textId="77777777" w:rsidR="000A5FC3" w:rsidRDefault="000A5FC3" w:rsidP="000A5FC3">
      <w:pPr>
        <w:rPr>
          <w:b/>
          <w:u w:val="single"/>
        </w:rPr>
      </w:pPr>
      <w:r w:rsidRPr="000A5FC3">
        <w:rPr>
          <w:b/>
          <w:u w:val="single"/>
        </w:rPr>
        <w:t>Foul Shots –</w:t>
      </w:r>
      <w:r>
        <w:rPr>
          <w:b/>
          <w:u w:val="single"/>
        </w:rPr>
        <w:t xml:space="preserve"> </w:t>
      </w:r>
    </w:p>
    <w:p w14:paraId="06F7E2ED" w14:textId="77777777" w:rsidR="000A5FC3" w:rsidRDefault="000A5FC3" w:rsidP="000A5FC3">
      <w:pPr>
        <w:numPr>
          <w:ilvl w:val="0"/>
          <w:numId w:val="2"/>
        </w:numPr>
      </w:pPr>
      <w:r>
        <w:rPr>
          <w:u w:val="single"/>
        </w:rPr>
        <w:t>Rebounding</w:t>
      </w:r>
      <w:r w:rsidRPr="000A5FC3">
        <w:rPr>
          <w:u w:val="single"/>
        </w:rPr>
        <w:t xml:space="preserve"> – Lane Assignments</w:t>
      </w:r>
      <w:r>
        <w:t xml:space="preserve">:  bottom-most lane position is </w:t>
      </w:r>
      <w:proofErr w:type="gramStart"/>
      <w:r>
        <w:t>empty</w:t>
      </w:r>
      <w:proofErr w:type="gramEnd"/>
    </w:p>
    <w:p w14:paraId="6EC941E9" w14:textId="77777777" w:rsidR="000A5FC3" w:rsidRPr="000A5FC3" w:rsidRDefault="000A5FC3" w:rsidP="000A5FC3">
      <w:pPr>
        <w:numPr>
          <w:ilvl w:val="0"/>
          <w:numId w:val="2"/>
        </w:numPr>
      </w:pPr>
      <w:r w:rsidRPr="000A5FC3">
        <w:rPr>
          <w:u w:val="single"/>
        </w:rPr>
        <w:t>Rebounding – Release</w:t>
      </w:r>
      <w:r>
        <w:t>:  those on lane can enter lane for rebound upon release of the free throw shot.  Foul shooter, and those outside the 3pt circle must wait until the free throw hits the rim before leaving their positions.</w:t>
      </w:r>
    </w:p>
    <w:p w14:paraId="39F2811B" w14:textId="77777777" w:rsidR="000A5FC3" w:rsidRDefault="000A5FC3" w:rsidP="000A5FC3">
      <w:pPr>
        <w:numPr>
          <w:ilvl w:val="0"/>
          <w:numId w:val="2"/>
        </w:numPr>
      </w:pPr>
      <w:r w:rsidRPr="000A5FC3">
        <w:rPr>
          <w:u w:val="single"/>
        </w:rPr>
        <w:t>Line</w:t>
      </w:r>
      <w:r w:rsidRPr="00C65B31">
        <w:t>:</w:t>
      </w:r>
      <w:r>
        <w:t xml:space="preserve">  5/6 and up use regulation free throw line.  Younger divisions may tape a line 1 large step in, or at a distance appropriate for the age, and be flexible with crossing the line after release of the shot.</w:t>
      </w:r>
    </w:p>
    <w:p w14:paraId="274FAD38" w14:textId="77777777" w:rsidR="000A5FC3" w:rsidRDefault="000A5FC3" w:rsidP="000A5FC3"/>
    <w:p w14:paraId="36B510F7" w14:textId="77777777" w:rsidR="000A5FC3" w:rsidRDefault="000A5FC3" w:rsidP="00C65B31"/>
    <w:sectPr w:rsidR="000A5FC3" w:rsidSect="006C007F">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C56AC"/>
    <w:multiLevelType w:val="multilevel"/>
    <w:tmpl w:val="C2305D6C"/>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4C521E45"/>
    <w:multiLevelType w:val="hybridMultilevel"/>
    <w:tmpl w:val="E79E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397FC0"/>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15:restartNumberingAfterBreak="0">
    <w:nsid w:val="67767245"/>
    <w:multiLevelType w:val="hybridMultilevel"/>
    <w:tmpl w:val="E670EE74"/>
    <w:lvl w:ilvl="0" w:tplc="7A5482DE">
      <w:start w:val="5"/>
      <w:numFmt w:val="decimal"/>
      <w:lvlText w:val="%1"/>
      <w:lvlJc w:val="left"/>
      <w:pPr>
        <w:tabs>
          <w:tab w:val="num" w:pos="4320"/>
        </w:tabs>
        <w:ind w:left="4320" w:hanging="288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6A78595D"/>
    <w:multiLevelType w:val="singleLevel"/>
    <w:tmpl w:val="2FC055E6"/>
    <w:lvl w:ilvl="0">
      <w:start w:val="1"/>
      <w:numFmt w:val="bullet"/>
      <w:lvlText w:val="-"/>
      <w:lvlJc w:val="left"/>
      <w:pPr>
        <w:tabs>
          <w:tab w:val="num" w:pos="390"/>
        </w:tabs>
        <w:ind w:left="390" w:hanging="390"/>
      </w:pPr>
      <w:rPr>
        <w:rFonts w:hint="default"/>
      </w:rPr>
    </w:lvl>
  </w:abstractNum>
  <w:num w:numId="1" w16cid:durableId="2119179557">
    <w:abstractNumId w:val="0"/>
  </w:num>
  <w:num w:numId="2" w16cid:durableId="1293753434">
    <w:abstractNumId w:val="1"/>
  </w:num>
  <w:num w:numId="3" w16cid:durableId="1613628839">
    <w:abstractNumId w:val="2"/>
  </w:num>
  <w:num w:numId="4" w16cid:durableId="187910008">
    <w:abstractNumId w:val="4"/>
  </w:num>
  <w:num w:numId="5" w16cid:durableId="391775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007F"/>
    <w:rsid w:val="000A5FC3"/>
    <w:rsid w:val="001049B9"/>
    <w:rsid w:val="0018560D"/>
    <w:rsid w:val="001A7B1B"/>
    <w:rsid w:val="00202D90"/>
    <w:rsid w:val="00211951"/>
    <w:rsid w:val="002F5970"/>
    <w:rsid w:val="003C16B3"/>
    <w:rsid w:val="005874F4"/>
    <w:rsid w:val="006C007F"/>
    <w:rsid w:val="006C73E1"/>
    <w:rsid w:val="0077787A"/>
    <w:rsid w:val="00794F4A"/>
    <w:rsid w:val="00A949FB"/>
    <w:rsid w:val="00AD2E11"/>
    <w:rsid w:val="00BE35F6"/>
    <w:rsid w:val="00C65B31"/>
    <w:rsid w:val="00CF63CC"/>
    <w:rsid w:val="00D24A62"/>
    <w:rsid w:val="00DB31D1"/>
    <w:rsid w:val="00F247E9"/>
    <w:rsid w:val="00F84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E1ED9"/>
  <w15:chartTrackingRefBased/>
  <w15:docId w15:val="{234013DE-C738-46D9-8CCB-3D6546CC7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C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2</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B3 Age-appropriate Distinctions</vt:lpstr>
    </vt:vector>
  </TitlesOfParts>
  <Company>Airvana</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B3 Age-appropriate Distinctions</dc:title>
  <dc:subject/>
  <dc:creator>Richard Dorff</dc:creator>
  <cp:keywords/>
  <cp:lastModifiedBy>Lemieux, Brian</cp:lastModifiedBy>
  <cp:revision>2</cp:revision>
  <dcterms:created xsi:type="dcterms:W3CDTF">2024-08-12T19:36:00Z</dcterms:created>
  <dcterms:modified xsi:type="dcterms:W3CDTF">2024-08-12T19:36:00Z</dcterms:modified>
</cp:coreProperties>
</file>