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9C9D4" w14:textId="7D601512" w:rsidR="00AF0482" w:rsidRPr="005F0DF8" w:rsidRDefault="00AF0482" w:rsidP="00AF0482">
      <w:pPr>
        <w:jc w:val="center"/>
        <w:rPr>
          <w:rFonts w:ascii="Lucida Handwriting" w:hAnsi="Lucida Handwriting"/>
          <w:b/>
          <w:bCs/>
          <w:color w:val="000000" w:themeColor="text1"/>
          <w:sz w:val="32"/>
          <w:szCs w:val="32"/>
        </w:rPr>
      </w:pPr>
      <w:r w:rsidRPr="005F0DF8">
        <w:rPr>
          <w:rFonts w:ascii="Lucida Handwriting" w:hAnsi="Lucida Handwriting"/>
          <w:b/>
          <w:bCs/>
          <w:color w:val="000000" w:themeColor="text1"/>
          <w:sz w:val="32"/>
          <w:szCs w:val="32"/>
        </w:rPr>
        <w:t>The Story of the Crucifixion Church Reredos</w:t>
      </w:r>
    </w:p>
    <w:p w14:paraId="4D40D376" w14:textId="77777777" w:rsidR="00AF0482" w:rsidRPr="005F0DF8" w:rsidRDefault="00AF0482" w:rsidP="00CE2583">
      <w:pPr>
        <w:jc w:val="both"/>
        <w:rPr>
          <w:color w:val="000000" w:themeColor="text1"/>
          <w:sz w:val="24"/>
          <w:szCs w:val="24"/>
        </w:rPr>
      </w:pPr>
    </w:p>
    <w:p w14:paraId="2543F4AA" w14:textId="22F7C401" w:rsidR="004979A6" w:rsidRPr="005F0DF8" w:rsidRDefault="00CE2583" w:rsidP="00CE2583">
      <w:pPr>
        <w:jc w:val="both"/>
        <w:rPr>
          <w:rFonts w:cstheme="minorHAnsi"/>
          <w:color w:val="000000" w:themeColor="text1"/>
          <w:sz w:val="28"/>
          <w:szCs w:val="28"/>
        </w:rPr>
      </w:pPr>
      <w:r w:rsidRPr="005F0DF8">
        <w:rPr>
          <w:rFonts w:cstheme="minorHAnsi"/>
          <w:color w:val="000000" w:themeColor="text1"/>
          <w:sz w:val="28"/>
          <w:szCs w:val="28"/>
        </w:rPr>
        <w:t xml:space="preserve">The beautiful reredos installed behind the main altar of our church carries out the theme suggested by the name of our church – </w:t>
      </w:r>
      <w:r w:rsidRPr="005F0DF8">
        <w:rPr>
          <w:rFonts w:cstheme="minorHAnsi"/>
          <w:b/>
          <w:bCs/>
          <w:color w:val="000000" w:themeColor="text1"/>
          <w:sz w:val="28"/>
          <w:szCs w:val="28"/>
        </w:rPr>
        <w:t>The Church of the Crucifixion</w:t>
      </w:r>
      <w:r w:rsidRPr="005F0DF8">
        <w:rPr>
          <w:rFonts w:cstheme="minorHAnsi"/>
          <w:color w:val="000000" w:themeColor="text1"/>
          <w:sz w:val="28"/>
          <w:szCs w:val="28"/>
        </w:rPr>
        <w:t xml:space="preserve">. </w:t>
      </w:r>
    </w:p>
    <w:p w14:paraId="16270F44" w14:textId="77777777" w:rsidR="005F0DF8" w:rsidRPr="005F0DF8" w:rsidRDefault="005F0DF8" w:rsidP="00CE2583">
      <w:pPr>
        <w:jc w:val="both"/>
        <w:rPr>
          <w:rFonts w:cstheme="minorHAnsi"/>
          <w:color w:val="000000" w:themeColor="text1"/>
          <w:sz w:val="28"/>
          <w:szCs w:val="28"/>
        </w:rPr>
      </w:pPr>
    </w:p>
    <w:p w14:paraId="1FAF6C7D" w14:textId="0710A985" w:rsidR="00A1350B" w:rsidRPr="005F0DF8" w:rsidRDefault="00CE2583" w:rsidP="004979A6">
      <w:pPr>
        <w:ind w:firstLine="720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5F0DF8">
        <w:rPr>
          <w:rFonts w:cstheme="minorHAnsi"/>
          <w:color w:val="000000" w:themeColor="text1"/>
          <w:sz w:val="28"/>
          <w:szCs w:val="28"/>
        </w:rPr>
        <w:t xml:space="preserve"> </w:t>
      </w:r>
      <w:r w:rsidRPr="003A3E63">
        <w:rPr>
          <w:rFonts w:cstheme="minorHAnsi"/>
          <w:b/>
          <w:bCs/>
          <w:color w:val="000000" w:themeColor="text1"/>
          <w:sz w:val="28"/>
          <w:szCs w:val="28"/>
        </w:rPr>
        <w:t>The central figure is that of our Lord, Jesus Christ, hanging</w:t>
      </w:r>
      <w:r w:rsidRPr="003A3E63">
        <w:rPr>
          <w:rFonts w:cstheme="minorHAnsi"/>
          <w:color w:val="000000" w:themeColor="text1"/>
          <w:sz w:val="28"/>
          <w:szCs w:val="28"/>
        </w:rPr>
        <w:t xml:space="preserve"> </w:t>
      </w:r>
      <w:r w:rsidRPr="003A3E63">
        <w:rPr>
          <w:rFonts w:cstheme="minorHAnsi"/>
          <w:b/>
          <w:bCs/>
          <w:color w:val="000000" w:themeColor="text1"/>
          <w:sz w:val="28"/>
          <w:szCs w:val="28"/>
        </w:rPr>
        <w:t>upon the cross</w:t>
      </w:r>
      <w:r w:rsidRPr="003A3E63">
        <w:rPr>
          <w:rFonts w:cstheme="minorHAnsi"/>
          <w:color w:val="000000" w:themeColor="text1"/>
          <w:sz w:val="28"/>
          <w:szCs w:val="28"/>
        </w:rPr>
        <w:t xml:space="preserve">.  The chalice held by the angel is catching the blood and water flowing from the side of Christ to symbolize that He has given Himself as a complete sacrifice for the transgressions of mankind.  The burden of all the sins of all time </w:t>
      </w:r>
      <w:proofErr w:type="gramStart"/>
      <w:r w:rsidRPr="003A3E63">
        <w:rPr>
          <w:rFonts w:cstheme="minorHAnsi"/>
          <w:color w:val="000000" w:themeColor="text1"/>
          <w:sz w:val="28"/>
          <w:szCs w:val="28"/>
        </w:rPr>
        <w:t>cause</w:t>
      </w:r>
      <w:proofErr w:type="gramEnd"/>
      <w:r w:rsidRPr="003A3E63">
        <w:rPr>
          <w:rFonts w:cstheme="minorHAnsi"/>
          <w:color w:val="000000" w:themeColor="text1"/>
          <w:sz w:val="28"/>
          <w:szCs w:val="28"/>
        </w:rPr>
        <w:t xml:space="preserve"> the cross to bend under the tremendous weight born by Jesus.  On the left side of the altar, we behold our </w:t>
      </w:r>
      <w:r w:rsidRPr="003A3E63">
        <w:rPr>
          <w:rFonts w:cstheme="minorHAnsi"/>
          <w:b/>
          <w:bCs/>
          <w:color w:val="000000" w:themeColor="text1"/>
          <w:sz w:val="28"/>
          <w:szCs w:val="28"/>
        </w:rPr>
        <w:t>Sorrowful Blessed Mother along with Mary Magdalene and St. John</w:t>
      </w:r>
      <w:r w:rsidRPr="003A3E63">
        <w:rPr>
          <w:rFonts w:cstheme="minorHAnsi"/>
          <w:color w:val="000000" w:themeColor="text1"/>
          <w:sz w:val="28"/>
          <w:szCs w:val="28"/>
        </w:rPr>
        <w:t xml:space="preserve">, the beloved disciple, at the foot of the cross, representing </w:t>
      </w:r>
      <w:proofErr w:type="gramStart"/>
      <w:r w:rsidRPr="003A3E63">
        <w:rPr>
          <w:rFonts w:cstheme="minorHAnsi"/>
          <w:color w:val="000000" w:themeColor="text1"/>
          <w:sz w:val="28"/>
          <w:szCs w:val="28"/>
        </w:rPr>
        <w:t>all of</w:t>
      </w:r>
      <w:proofErr w:type="gramEnd"/>
      <w:r w:rsidRPr="003A3E63">
        <w:rPr>
          <w:rFonts w:cstheme="minorHAnsi"/>
          <w:color w:val="000000" w:themeColor="text1"/>
          <w:sz w:val="28"/>
          <w:szCs w:val="28"/>
        </w:rPr>
        <w:t xml:space="preserve"> human nature looking to Christ for salvation.  </w:t>
      </w:r>
      <w:r w:rsidRPr="003A3E63">
        <w:rPr>
          <w:rFonts w:cstheme="minorHAnsi"/>
          <w:b/>
          <w:bCs/>
          <w:color w:val="000000" w:themeColor="text1"/>
          <w:sz w:val="28"/>
          <w:szCs w:val="28"/>
        </w:rPr>
        <w:t>To the right of the altar, we behold the Sacrificial Lamb superimposed upon the Book of</w:t>
      </w:r>
      <w:r w:rsidRPr="003A3E63">
        <w:rPr>
          <w:rFonts w:cstheme="minorHAnsi"/>
          <w:color w:val="000000" w:themeColor="text1"/>
          <w:sz w:val="28"/>
          <w:szCs w:val="28"/>
        </w:rPr>
        <w:t xml:space="preserve"> </w:t>
      </w:r>
      <w:r w:rsidRPr="003A3E63">
        <w:rPr>
          <w:rFonts w:cstheme="minorHAnsi"/>
          <w:b/>
          <w:bCs/>
          <w:color w:val="000000" w:themeColor="text1"/>
          <w:sz w:val="28"/>
          <w:szCs w:val="28"/>
        </w:rPr>
        <w:t>Revelations</w:t>
      </w:r>
      <w:r w:rsidRPr="003A3E63">
        <w:rPr>
          <w:rFonts w:cstheme="minorHAnsi"/>
          <w:color w:val="000000" w:themeColor="text1"/>
          <w:sz w:val="28"/>
          <w:szCs w:val="28"/>
        </w:rPr>
        <w:t xml:space="preserve">, teaching us the lesson of Hope that our Beloved Lord will arise in all His Glory on Easter morning.  </w:t>
      </w:r>
      <w:r w:rsidRPr="003A3E63">
        <w:rPr>
          <w:rFonts w:cstheme="minorHAnsi"/>
          <w:b/>
          <w:bCs/>
          <w:color w:val="000000" w:themeColor="text1"/>
          <w:sz w:val="28"/>
          <w:szCs w:val="28"/>
        </w:rPr>
        <w:t>The Chalice and</w:t>
      </w:r>
      <w:r w:rsidRPr="005F0DF8">
        <w:rPr>
          <w:rFonts w:cstheme="minorHAnsi"/>
          <w:color w:val="000000" w:themeColor="text1"/>
          <w:sz w:val="28"/>
          <w:szCs w:val="28"/>
        </w:rPr>
        <w:t xml:space="preserve"> </w:t>
      </w:r>
      <w:r w:rsidRPr="005F0DF8">
        <w:rPr>
          <w:rFonts w:cstheme="minorHAnsi"/>
          <w:b/>
          <w:bCs/>
          <w:color w:val="000000" w:themeColor="text1"/>
          <w:sz w:val="28"/>
          <w:szCs w:val="28"/>
        </w:rPr>
        <w:t>Host represent the New Testament</w:t>
      </w:r>
      <w:r w:rsidRPr="005F0DF8">
        <w:rPr>
          <w:rFonts w:cstheme="minorHAnsi"/>
          <w:color w:val="000000" w:themeColor="text1"/>
          <w:sz w:val="28"/>
          <w:szCs w:val="28"/>
        </w:rPr>
        <w:t xml:space="preserve">.  The somber background quality of the reredos depicts the sorrowful mood of Good Friday while the </w:t>
      </w:r>
      <w:r w:rsidRPr="005F0DF8">
        <w:rPr>
          <w:rFonts w:cstheme="minorHAnsi"/>
          <w:b/>
          <w:bCs/>
          <w:color w:val="000000" w:themeColor="text1"/>
          <w:sz w:val="28"/>
          <w:szCs w:val="28"/>
        </w:rPr>
        <w:t xml:space="preserve">golden rays are symbolic of the message of our Heavenly Father, “I will be with you always, even unto the end of all time”.  </w:t>
      </w:r>
    </w:p>
    <w:p w14:paraId="661B66E0" w14:textId="444696F6" w:rsidR="00CE2583" w:rsidRPr="005F0DF8" w:rsidRDefault="00CE2583" w:rsidP="00CE2583">
      <w:pPr>
        <w:jc w:val="both"/>
        <w:rPr>
          <w:rFonts w:cstheme="minorHAnsi"/>
          <w:color w:val="000000" w:themeColor="text1"/>
          <w:sz w:val="28"/>
          <w:szCs w:val="28"/>
        </w:rPr>
      </w:pPr>
    </w:p>
    <w:p w14:paraId="631A314F" w14:textId="73816051" w:rsidR="00CE2583" w:rsidRPr="005F0DF8" w:rsidRDefault="00CE2583" w:rsidP="00CE2583">
      <w:pPr>
        <w:jc w:val="both"/>
        <w:rPr>
          <w:rFonts w:ascii="Arial Nova" w:hAnsi="Arial Nova"/>
          <w:color w:val="000000" w:themeColor="text1"/>
          <w:sz w:val="28"/>
          <w:szCs w:val="28"/>
        </w:rPr>
      </w:pPr>
      <w:r w:rsidRPr="005F0DF8">
        <w:rPr>
          <w:rFonts w:ascii="Arial Nova" w:hAnsi="Arial Nova"/>
          <w:color w:val="000000" w:themeColor="text1"/>
          <w:sz w:val="28"/>
          <w:szCs w:val="28"/>
        </w:rPr>
        <w:t>The techniques used in the construction of the reredos were a new and modern approach at the time, incorporating the use of thick colored glass and epoxy resins.  T</w:t>
      </w:r>
      <w:r w:rsidR="00AF0482" w:rsidRPr="005F0DF8">
        <w:rPr>
          <w:rFonts w:ascii="Arial Nova" w:hAnsi="Arial Nova"/>
          <w:color w:val="000000" w:themeColor="text1"/>
          <w:sz w:val="28"/>
          <w:szCs w:val="28"/>
        </w:rPr>
        <w:t>h</w:t>
      </w:r>
      <w:r w:rsidRPr="005F0DF8">
        <w:rPr>
          <w:rFonts w:ascii="Arial Nova" w:hAnsi="Arial Nova"/>
          <w:color w:val="000000" w:themeColor="text1"/>
          <w:sz w:val="28"/>
          <w:szCs w:val="28"/>
        </w:rPr>
        <w:t xml:space="preserve">e glass was chipped by hand, very heavily on the front side, so that the light streaming through might create a display of warm and cool colors that cannot be duplicated in any other medium.  The reredos is not only very beautiful to behold, but, when fully lighted from behind, gives a spiritual uplift and a deep sense of reverence to all who gaze upon it and study its features.  </w:t>
      </w:r>
    </w:p>
    <w:p w14:paraId="4559019B" w14:textId="5722F480" w:rsidR="005F0DF8" w:rsidRPr="005F0DF8" w:rsidRDefault="005F0DF8" w:rsidP="00CE2583">
      <w:pPr>
        <w:jc w:val="both"/>
        <w:rPr>
          <w:rFonts w:ascii="Arial Nova" w:hAnsi="Arial Nova"/>
          <w:color w:val="000000" w:themeColor="text1"/>
          <w:sz w:val="28"/>
          <w:szCs w:val="28"/>
        </w:rPr>
      </w:pPr>
      <w:r w:rsidRPr="005F0DF8">
        <w:rPr>
          <w:rFonts w:ascii="Arial Nova" w:hAnsi="Arial Nova"/>
          <w:color w:val="000000" w:themeColor="text1"/>
          <w:sz w:val="28"/>
          <w:szCs w:val="28"/>
        </w:rPr>
        <w:t xml:space="preserve">                                                    </w:t>
      </w:r>
    </w:p>
    <w:p w14:paraId="730AB062" w14:textId="5C5FD1C5" w:rsidR="005F0DF8" w:rsidRPr="005F0DF8" w:rsidRDefault="005F0DF8" w:rsidP="00CE2583">
      <w:pPr>
        <w:jc w:val="both"/>
        <w:rPr>
          <w:rFonts w:ascii="Arial Nova" w:hAnsi="Arial Nova"/>
          <w:color w:val="000000" w:themeColor="text1"/>
          <w:sz w:val="28"/>
          <w:szCs w:val="28"/>
        </w:rPr>
      </w:pPr>
      <w:r w:rsidRPr="005F0DF8">
        <w:rPr>
          <w:rFonts w:ascii="Arial Nova" w:hAnsi="Arial Nova"/>
          <w:color w:val="000000" w:themeColor="text1"/>
          <w:sz w:val="28"/>
          <w:szCs w:val="28"/>
        </w:rPr>
        <w:t xml:space="preserve">                                                                    Dedication of the Church</w:t>
      </w:r>
    </w:p>
    <w:p w14:paraId="62FF4D74" w14:textId="1086414A" w:rsidR="005F0DF8" w:rsidRPr="005F0DF8" w:rsidRDefault="005F0DF8" w:rsidP="00CE2583">
      <w:pPr>
        <w:jc w:val="both"/>
        <w:rPr>
          <w:rFonts w:ascii="Arial Nova" w:hAnsi="Arial Nova"/>
          <w:color w:val="000000" w:themeColor="text1"/>
          <w:sz w:val="28"/>
          <w:szCs w:val="28"/>
        </w:rPr>
      </w:pPr>
      <w:r w:rsidRPr="005F0DF8">
        <w:rPr>
          <w:rFonts w:ascii="Arial Nova" w:hAnsi="Arial Nova"/>
          <w:color w:val="000000" w:themeColor="text1"/>
          <w:sz w:val="28"/>
          <w:szCs w:val="28"/>
        </w:rPr>
        <w:t xml:space="preserve">                                                                    May 12, 1963</w:t>
      </w:r>
    </w:p>
    <w:sectPr w:rsidR="005F0DF8" w:rsidRPr="005F0DF8" w:rsidSect="00AF0482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83"/>
    <w:rsid w:val="003026F5"/>
    <w:rsid w:val="003A3E63"/>
    <w:rsid w:val="004979A6"/>
    <w:rsid w:val="005F0DF8"/>
    <w:rsid w:val="00A1350B"/>
    <w:rsid w:val="00AF0482"/>
    <w:rsid w:val="00CE2583"/>
    <w:rsid w:val="00D0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3E0CA"/>
  <w15:chartTrackingRefBased/>
  <w15:docId w15:val="{531EAFDD-A1D2-4776-B093-30CF9561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Schmitz-Hrabak</dc:creator>
  <cp:keywords/>
  <dc:description/>
  <cp:lastModifiedBy>Bonnie Schmitz-Hrabak</cp:lastModifiedBy>
  <cp:revision>2</cp:revision>
  <cp:lastPrinted>2021-10-14T18:24:00Z</cp:lastPrinted>
  <dcterms:created xsi:type="dcterms:W3CDTF">2021-08-18T13:01:00Z</dcterms:created>
  <dcterms:modified xsi:type="dcterms:W3CDTF">2021-10-14T18:46:00Z</dcterms:modified>
</cp:coreProperties>
</file>