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782C" w14:textId="7674B9A2" w:rsidR="000F6B92" w:rsidRDefault="00835C60" w:rsidP="00835C60">
      <w:pPr>
        <w:spacing w:line="240" w:lineRule="auto"/>
        <w:jc w:val="center"/>
        <w:rPr>
          <w:b/>
          <w:sz w:val="40"/>
          <w:szCs w:val="40"/>
          <w:u w:val="single"/>
        </w:rPr>
      </w:pPr>
      <w:r>
        <w:rPr>
          <w:b/>
          <w:sz w:val="40"/>
          <w:szCs w:val="40"/>
          <w:u w:val="single"/>
        </w:rPr>
        <w:t>SWITCHBACKS FC OPEN TRYOUT COVID</w:t>
      </w:r>
      <w:r w:rsidR="009B1AA9">
        <w:rPr>
          <w:b/>
          <w:sz w:val="40"/>
          <w:szCs w:val="40"/>
          <w:u w:val="single"/>
        </w:rPr>
        <w:t xml:space="preserve"> PROTOCOLS</w:t>
      </w:r>
    </w:p>
    <w:p w14:paraId="1F11F9A4" w14:textId="77777777" w:rsidR="00F52D46" w:rsidRDefault="00F52D46" w:rsidP="00F52D46">
      <w:pPr>
        <w:spacing w:after="0" w:line="240" w:lineRule="auto"/>
        <w:rPr>
          <w:b/>
          <w:sz w:val="24"/>
          <w:szCs w:val="24"/>
          <w:u w:val="single"/>
        </w:rPr>
      </w:pPr>
    </w:p>
    <w:p w14:paraId="0FA2D143" w14:textId="2EFDB731" w:rsidR="00F52D46" w:rsidRDefault="00926A56" w:rsidP="00F52D46">
      <w:pPr>
        <w:spacing w:after="0" w:line="240" w:lineRule="auto"/>
        <w:rPr>
          <w:sz w:val="24"/>
          <w:szCs w:val="24"/>
        </w:rPr>
      </w:pPr>
      <w:r w:rsidRPr="003F04AF">
        <w:rPr>
          <w:sz w:val="24"/>
          <w:szCs w:val="24"/>
        </w:rPr>
        <w:t xml:space="preserve">Colorado Springs Switchbacks FC has developed the following plan </w:t>
      </w:r>
      <w:proofErr w:type="gramStart"/>
      <w:r w:rsidR="00762285" w:rsidRPr="003F04AF">
        <w:rPr>
          <w:sz w:val="24"/>
          <w:szCs w:val="24"/>
        </w:rPr>
        <w:t>in order to</w:t>
      </w:r>
      <w:proofErr w:type="gramEnd"/>
      <w:r w:rsidR="00762285" w:rsidRPr="003F04AF">
        <w:rPr>
          <w:sz w:val="24"/>
          <w:szCs w:val="24"/>
        </w:rPr>
        <w:t xml:space="preserve"> </w:t>
      </w:r>
      <w:r w:rsidR="00415F83" w:rsidRPr="003F04AF">
        <w:rPr>
          <w:sz w:val="24"/>
          <w:szCs w:val="24"/>
        </w:rPr>
        <w:t>execute</w:t>
      </w:r>
      <w:r w:rsidRPr="003F04AF">
        <w:rPr>
          <w:sz w:val="24"/>
          <w:szCs w:val="24"/>
        </w:rPr>
        <w:t xml:space="preserve"> </w:t>
      </w:r>
      <w:r w:rsidR="00F41BE2" w:rsidRPr="003F04AF">
        <w:rPr>
          <w:sz w:val="24"/>
          <w:szCs w:val="24"/>
        </w:rPr>
        <w:t>open tryouts</w:t>
      </w:r>
      <w:r w:rsidRPr="003F04AF">
        <w:rPr>
          <w:sz w:val="24"/>
          <w:szCs w:val="24"/>
        </w:rPr>
        <w:t xml:space="preserve"> in a safe environment.</w:t>
      </w:r>
      <w:r w:rsidR="00597ABD" w:rsidRPr="003F04AF">
        <w:rPr>
          <w:sz w:val="24"/>
          <w:szCs w:val="24"/>
        </w:rPr>
        <w:t xml:space="preserve"> </w:t>
      </w:r>
      <w:r w:rsidRPr="003F04AF">
        <w:rPr>
          <w:sz w:val="24"/>
          <w:szCs w:val="24"/>
        </w:rPr>
        <w:t>The plan outlined below has been reviewed and approved by our Team Physician.</w:t>
      </w:r>
    </w:p>
    <w:p w14:paraId="142C8142" w14:textId="7C7E89C8" w:rsidR="000217ED" w:rsidRDefault="000217ED" w:rsidP="003F04AF">
      <w:pPr>
        <w:spacing w:after="0" w:line="240" w:lineRule="auto"/>
        <w:rPr>
          <w:b/>
          <w:sz w:val="24"/>
          <w:szCs w:val="24"/>
          <w:u w:val="single"/>
        </w:rPr>
      </w:pPr>
    </w:p>
    <w:p w14:paraId="33F0E72F" w14:textId="39C7D49F" w:rsidR="00835C60" w:rsidRDefault="00835C60" w:rsidP="007C4857">
      <w:pPr>
        <w:pStyle w:val="ListParagraph"/>
        <w:numPr>
          <w:ilvl w:val="0"/>
          <w:numId w:val="1"/>
        </w:numPr>
        <w:spacing w:after="0" w:line="240" w:lineRule="auto"/>
        <w:rPr>
          <w:sz w:val="24"/>
          <w:szCs w:val="24"/>
        </w:rPr>
      </w:pPr>
      <w:r>
        <w:rPr>
          <w:sz w:val="24"/>
          <w:szCs w:val="24"/>
        </w:rPr>
        <w:t xml:space="preserve">Trialists will be required to submit all necessary tryout forms and payment prior to the day of tryouts. All forms will be submitted electronically and </w:t>
      </w:r>
      <w:r w:rsidRPr="00085906">
        <w:rPr>
          <w:sz w:val="24"/>
          <w:szCs w:val="24"/>
        </w:rPr>
        <w:t xml:space="preserve">sent to </w:t>
      </w:r>
      <w:r w:rsidR="00085906">
        <w:rPr>
          <w:sz w:val="24"/>
          <w:szCs w:val="24"/>
        </w:rPr>
        <w:t>(</w:t>
      </w:r>
      <w:r w:rsidRPr="00085906">
        <w:rPr>
          <w:sz w:val="24"/>
          <w:szCs w:val="24"/>
        </w:rPr>
        <w:t>staff member</w:t>
      </w:r>
      <w:r w:rsidR="00085906">
        <w:rPr>
          <w:sz w:val="24"/>
          <w:szCs w:val="24"/>
        </w:rPr>
        <w:t>)</w:t>
      </w:r>
      <w:r>
        <w:rPr>
          <w:sz w:val="24"/>
          <w:szCs w:val="24"/>
        </w:rPr>
        <w:t xml:space="preserve"> for review.</w:t>
      </w:r>
    </w:p>
    <w:p w14:paraId="0A678D8F" w14:textId="672ECF4E" w:rsidR="006D701C" w:rsidRDefault="001E50D9" w:rsidP="007C4857">
      <w:pPr>
        <w:pStyle w:val="ListParagraph"/>
        <w:numPr>
          <w:ilvl w:val="0"/>
          <w:numId w:val="1"/>
        </w:numPr>
        <w:spacing w:after="0" w:line="240" w:lineRule="auto"/>
        <w:rPr>
          <w:sz w:val="24"/>
          <w:szCs w:val="24"/>
        </w:rPr>
      </w:pPr>
      <w:r>
        <w:rPr>
          <w:sz w:val="24"/>
          <w:szCs w:val="24"/>
        </w:rPr>
        <w:t xml:space="preserve">For </w:t>
      </w:r>
      <w:r w:rsidR="008773BB">
        <w:rPr>
          <w:sz w:val="24"/>
          <w:szCs w:val="24"/>
        </w:rPr>
        <w:t>all</w:t>
      </w:r>
      <w:r>
        <w:rPr>
          <w:sz w:val="24"/>
          <w:szCs w:val="24"/>
        </w:rPr>
        <w:t xml:space="preserve"> training sessions, </w:t>
      </w:r>
      <w:r w:rsidR="00835C60">
        <w:rPr>
          <w:sz w:val="24"/>
          <w:szCs w:val="24"/>
        </w:rPr>
        <w:t>trialists</w:t>
      </w:r>
      <w:r>
        <w:rPr>
          <w:sz w:val="24"/>
          <w:szCs w:val="24"/>
        </w:rPr>
        <w:t xml:space="preserve"> will arrive and depart in their training gear.</w:t>
      </w:r>
      <w:r w:rsidR="00730123">
        <w:rPr>
          <w:sz w:val="24"/>
          <w:szCs w:val="24"/>
        </w:rPr>
        <w:t xml:space="preserve"> </w:t>
      </w:r>
      <w:r w:rsidR="00835C60">
        <w:rPr>
          <w:sz w:val="24"/>
          <w:szCs w:val="24"/>
        </w:rPr>
        <w:t>Trialists</w:t>
      </w:r>
      <w:r w:rsidR="00BB0DFA">
        <w:rPr>
          <w:sz w:val="24"/>
          <w:szCs w:val="24"/>
        </w:rPr>
        <w:t xml:space="preserve"> should </w:t>
      </w:r>
      <w:r w:rsidR="006C3689">
        <w:rPr>
          <w:sz w:val="24"/>
          <w:szCs w:val="24"/>
        </w:rPr>
        <w:t>utilize restrooms prior to</w:t>
      </w:r>
      <w:r w:rsidR="00835C60">
        <w:rPr>
          <w:sz w:val="24"/>
          <w:szCs w:val="24"/>
        </w:rPr>
        <w:t xml:space="preserve"> coming to the facility for each session</w:t>
      </w:r>
      <w:r w:rsidR="00730123">
        <w:rPr>
          <w:sz w:val="24"/>
          <w:szCs w:val="24"/>
        </w:rPr>
        <w:t>, as re</w:t>
      </w:r>
      <w:r w:rsidR="00835C60">
        <w:rPr>
          <w:sz w:val="24"/>
          <w:szCs w:val="24"/>
        </w:rPr>
        <w:t>stroom access will be limited</w:t>
      </w:r>
      <w:r w:rsidR="006C3689">
        <w:rPr>
          <w:sz w:val="24"/>
          <w:szCs w:val="24"/>
        </w:rPr>
        <w:t>.</w:t>
      </w:r>
    </w:p>
    <w:p w14:paraId="7997FA2D" w14:textId="57E66DFA" w:rsidR="00C1091C" w:rsidRDefault="00835C60" w:rsidP="007C4857">
      <w:pPr>
        <w:pStyle w:val="ListParagraph"/>
        <w:numPr>
          <w:ilvl w:val="0"/>
          <w:numId w:val="1"/>
        </w:numPr>
        <w:spacing w:after="0" w:line="240" w:lineRule="auto"/>
        <w:rPr>
          <w:sz w:val="24"/>
          <w:szCs w:val="24"/>
        </w:rPr>
      </w:pPr>
      <w:r>
        <w:rPr>
          <w:sz w:val="24"/>
          <w:szCs w:val="24"/>
        </w:rPr>
        <w:t>Trialists will be provided with a water bottle upon check-in, but should bring any extra water they may need for the session, as t</w:t>
      </w:r>
      <w:r w:rsidR="00C1091C">
        <w:rPr>
          <w:sz w:val="24"/>
          <w:szCs w:val="24"/>
        </w:rPr>
        <w:t>he club will not be able to provide coolers of water.</w:t>
      </w:r>
    </w:p>
    <w:p w14:paraId="41AE4C7D" w14:textId="7D7FEB59" w:rsidR="007C4857" w:rsidRDefault="00835C60" w:rsidP="007C4857">
      <w:pPr>
        <w:pStyle w:val="ListParagraph"/>
        <w:numPr>
          <w:ilvl w:val="0"/>
          <w:numId w:val="1"/>
        </w:numPr>
        <w:spacing w:after="0" w:line="240" w:lineRule="auto"/>
        <w:rPr>
          <w:sz w:val="24"/>
          <w:szCs w:val="24"/>
        </w:rPr>
      </w:pPr>
      <w:r>
        <w:rPr>
          <w:sz w:val="24"/>
          <w:szCs w:val="24"/>
        </w:rPr>
        <w:t>Trialists</w:t>
      </w:r>
      <w:r w:rsidR="007C4857">
        <w:rPr>
          <w:sz w:val="24"/>
          <w:szCs w:val="24"/>
        </w:rPr>
        <w:t xml:space="preserve"> will be required to wear masks</w:t>
      </w:r>
      <w:bookmarkStart w:id="0" w:name="_GoBack"/>
      <w:bookmarkEnd w:id="0"/>
      <w:r w:rsidR="007C4857">
        <w:rPr>
          <w:sz w:val="24"/>
          <w:szCs w:val="24"/>
        </w:rPr>
        <w:t xml:space="preserve"> </w:t>
      </w:r>
      <w:r w:rsidR="004D484F">
        <w:rPr>
          <w:sz w:val="24"/>
          <w:szCs w:val="24"/>
        </w:rPr>
        <w:t>at all times upon arrival to the facility, unless actively engaged in tryout activities</w:t>
      </w:r>
      <w:r w:rsidR="007C4857">
        <w:rPr>
          <w:sz w:val="24"/>
          <w:szCs w:val="24"/>
        </w:rPr>
        <w:t xml:space="preserve">. </w:t>
      </w:r>
      <w:r w:rsidR="007B791B">
        <w:rPr>
          <w:sz w:val="24"/>
          <w:szCs w:val="24"/>
        </w:rPr>
        <w:t>Masks do not have to be medical grade</w:t>
      </w:r>
      <w:r w:rsidR="008773BB">
        <w:rPr>
          <w:sz w:val="24"/>
          <w:szCs w:val="24"/>
        </w:rPr>
        <w:t>,</w:t>
      </w:r>
      <w:r w:rsidR="007B791B">
        <w:rPr>
          <w:sz w:val="24"/>
          <w:szCs w:val="24"/>
        </w:rPr>
        <w:t xml:space="preserve"> but must cover nose and mouth.  </w:t>
      </w:r>
      <w:r w:rsidR="004D484F">
        <w:rPr>
          <w:sz w:val="24"/>
          <w:szCs w:val="24"/>
        </w:rPr>
        <w:t>Trialists</w:t>
      </w:r>
      <w:r w:rsidR="007C4857">
        <w:rPr>
          <w:sz w:val="24"/>
          <w:szCs w:val="24"/>
        </w:rPr>
        <w:t xml:space="preserve"> will apply their masks again upon the completion of </w:t>
      </w:r>
      <w:r w:rsidR="004D484F">
        <w:rPr>
          <w:sz w:val="24"/>
          <w:szCs w:val="24"/>
        </w:rPr>
        <w:t>the session</w:t>
      </w:r>
      <w:r w:rsidR="005858E7">
        <w:rPr>
          <w:sz w:val="24"/>
          <w:szCs w:val="24"/>
        </w:rPr>
        <w:t xml:space="preserve"> and a</w:t>
      </w:r>
      <w:r w:rsidR="004D484F">
        <w:rPr>
          <w:sz w:val="24"/>
          <w:szCs w:val="24"/>
        </w:rPr>
        <w:t xml:space="preserve"> 10-minute</w:t>
      </w:r>
      <w:r w:rsidR="005858E7">
        <w:rPr>
          <w:sz w:val="24"/>
          <w:szCs w:val="24"/>
        </w:rPr>
        <w:t xml:space="preserve"> “cool down” period</w:t>
      </w:r>
      <w:r w:rsidR="007C4857">
        <w:rPr>
          <w:sz w:val="24"/>
          <w:szCs w:val="24"/>
        </w:rPr>
        <w:t xml:space="preserve"> until they</w:t>
      </w:r>
      <w:r w:rsidR="008773BB">
        <w:rPr>
          <w:sz w:val="24"/>
          <w:szCs w:val="24"/>
        </w:rPr>
        <w:t xml:space="preserve"> </w:t>
      </w:r>
      <w:r w:rsidR="004D484F">
        <w:rPr>
          <w:sz w:val="24"/>
          <w:szCs w:val="24"/>
        </w:rPr>
        <w:t>leave the facility and are no longer in contact with others</w:t>
      </w:r>
      <w:r w:rsidR="00A642E7">
        <w:rPr>
          <w:sz w:val="24"/>
          <w:szCs w:val="24"/>
        </w:rPr>
        <w:t>.</w:t>
      </w:r>
    </w:p>
    <w:p w14:paraId="56DB504F" w14:textId="42F520B3" w:rsidR="00250E41" w:rsidRPr="002C68F8" w:rsidRDefault="00250E41" w:rsidP="00F109CA">
      <w:pPr>
        <w:pStyle w:val="ListParagraph"/>
        <w:numPr>
          <w:ilvl w:val="0"/>
          <w:numId w:val="1"/>
        </w:numPr>
        <w:spacing w:after="0" w:line="240" w:lineRule="auto"/>
        <w:rPr>
          <w:sz w:val="24"/>
          <w:szCs w:val="24"/>
        </w:rPr>
      </w:pPr>
      <w:r w:rsidRPr="002C68F8">
        <w:rPr>
          <w:sz w:val="24"/>
          <w:szCs w:val="24"/>
        </w:rPr>
        <w:t xml:space="preserve">A check-in station will be set up at the entrance of the facility.  This station will be used to screen </w:t>
      </w:r>
      <w:r w:rsidR="004D484F">
        <w:rPr>
          <w:sz w:val="24"/>
          <w:szCs w:val="24"/>
        </w:rPr>
        <w:t>trialists</w:t>
      </w:r>
      <w:r w:rsidRPr="002C68F8">
        <w:rPr>
          <w:sz w:val="24"/>
          <w:szCs w:val="24"/>
        </w:rPr>
        <w:t xml:space="preserve"> as they enter for each session.  </w:t>
      </w:r>
      <w:r w:rsidR="004D484F">
        <w:rPr>
          <w:sz w:val="24"/>
          <w:szCs w:val="24"/>
        </w:rPr>
        <w:t xml:space="preserve">This screening will include both symptom and temperature checks. </w:t>
      </w:r>
      <w:r w:rsidR="00EE13CC">
        <w:rPr>
          <w:sz w:val="24"/>
          <w:szCs w:val="24"/>
        </w:rPr>
        <w:t xml:space="preserve">Only one trialist will approach the check-in station at a time. </w:t>
      </w:r>
      <w:r w:rsidR="004D484F">
        <w:rPr>
          <w:sz w:val="24"/>
          <w:szCs w:val="24"/>
        </w:rPr>
        <w:t>No visitors or spectators will be allowed in the facility.</w:t>
      </w:r>
    </w:p>
    <w:p w14:paraId="4458B34C" w14:textId="6608EFFB" w:rsidR="00EE13CC" w:rsidRDefault="00EE13CC" w:rsidP="001E50D9">
      <w:pPr>
        <w:pStyle w:val="ListParagraph"/>
        <w:numPr>
          <w:ilvl w:val="0"/>
          <w:numId w:val="1"/>
        </w:numPr>
        <w:spacing w:after="0" w:line="240" w:lineRule="auto"/>
        <w:rPr>
          <w:sz w:val="24"/>
          <w:szCs w:val="24"/>
        </w:rPr>
      </w:pPr>
      <w:r>
        <w:rPr>
          <w:sz w:val="24"/>
          <w:szCs w:val="24"/>
        </w:rPr>
        <w:t>After completing the check-in process, each trialist will be given a water bottle and t-shirt and will be directed to a gear station on the field as designated by socially distanced markers. Trialists will remain at that station until the beginning of the tryout session.</w:t>
      </w:r>
      <w:r w:rsidR="00C00155">
        <w:rPr>
          <w:sz w:val="24"/>
          <w:szCs w:val="24"/>
        </w:rPr>
        <w:t xml:space="preserve"> Trialists will maintain social distancing whenever possible.</w:t>
      </w:r>
    </w:p>
    <w:p w14:paraId="00D0E9B4" w14:textId="1D19FA67" w:rsidR="00413268" w:rsidRDefault="00413268" w:rsidP="001E50D9">
      <w:pPr>
        <w:pStyle w:val="ListParagraph"/>
        <w:numPr>
          <w:ilvl w:val="0"/>
          <w:numId w:val="1"/>
        </w:numPr>
        <w:spacing w:after="0" w:line="240" w:lineRule="auto"/>
        <w:rPr>
          <w:sz w:val="24"/>
          <w:szCs w:val="24"/>
        </w:rPr>
      </w:pPr>
      <w:r>
        <w:rPr>
          <w:sz w:val="24"/>
          <w:szCs w:val="24"/>
        </w:rPr>
        <w:t>Medical staff will be on site for acute injury care only.</w:t>
      </w:r>
    </w:p>
    <w:p w14:paraId="56B93153" w14:textId="326C1417" w:rsidR="001E50D9" w:rsidRPr="005858E7" w:rsidRDefault="005858E7" w:rsidP="001E50D9">
      <w:pPr>
        <w:pStyle w:val="ListParagraph"/>
        <w:numPr>
          <w:ilvl w:val="0"/>
          <w:numId w:val="1"/>
        </w:numPr>
        <w:spacing w:after="0" w:line="240" w:lineRule="auto"/>
        <w:rPr>
          <w:sz w:val="24"/>
          <w:szCs w:val="24"/>
        </w:rPr>
      </w:pPr>
      <w:r w:rsidRPr="005858E7">
        <w:rPr>
          <w:sz w:val="24"/>
          <w:szCs w:val="24"/>
        </w:rPr>
        <w:t xml:space="preserve">All training equipment, as well as any surfaces that </w:t>
      </w:r>
      <w:r w:rsidR="00413268">
        <w:rPr>
          <w:sz w:val="24"/>
          <w:szCs w:val="24"/>
        </w:rPr>
        <w:t>trialists</w:t>
      </w:r>
      <w:r w:rsidRPr="005858E7">
        <w:rPr>
          <w:sz w:val="24"/>
          <w:szCs w:val="24"/>
        </w:rPr>
        <w:t xml:space="preserve"> may </w:t>
      </w:r>
      <w:proofErr w:type="gramStart"/>
      <w:r w:rsidRPr="005858E7">
        <w:rPr>
          <w:sz w:val="24"/>
          <w:szCs w:val="24"/>
        </w:rPr>
        <w:t>come in contact with</w:t>
      </w:r>
      <w:proofErr w:type="gramEnd"/>
      <w:r w:rsidRPr="005858E7">
        <w:rPr>
          <w:sz w:val="24"/>
          <w:szCs w:val="24"/>
        </w:rPr>
        <w:t>, will be sanitized prior to use in training.</w:t>
      </w:r>
    </w:p>
    <w:p w14:paraId="139EE204" w14:textId="0C47A11D" w:rsidR="00D3513E" w:rsidRDefault="00D3513E" w:rsidP="001E50D9">
      <w:pPr>
        <w:pStyle w:val="ListParagraph"/>
        <w:numPr>
          <w:ilvl w:val="0"/>
          <w:numId w:val="1"/>
        </w:numPr>
        <w:spacing w:after="0" w:line="240" w:lineRule="auto"/>
        <w:rPr>
          <w:sz w:val="24"/>
          <w:szCs w:val="24"/>
        </w:rPr>
      </w:pPr>
      <w:r>
        <w:rPr>
          <w:sz w:val="24"/>
          <w:szCs w:val="24"/>
        </w:rPr>
        <w:t>Upon termination of training ses</w:t>
      </w:r>
      <w:r w:rsidR="00562D54">
        <w:rPr>
          <w:sz w:val="24"/>
          <w:szCs w:val="24"/>
        </w:rPr>
        <w:t xml:space="preserve">sion, </w:t>
      </w:r>
      <w:r w:rsidR="00413268">
        <w:rPr>
          <w:sz w:val="24"/>
          <w:szCs w:val="24"/>
        </w:rPr>
        <w:t>trialists</w:t>
      </w:r>
      <w:r w:rsidR="00562D54">
        <w:rPr>
          <w:sz w:val="24"/>
          <w:szCs w:val="24"/>
        </w:rPr>
        <w:t xml:space="preserve"> will be dismissed </w:t>
      </w:r>
      <w:r w:rsidR="0082027A">
        <w:rPr>
          <w:sz w:val="24"/>
          <w:szCs w:val="24"/>
        </w:rPr>
        <w:t>and will return directly to their vehicles</w:t>
      </w:r>
      <w:r w:rsidR="00562D54">
        <w:rPr>
          <w:sz w:val="24"/>
          <w:szCs w:val="24"/>
        </w:rPr>
        <w:t>, all while maintaining social distancing</w:t>
      </w:r>
      <w:r w:rsidR="0082027A">
        <w:rPr>
          <w:sz w:val="24"/>
          <w:szCs w:val="24"/>
        </w:rPr>
        <w:t>.</w:t>
      </w:r>
    </w:p>
    <w:p w14:paraId="7D7D1510" w14:textId="07BA2DE3" w:rsidR="00413268" w:rsidRDefault="00413268" w:rsidP="001E50D9">
      <w:pPr>
        <w:pStyle w:val="ListParagraph"/>
        <w:numPr>
          <w:ilvl w:val="0"/>
          <w:numId w:val="1"/>
        </w:numPr>
        <w:spacing w:after="0" w:line="240" w:lineRule="auto"/>
        <w:rPr>
          <w:sz w:val="24"/>
          <w:szCs w:val="24"/>
        </w:rPr>
      </w:pPr>
      <w:r>
        <w:rPr>
          <w:sz w:val="24"/>
          <w:szCs w:val="24"/>
        </w:rPr>
        <w:t>Trialists will not approach staff for handshakes, critiques, etc. Trialists will be contacted by phone if there is interest from the club.</w:t>
      </w:r>
    </w:p>
    <w:p w14:paraId="33D50F15" w14:textId="77777777" w:rsidR="00EB4D99" w:rsidRPr="00EB4D99" w:rsidRDefault="00EB4D99" w:rsidP="00EB4D99">
      <w:pPr>
        <w:spacing w:after="0" w:line="240" w:lineRule="auto"/>
        <w:ind w:left="360"/>
        <w:rPr>
          <w:sz w:val="24"/>
          <w:szCs w:val="24"/>
        </w:rPr>
      </w:pPr>
    </w:p>
    <w:p w14:paraId="59339DFE" w14:textId="131A89C6" w:rsidR="00597ABD" w:rsidRDefault="00597ABD" w:rsidP="00597ABD">
      <w:pPr>
        <w:rPr>
          <w:sz w:val="24"/>
          <w:szCs w:val="24"/>
        </w:rPr>
      </w:pPr>
      <w:r>
        <w:rPr>
          <w:sz w:val="24"/>
          <w:szCs w:val="24"/>
        </w:rPr>
        <w:t>In addition to the specific plan outlined above, Colorado Springs Switchbacks FC</w:t>
      </w:r>
      <w:r w:rsidR="003F04AF">
        <w:rPr>
          <w:sz w:val="24"/>
          <w:szCs w:val="24"/>
        </w:rPr>
        <w:t xml:space="preserve"> and all trialists</w:t>
      </w:r>
      <w:r>
        <w:rPr>
          <w:sz w:val="24"/>
          <w:szCs w:val="24"/>
        </w:rPr>
        <w:t xml:space="preserve"> will follow all guidelines and protocols provided by the City of Colorado Springs, El Paso County, the State of Colorado, and the United States Government. If there are any questions or concerns regarding this plan, please contact Switchbacks FC Head Athletic Trainer Andrew Peters at </w:t>
      </w:r>
      <w:hyperlink r:id="rId5" w:history="1">
        <w:r w:rsidRPr="003A1E33">
          <w:rPr>
            <w:rStyle w:val="Hyperlink"/>
            <w:sz w:val="24"/>
            <w:szCs w:val="24"/>
          </w:rPr>
          <w:t>andrewpeters@centura.org</w:t>
        </w:r>
      </w:hyperlink>
      <w:r>
        <w:rPr>
          <w:sz w:val="24"/>
          <w:szCs w:val="24"/>
        </w:rPr>
        <w:t>.</w:t>
      </w:r>
    </w:p>
    <w:sectPr w:rsidR="00597ABD" w:rsidSect="000217E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3A55"/>
    <w:multiLevelType w:val="hybridMultilevel"/>
    <w:tmpl w:val="0E6E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C1828"/>
    <w:multiLevelType w:val="multilevel"/>
    <w:tmpl w:val="00E80A22"/>
    <w:lvl w:ilvl="0">
      <w:start w:val="1"/>
      <w:numFmt w:val="decimal"/>
      <w:pStyle w:val="ListNumber"/>
      <w:lvlText w:val="%1."/>
      <w:lvlJc w:val="left"/>
      <w:pPr>
        <w:ind w:left="360" w:hanging="360"/>
      </w:pPr>
      <w:rPr>
        <w:rFonts w:hint="default"/>
        <w:b/>
        <w:color w:val="ED7D31" w:themeColor="accent2"/>
        <w:u w:color="4472C4" w:themeColor="accent1"/>
      </w:rPr>
    </w:lvl>
    <w:lvl w:ilvl="1">
      <w:start w:val="1"/>
      <w:numFmt w:val="lowerLetter"/>
      <w:pStyle w:val="ListNumber2"/>
      <w:lvlText w:val="%2."/>
      <w:lvlJc w:val="left"/>
      <w:pPr>
        <w:ind w:left="360" w:hanging="360"/>
      </w:pPr>
      <w:rPr>
        <w:rFonts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B5064EF"/>
    <w:multiLevelType w:val="hybridMultilevel"/>
    <w:tmpl w:val="C9D0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46"/>
    <w:rsid w:val="000217ED"/>
    <w:rsid w:val="00033FBA"/>
    <w:rsid w:val="00043367"/>
    <w:rsid w:val="0005715E"/>
    <w:rsid w:val="00085906"/>
    <w:rsid w:val="00094EE7"/>
    <w:rsid w:val="000B47F2"/>
    <w:rsid w:val="000C3143"/>
    <w:rsid w:val="0014149F"/>
    <w:rsid w:val="001600D3"/>
    <w:rsid w:val="001B215D"/>
    <w:rsid w:val="001D7CFD"/>
    <w:rsid w:val="001E50D9"/>
    <w:rsid w:val="00225A12"/>
    <w:rsid w:val="00250E41"/>
    <w:rsid w:val="002755FB"/>
    <w:rsid w:val="00291C10"/>
    <w:rsid w:val="0029495C"/>
    <w:rsid w:val="002B2648"/>
    <w:rsid w:val="002C68F8"/>
    <w:rsid w:val="00321AD8"/>
    <w:rsid w:val="003305B1"/>
    <w:rsid w:val="00377D6F"/>
    <w:rsid w:val="003858CC"/>
    <w:rsid w:val="003D10BB"/>
    <w:rsid w:val="003D3909"/>
    <w:rsid w:val="003E0E8D"/>
    <w:rsid w:val="003F04AF"/>
    <w:rsid w:val="00413268"/>
    <w:rsid w:val="00415F83"/>
    <w:rsid w:val="00461B70"/>
    <w:rsid w:val="004761A8"/>
    <w:rsid w:val="00496317"/>
    <w:rsid w:val="004969B0"/>
    <w:rsid w:val="004C15EE"/>
    <w:rsid w:val="004D484F"/>
    <w:rsid w:val="0050253E"/>
    <w:rsid w:val="00506C0D"/>
    <w:rsid w:val="00521A09"/>
    <w:rsid w:val="00562D54"/>
    <w:rsid w:val="005858E7"/>
    <w:rsid w:val="00585D70"/>
    <w:rsid w:val="00597ABD"/>
    <w:rsid w:val="005E09B6"/>
    <w:rsid w:val="006C19D6"/>
    <w:rsid w:val="006C3689"/>
    <w:rsid w:val="006C62DE"/>
    <w:rsid w:val="006D3DC6"/>
    <w:rsid w:val="006D42F1"/>
    <w:rsid w:val="006D701C"/>
    <w:rsid w:val="0070500F"/>
    <w:rsid w:val="00730123"/>
    <w:rsid w:val="0073668C"/>
    <w:rsid w:val="00762285"/>
    <w:rsid w:val="007B791B"/>
    <w:rsid w:val="007C4857"/>
    <w:rsid w:val="0082027A"/>
    <w:rsid w:val="00827A2F"/>
    <w:rsid w:val="00835C60"/>
    <w:rsid w:val="00843A27"/>
    <w:rsid w:val="008773BB"/>
    <w:rsid w:val="0088161C"/>
    <w:rsid w:val="008C2A08"/>
    <w:rsid w:val="00926A56"/>
    <w:rsid w:val="009377A3"/>
    <w:rsid w:val="00947BE9"/>
    <w:rsid w:val="00974A40"/>
    <w:rsid w:val="00975617"/>
    <w:rsid w:val="00981100"/>
    <w:rsid w:val="00993244"/>
    <w:rsid w:val="00994B42"/>
    <w:rsid w:val="009B1AA9"/>
    <w:rsid w:val="009E453D"/>
    <w:rsid w:val="00A21681"/>
    <w:rsid w:val="00A5411A"/>
    <w:rsid w:val="00A642E7"/>
    <w:rsid w:val="00B12244"/>
    <w:rsid w:val="00B66540"/>
    <w:rsid w:val="00BB0DFA"/>
    <w:rsid w:val="00BF1759"/>
    <w:rsid w:val="00C00155"/>
    <w:rsid w:val="00C1091C"/>
    <w:rsid w:val="00C305A1"/>
    <w:rsid w:val="00CE08A1"/>
    <w:rsid w:val="00D13522"/>
    <w:rsid w:val="00D3513E"/>
    <w:rsid w:val="00DD4676"/>
    <w:rsid w:val="00DE3773"/>
    <w:rsid w:val="00DF04BE"/>
    <w:rsid w:val="00E00FDC"/>
    <w:rsid w:val="00E23430"/>
    <w:rsid w:val="00E50000"/>
    <w:rsid w:val="00E5769E"/>
    <w:rsid w:val="00EA790B"/>
    <w:rsid w:val="00EB4D99"/>
    <w:rsid w:val="00EC0E8C"/>
    <w:rsid w:val="00EE13CC"/>
    <w:rsid w:val="00F109CA"/>
    <w:rsid w:val="00F259EF"/>
    <w:rsid w:val="00F41BE2"/>
    <w:rsid w:val="00F472DE"/>
    <w:rsid w:val="00F52D46"/>
    <w:rsid w:val="00F575DB"/>
    <w:rsid w:val="00F93E35"/>
    <w:rsid w:val="00FB6C4F"/>
    <w:rsid w:val="00FC662B"/>
    <w:rsid w:val="00FC7E86"/>
    <w:rsid w:val="00FE678E"/>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44E7"/>
  <w15:chartTrackingRefBased/>
  <w15:docId w15:val="{539CC13A-E909-4DC4-AE00-4CC69E9B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D70"/>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0D9"/>
    <w:pPr>
      <w:ind w:left="720"/>
      <w:contextualSpacing/>
    </w:pPr>
  </w:style>
  <w:style w:type="character" w:styleId="Hyperlink">
    <w:name w:val="Hyperlink"/>
    <w:basedOn w:val="DefaultParagraphFont"/>
    <w:uiPriority w:val="99"/>
    <w:unhideWhenUsed/>
    <w:rsid w:val="0029495C"/>
    <w:rPr>
      <w:color w:val="0563C1" w:themeColor="hyperlink"/>
      <w:u w:val="single"/>
    </w:rPr>
  </w:style>
  <w:style w:type="character" w:styleId="UnresolvedMention">
    <w:name w:val="Unresolved Mention"/>
    <w:basedOn w:val="DefaultParagraphFont"/>
    <w:uiPriority w:val="99"/>
    <w:semiHidden/>
    <w:unhideWhenUsed/>
    <w:rsid w:val="0029495C"/>
    <w:rPr>
      <w:color w:val="808080"/>
      <w:shd w:val="clear" w:color="auto" w:fill="E6E6E6"/>
    </w:rPr>
  </w:style>
  <w:style w:type="paragraph" w:styleId="BalloonText">
    <w:name w:val="Balloon Text"/>
    <w:basedOn w:val="Normal"/>
    <w:link w:val="BalloonTextChar"/>
    <w:uiPriority w:val="99"/>
    <w:semiHidden/>
    <w:unhideWhenUsed/>
    <w:rsid w:val="00C109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091C"/>
    <w:rPr>
      <w:rFonts w:ascii="Times New Roman" w:hAnsi="Times New Roman" w:cs="Times New Roman"/>
      <w:sz w:val="18"/>
      <w:szCs w:val="18"/>
    </w:rPr>
  </w:style>
  <w:style w:type="paragraph" w:styleId="NormalWeb">
    <w:name w:val="Normal (Web)"/>
    <w:basedOn w:val="Normal"/>
    <w:uiPriority w:val="99"/>
    <w:unhideWhenUsed/>
    <w:rsid w:val="00947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5D70"/>
    <w:rPr>
      <w:rFonts w:asciiTheme="majorHAnsi" w:eastAsiaTheme="majorEastAsia" w:hAnsiTheme="majorHAnsi" w:cstheme="majorBidi"/>
      <w:b/>
      <w:color w:val="ED7D31" w:themeColor="accent2"/>
      <w:sz w:val="36"/>
      <w:szCs w:val="32"/>
    </w:rPr>
  </w:style>
  <w:style w:type="paragraph" w:styleId="Title">
    <w:name w:val="Title"/>
    <w:basedOn w:val="Normal"/>
    <w:next w:val="Normal"/>
    <w:link w:val="TitleChar"/>
    <w:uiPriority w:val="10"/>
    <w:qFormat/>
    <w:rsid w:val="00585D70"/>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D70"/>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D70"/>
    <w:pPr>
      <w:spacing w:before="120"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585D70"/>
    <w:rPr>
      <w:rFonts w:eastAsiaTheme="minorEastAsia"/>
      <w:i/>
      <w:color w:val="FFFFFF" w:themeColor="background1"/>
      <w:spacing w:val="15"/>
      <w:sz w:val="44"/>
    </w:rPr>
  </w:style>
  <w:style w:type="paragraph" w:styleId="ListNumber">
    <w:name w:val="List Number"/>
    <w:basedOn w:val="Normal"/>
    <w:uiPriority w:val="99"/>
    <w:qFormat/>
    <w:rsid w:val="00585D70"/>
    <w:pPr>
      <w:numPr>
        <w:numId w:val="3"/>
      </w:numPr>
      <w:spacing w:after="120" w:line="276" w:lineRule="auto"/>
    </w:pPr>
    <w:rPr>
      <w:color w:val="595959" w:themeColor="text1" w:themeTint="A6"/>
      <w:sz w:val="24"/>
    </w:rPr>
  </w:style>
  <w:style w:type="character" w:styleId="Strong">
    <w:name w:val="Strong"/>
    <w:basedOn w:val="DefaultParagraphFont"/>
    <w:uiPriority w:val="22"/>
    <w:qFormat/>
    <w:rsid w:val="00585D70"/>
    <w:rPr>
      <w:b/>
      <w:bCs/>
    </w:rPr>
  </w:style>
  <w:style w:type="paragraph" w:styleId="ListNumber2">
    <w:name w:val="List Number 2"/>
    <w:basedOn w:val="Normal"/>
    <w:uiPriority w:val="99"/>
    <w:qFormat/>
    <w:rsid w:val="00585D70"/>
    <w:pPr>
      <w:numPr>
        <w:ilvl w:val="1"/>
        <w:numId w:val="3"/>
      </w:numPr>
      <w:spacing w:after="120" w:line="271" w:lineRule="auto"/>
    </w:pPr>
    <w:rPr>
      <w:color w:val="595959" w:themeColor="text1" w:themeTint="A6"/>
      <w:sz w:val="24"/>
    </w:rPr>
  </w:style>
  <w:style w:type="paragraph" w:customStyle="1" w:styleId="Checkbox">
    <w:name w:val="Checkbox"/>
    <w:basedOn w:val="Normal"/>
    <w:qFormat/>
    <w:rsid w:val="00585D70"/>
    <w:pPr>
      <w:spacing w:after="0" w:line="288" w:lineRule="auto"/>
    </w:pPr>
    <w:rPr>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peters@centu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SYMPTOM SCREENING</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 SCREENING</dc:title>
  <dc:subject/>
  <dc:creator>Peters, Andrew S</dc:creator>
  <cp:keywords/>
  <dc:description/>
  <cp:lastModifiedBy>Peters, Andrew S</cp:lastModifiedBy>
  <cp:revision>17</cp:revision>
  <cp:lastPrinted>2020-05-11T22:15:00Z</cp:lastPrinted>
  <dcterms:created xsi:type="dcterms:W3CDTF">2021-02-04T17:18:00Z</dcterms:created>
  <dcterms:modified xsi:type="dcterms:W3CDTF">2021-02-08T18:35:00Z</dcterms:modified>
  <cp:contentStatus>COVID-19 Checklist</cp:contentStatus>
</cp:coreProperties>
</file>