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Lines w:val="0"/>
        <w:spacing w:after="0" w:before="200" w:line="276" w:lineRule="auto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before="0" w:line="24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CALL TO ORDER: </w:t>
      </w:r>
      <w:r w:rsidDel="00000000" w:rsidR="00000000" w:rsidRPr="00000000">
        <w:rPr>
          <w:highlight w:val="white"/>
          <w:rtl w:val="0"/>
        </w:rPr>
        <w:t xml:space="preserve">6:35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before="0" w:line="24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Approval of June 11, 2024 Annual Minutes. 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Minutes were unanimously approved.</w:t>
      </w:r>
    </w:p>
    <w:p w:rsidR="00000000" w:rsidDel="00000000" w:rsidP="00000000" w:rsidRDefault="00000000" w:rsidRPr="00000000" w14:paraId="00000006">
      <w:pPr>
        <w:shd w:fill="ffffff" w:val="clear"/>
        <w:spacing w:after="0" w:before="0" w:line="240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before="0" w:line="240" w:lineRule="auto"/>
        <w:ind w:left="720" w:hanging="360"/>
        <w:rPr>
          <w:b w:val="1"/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PRESIDENT’S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hd w:fill="ffffff" w:val="clear"/>
        <w:spacing w:line="240" w:lineRule="auto"/>
        <w:ind w:left="720" w:hanging="588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Bearclaw provided a summary Annual Report.  See Attached.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before="0" w:line="240" w:lineRule="auto"/>
        <w:ind w:left="720" w:hanging="360"/>
        <w:rPr>
          <w:b w:val="1"/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TREASURER’S REPORT</w:t>
      </w:r>
    </w:p>
    <w:p w:rsidR="00000000" w:rsidDel="00000000" w:rsidP="00000000" w:rsidRDefault="00000000" w:rsidRPr="00000000" w14:paraId="0000000B">
      <w:pPr>
        <w:shd w:fill="ffffff" w:val="clear"/>
        <w:spacing w:before="0" w:line="240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Alyssia presented summary financial reports.  The Association will finish the year with a small surplus, a portion of which will be used to establish an emergency reserve account.  See Attached.</w:t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before="0" w:line="240" w:lineRule="auto"/>
        <w:ind w:left="173" w:firstLine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V.      Recognition of New Board Members</w:t>
      </w:r>
    </w:p>
    <w:p w:rsidR="00000000" w:rsidDel="00000000" w:rsidP="00000000" w:rsidRDefault="00000000" w:rsidRPr="00000000" w14:paraId="0000000E">
      <w:pPr>
        <w:shd w:fill="ffffff" w:val="clear"/>
        <w:spacing w:after="0" w:before="0" w:line="240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Welcome to our new Board Member Chris Werner.  Chris was elected to the board at the May Board Meeting. </w:t>
      </w:r>
    </w:p>
    <w:p w:rsidR="00000000" w:rsidDel="00000000" w:rsidP="00000000" w:rsidRDefault="00000000" w:rsidRPr="00000000" w14:paraId="0000000F">
      <w:pPr>
        <w:shd w:fill="ffffff" w:val="clear"/>
        <w:spacing w:after="0" w:before="0" w:line="240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before="0" w:line="240" w:lineRule="auto"/>
        <w:ind w:left="173" w:firstLine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VI.    Election of Officers</w:t>
      </w:r>
    </w:p>
    <w:p w:rsidR="00000000" w:rsidDel="00000000" w:rsidP="00000000" w:rsidRDefault="00000000" w:rsidRPr="00000000" w14:paraId="00000011">
      <w:pPr>
        <w:shd w:fill="ffffff" w:val="clear"/>
        <w:spacing w:after="0" w:before="0" w:line="240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Bearclaw Shipe was appointed to another term as Board Member and was unanimously elected as President for a second term.</w:t>
      </w:r>
    </w:p>
    <w:p w:rsidR="00000000" w:rsidDel="00000000" w:rsidP="00000000" w:rsidRDefault="00000000" w:rsidRPr="00000000" w14:paraId="00000012">
      <w:pPr>
        <w:shd w:fill="ffffff" w:val="clear"/>
        <w:spacing w:after="0" w:before="0" w:line="240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John Utsey was nominated to serve as Board Vice President.  His nomination was unanimously approved.</w:t>
      </w:r>
    </w:p>
    <w:p w:rsidR="00000000" w:rsidDel="00000000" w:rsidP="00000000" w:rsidRDefault="00000000" w:rsidRPr="00000000" w14:paraId="00000013">
      <w:pPr>
        <w:shd w:fill="ffffff" w:val="clear"/>
        <w:spacing w:after="0" w:before="0" w:line="240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Denise Ip was appointed to another term as Board Member and was unanimously elected as Board Secretary for a second term.</w:t>
      </w:r>
    </w:p>
    <w:p w:rsidR="00000000" w:rsidDel="00000000" w:rsidP="00000000" w:rsidRDefault="00000000" w:rsidRPr="00000000" w14:paraId="00000014">
      <w:pPr>
        <w:shd w:fill="ffffff" w:val="clear"/>
        <w:spacing w:after="0" w:before="0" w:line="240" w:lineRule="auto"/>
        <w:ind w:left="720" w:firstLine="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Alyssia Franciso will continue to serve as Board Treasurer through the upcoming season.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ind w:left="0"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before="0" w:line="240" w:lineRule="auto"/>
        <w:ind w:left="173"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VIII.   Board Member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ind w:left="0" w:firstLine="72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No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ind w:left="173"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240" w:lineRule="auto"/>
        <w:ind w:left="173" w:firstLine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NEXT MEETING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next Annual Board Meeting will be held in June of 2026.  The date, time, and   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location will be announced at least 45 days in advance.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00" w:before="0" w:line="240" w:lineRule="auto"/>
        <w:ind w:left="173" w:firstLine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ADJOURNMENT: </w:t>
      </w:r>
    </w:p>
    <w:p w:rsidR="00000000" w:rsidDel="00000000" w:rsidP="00000000" w:rsidRDefault="00000000" w:rsidRPr="00000000" w14:paraId="0000001E">
      <w:pPr>
        <w:shd w:fill="ffffff" w:val="clear"/>
        <w:spacing w:after="200" w:before="0" w:line="240" w:lineRule="auto"/>
        <w:ind w:left="173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meeting was adjourned at 7:10 pm.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Style w:val="Heading1"/>
      <w:keepLines w:val="0"/>
      <w:spacing w:after="0" w:before="200" w:lineRule="auto"/>
      <w:jc w:val="left"/>
      <w:rPr>
        <w:b w:val="1"/>
        <w:sz w:val="32"/>
        <w:szCs w:val="32"/>
      </w:rPr>
    </w:pPr>
    <w:bookmarkStart w:colFirst="0" w:colLast="0" w:name="_heading=h.73aqz54m96dw" w:id="0"/>
    <w:bookmarkEnd w:id="0"/>
    <w:r w:rsidDel="00000000" w:rsidR="00000000" w:rsidRPr="00000000">
      <w:rPr>
        <w:b w:val="1"/>
        <w:sz w:val="32"/>
        <w:szCs w:val="32"/>
        <w:rtl w:val="0"/>
      </w:rPr>
      <w:t xml:space="preserve">           2025 June 9th Annual Meeting Minutes</w:t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Date: </w:t>
      <w:tab/>
      <w:tab/>
      <w:t xml:space="preserve">June 9th, 2025</w:t>
    </w:r>
  </w:p>
  <w:p w:rsidR="00000000" w:rsidDel="00000000" w:rsidP="00000000" w:rsidRDefault="00000000" w:rsidRPr="00000000" w14:paraId="00000025">
    <w:pPr>
      <w:rPr>
        <w:sz w:val="18"/>
        <w:szCs w:val="18"/>
      </w:rPr>
    </w:pPr>
    <w:r w:rsidDel="00000000" w:rsidR="00000000" w:rsidRPr="00000000">
      <w:rPr>
        <w:sz w:val="18"/>
        <w:szCs w:val="18"/>
      </w:rPr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4791075</wp:posOffset>
          </wp:positionH>
          <wp:positionV relativeFrom="page">
            <wp:posOffset>152400</wp:posOffset>
          </wp:positionV>
          <wp:extent cx="1534160" cy="117665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4160" cy="11766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18"/>
        <w:szCs w:val="18"/>
        <w:rtl w:val="0"/>
      </w:rPr>
      <w:t xml:space="preserve">Location: </w:t>
      <w:tab/>
      <w:t xml:space="preserve">GCCC Conference Room</w:t>
    </w:r>
  </w:p>
  <w:p w:rsidR="00000000" w:rsidDel="00000000" w:rsidP="00000000" w:rsidRDefault="00000000" w:rsidRPr="00000000" w14:paraId="00000026">
    <w:pPr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Attended By: </w:t>
      <w:tab/>
      <w:t xml:space="preserve">Bearclaw Shipe, John Utsey, Dawn Kaufman, Svenja Strieker, </w:t>
    </w:r>
  </w:p>
  <w:p w:rsidR="00000000" w:rsidDel="00000000" w:rsidP="00000000" w:rsidRDefault="00000000" w:rsidRPr="00000000" w14:paraId="00000027">
    <w:pPr>
      <w:ind w:left="720" w:firstLine="720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Katy Fitzgerald, Lisa Schub, Chris Werner, Denise Ip (phone)</w:t>
    </w:r>
  </w:p>
  <w:p w:rsidR="00000000" w:rsidDel="00000000" w:rsidP="00000000" w:rsidRDefault="00000000" w:rsidRPr="00000000" w14:paraId="00000028">
    <w:pPr>
      <w:ind w:left="0" w:firstLine="0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Excused:              Sarah Weaver, Liz Alfaro </w:t>
    </w:r>
  </w:p>
  <w:p w:rsidR="00000000" w:rsidDel="00000000" w:rsidP="00000000" w:rsidRDefault="00000000" w:rsidRPr="00000000" w14:paraId="00000029">
    <w:pPr>
      <w:ind w:left="0" w:firstLine="0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Absent:</w:t>
      <w:tab/>
      <w:tab/>
      <w:t xml:space="preserve">Sarah Miller </w:t>
    </w:r>
  </w:p>
  <w:p w:rsidR="00000000" w:rsidDel="00000000" w:rsidP="00000000" w:rsidRDefault="00000000" w:rsidRPr="00000000" w14:paraId="0000002A">
    <w:pPr>
      <w:ind w:left="0" w:firstLine="0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Association Members in Attendance:  None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/>
      <w:pict>
        <v:shape id="PowerPlusWaterMarkObject1" style="position:absolute;width:492.08157480314964pt;height:169.77031496062992pt;rotation:315;z-index:-503316481;mso-position-horizontal-relative:margin;mso-position-horizontal:center;mso-position-vertical-relative:margin;mso-position-vertical:center;" fillcolor="#e8eaed" stroked="f" type="#_x0000_t136">
          <v:fill angle="0" opacity="39322f"/>
          <v:textpath fitshape="t" string="DRAFT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73" w:hanging="173"/>
      </w:pPr>
      <w:rPr>
        <w:rFonts w:ascii="Arial" w:cs="Arial" w:eastAsia="Arial" w:hAnsi="Arial"/>
        <w:b w:val="1"/>
        <w:i w:val="0"/>
        <w:sz w:val="24"/>
        <w:szCs w:val="24"/>
      </w:rPr>
    </w:lvl>
    <w:lvl w:ilvl="1">
      <w:start w:val="1"/>
      <w:numFmt w:val="bullet"/>
      <w:lvlText w:val="○"/>
      <w:lvlJc w:val="left"/>
      <w:pPr>
        <w:ind w:left="720" w:hanging="588"/>
      </w:pPr>
      <w:rPr>
        <w:rFonts w:ascii="Arial" w:cs="Arial" w:eastAsia="Arial" w:hAnsi="Arial"/>
        <w:b w:val="0"/>
        <w:i w:val="0"/>
        <w:sz w:val="24"/>
        <w:szCs w:val="24"/>
      </w:rPr>
    </w:lvl>
    <w:lvl w:ilvl="2">
      <w:start w:val="1"/>
      <w:numFmt w:val="bullet"/>
      <w:lvlText w:val="■"/>
      <w:lvlJc w:val="left"/>
      <w:pPr>
        <w:ind w:left="1080" w:hanging="588"/>
      </w:pPr>
      <w:rPr/>
    </w:lvl>
    <w:lvl w:ilvl="3">
      <w:start w:val="1"/>
      <w:numFmt w:val="bullet"/>
      <w:lvlText w:val="●"/>
      <w:lvlJc w:val="left"/>
      <w:pPr>
        <w:ind w:left="1440" w:hanging="588"/>
      </w:pPr>
      <w:rPr/>
    </w:lvl>
    <w:lvl w:ilvl="4">
      <w:start w:val="1"/>
      <w:numFmt w:val="bullet"/>
      <w:lvlText w:val="○"/>
      <w:lvlJc w:val="left"/>
      <w:pPr>
        <w:ind w:left="1800" w:hanging="588"/>
      </w:pPr>
      <w:rPr/>
    </w:lvl>
    <w:lvl w:ilvl="5">
      <w:start w:val="1"/>
      <w:numFmt w:val="bullet"/>
      <w:lvlText w:val="■"/>
      <w:lvlJc w:val="left"/>
      <w:pPr>
        <w:ind w:left="2160" w:hanging="588"/>
      </w:pPr>
      <w:rPr/>
    </w:lvl>
    <w:lvl w:ilvl="6">
      <w:start w:val="1"/>
      <w:numFmt w:val="bullet"/>
      <w:lvlText w:val="●"/>
      <w:lvlJc w:val="left"/>
      <w:pPr>
        <w:ind w:left="2520" w:hanging="588"/>
      </w:pPr>
      <w:rPr/>
    </w:lvl>
    <w:lvl w:ilvl="7">
      <w:start w:val="1"/>
      <w:numFmt w:val="bullet"/>
      <w:lvlText w:val="○"/>
      <w:lvlJc w:val="left"/>
      <w:pPr>
        <w:ind w:left="2880" w:hanging="588"/>
      </w:pPr>
      <w:rPr/>
    </w:lvl>
    <w:lvl w:ilvl="8">
      <w:start w:val="1"/>
      <w:numFmt w:val="bullet"/>
      <w:lvlText w:val="■"/>
      <w:lvlJc w:val="left"/>
      <w:pPr>
        <w:ind w:left="3240" w:hanging="588"/>
      </w:pPr>
      <w:rPr/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q3SI4f/+1/ebOKvrftwpymcrew==">CgMxLjAyDmguNzNhcXo1NG05NmR3OAByITFrbHhjTWR4RllKSzJ6NDRZblhXYTh4c3IyUDd6Mk5oOA==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