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7015E" w14:textId="77777777" w:rsidR="007743EB" w:rsidRDefault="007743EB" w:rsidP="007743EB">
      <w:pPr>
        <w:spacing w:line="240" w:lineRule="auto"/>
        <w:jc w:val="center"/>
        <w:rPr>
          <w:rFonts w:ascii="Calibri" w:eastAsia="Times New Roman" w:hAnsi="Calibri" w:cs="Calibri"/>
          <w:b/>
          <w:bCs/>
          <w:color w:val="000000"/>
          <w:sz w:val="32"/>
          <w:szCs w:val="32"/>
        </w:rPr>
      </w:pPr>
    </w:p>
    <w:p w14:paraId="7DA06610" w14:textId="77777777" w:rsidR="007743EB" w:rsidRDefault="007743EB" w:rsidP="007743EB">
      <w:pPr>
        <w:spacing w:line="240" w:lineRule="auto"/>
        <w:jc w:val="center"/>
        <w:rPr>
          <w:rFonts w:ascii="Calibri" w:eastAsia="Times New Roman" w:hAnsi="Calibri" w:cs="Calibri"/>
          <w:b/>
          <w:bCs/>
          <w:color w:val="000000"/>
          <w:sz w:val="32"/>
          <w:szCs w:val="32"/>
        </w:rPr>
      </w:pPr>
    </w:p>
    <w:p w14:paraId="3F9712C7" w14:textId="1CBC4499" w:rsidR="007743EB" w:rsidRPr="00475C36" w:rsidRDefault="007743EB" w:rsidP="007743EB">
      <w:pPr>
        <w:spacing w:line="240" w:lineRule="auto"/>
        <w:jc w:val="center"/>
        <w:rPr>
          <w:rFonts w:ascii="Times New Roman" w:eastAsia="Times New Roman" w:hAnsi="Times New Roman" w:cs="Times New Roman"/>
          <w:sz w:val="36"/>
          <w:szCs w:val="36"/>
          <w:u w:val="single"/>
        </w:rPr>
      </w:pPr>
      <w:r w:rsidRPr="00475C36">
        <w:rPr>
          <w:rFonts w:ascii="Calibri" w:eastAsia="Times New Roman" w:hAnsi="Calibri" w:cs="Calibri"/>
          <w:b/>
          <w:bCs/>
          <w:color w:val="000000"/>
          <w:sz w:val="36"/>
          <w:szCs w:val="36"/>
          <w:u w:val="single"/>
        </w:rPr>
        <w:t>DYHA Board of Directors – DYHA Annual Meeting</w:t>
      </w:r>
    </w:p>
    <w:p w14:paraId="21B827BF" w14:textId="77777777" w:rsidR="007743EB" w:rsidRPr="00475C36" w:rsidRDefault="007743EB" w:rsidP="007743EB">
      <w:pPr>
        <w:spacing w:line="240" w:lineRule="auto"/>
        <w:jc w:val="center"/>
        <w:rPr>
          <w:rFonts w:ascii="Times New Roman" w:eastAsia="Times New Roman" w:hAnsi="Times New Roman" w:cs="Times New Roman"/>
          <w:sz w:val="36"/>
          <w:szCs w:val="36"/>
          <w:u w:val="single"/>
        </w:rPr>
      </w:pPr>
      <w:r w:rsidRPr="00475C36">
        <w:rPr>
          <w:rFonts w:ascii="Calibri" w:eastAsia="Times New Roman" w:hAnsi="Calibri" w:cs="Calibri"/>
          <w:b/>
          <w:bCs/>
          <w:color w:val="000000"/>
          <w:sz w:val="36"/>
          <w:szCs w:val="36"/>
          <w:u w:val="single"/>
        </w:rPr>
        <w:t>Meeting: 21 MAY 2018</w:t>
      </w:r>
    </w:p>
    <w:p w14:paraId="30D9A0DB" w14:textId="77777777" w:rsidR="007743EB" w:rsidRPr="00064E34" w:rsidRDefault="007743EB" w:rsidP="007743EB">
      <w:pPr>
        <w:spacing w:line="240" w:lineRule="auto"/>
        <w:rPr>
          <w:rFonts w:ascii="Calibri" w:eastAsia="Times New Roman" w:hAnsi="Calibri" w:cs="Calibri"/>
        </w:rPr>
      </w:pPr>
      <w:r w:rsidRPr="00064E34">
        <w:rPr>
          <w:rFonts w:ascii="Calibri" w:eastAsia="Times New Roman" w:hAnsi="Calibri" w:cs="Calibri"/>
          <w:color w:val="000000"/>
        </w:rPr>
        <w:t>Dover Ice Arena:  110 Portland Ave, Dover NH</w:t>
      </w:r>
    </w:p>
    <w:p w14:paraId="27FCBC90" w14:textId="77777777" w:rsidR="007743EB" w:rsidRPr="00064E34" w:rsidRDefault="007743EB" w:rsidP="007743EB">
      <w:pPr>
        <w:spacing w:line="240" w:lineRule="auto"/>
        <w:rPr>
          <w:rFonts w:ascii="Calibri" w:eastAsia="Times New Roman" w:hAnsi="Calibri" w:cs="Calibri"/>
          <w:color w:val="000000"/>
        </w:rPr>
      </w:pPr>
      <w:r w:rsidRPr="00064E34">
        <w:rPr>
          <w:rFonts w:ascii="Calibri" w:eastAsia="Times New Roman" w:hAnsi="Calibri" w:cs="Calibri"/>
          <w:color w:val="000000"/>
        </w:rPr>
        <w:t xml:space="preserve">Attendance BOD Members: Mike Young, Marc Behan, Scott Hamel, Craig Croteau, Ron </w:t>
      </w:r>
      <w:proofErr w:type="spellStart"/>
      <w:r w:rsidRPr="00064E34">
        <w:rPr>
          <w:rFonts w:ascii="Calibri" w:eastAsia="Times New Roman" w:hAnsi="Calibri" w:cs="Calibri"/>
          <w:color w:val="000000"/>
        </w:rPr>
        <w:t>Siering</w:t>
      </w:r>
      <w:proofErr w:type="spellEnd"/>
      <w:r w:rsidRPr="00064E34">
        <w:rPr>
          <w:rFonts w:ascii="Calibri" w:eastAsia="Times New Roman" w:hAnsi="Calibri" w:cs="Calibri"/>
          <w:color w:val="000000"/>
        </w:rPr>
        <w:t>,</w:t>
      </w:r>
    </w:p>
    <w:p w14:paraId="25DAB356" w14:textId="77777777" w:rsidR="007743EB" w:rsidRPr="00064E34" w:rsidRDefault="007743EB" w:rsidP="007743EB">
      <w:pPr>
        <w:spacing w:line="240" w:lineRule="auto"/>
        <w:rPr>
          <w:rFonts w:ascii="Calibri" w:eastAsia="Times New Roman" w:hAnsi="Calibri" w:cs="Calibri"/>
          <w:color w:val="000000"/>
        </w:rPr>
      </w:pPr>
      <w:r w:rsidRPr="00064E34">
        <w:rPr>
          <w:rFonts w:ascii="Calibri" w:eastAsia="Times New Roman" w:hAnsi="Calibri" w:cs="Calibri"/>
          <w:color w:val="000000"/>
        </w:rPr>
        <w:t>Absent BOD Members: Jeremy Forest, S</w:t>
      </w:r>
      <w:bookmarkStart w:id="0" w:name="_Hlk514701509"/>
      <w:r w:rsidRPr="00064E34">
        <w:rPr>
          <w:rFonts w:ascii="Calibri" w:eastAsia="Times New Roman" w:hAnsi="Calibri" w:cs="Calibri"/>
          <w:color w:val="000000"/>
        </w:rPr>
        <w:t>amantha Grace</w:t>
      </w:r>
      <w:bookmarkEnd w:id="0"/>
      <w:r w:rsidRPr="00064E34">
        <w:rPr>
          <w:rFonts w:ascii="Calibri" w:eastAsia="Times New Roman" w:hAnsi="Calibri" w:cs="Calibri"/>
          <w:color w:val="000000"/>
        </w:rPr>
        <w:t xml:space="preserve">, </w:t>
      </w:r>
    </w:p>
    <w:p w14:paraId="521EA79C" w14:textId="77777777" w:rsidR="007743EB" w:rsidRPr="00064E34" w:rsidRDefault="007743EB" w:rsidP="007743EB">
      <w:pPr>
        <w:spacing w:line="240" w:lineRule="auto"/>
        <w:rPr>
          <w:rFonts w:ascii="Calibri" w:eastAsia="Times New Roman" w:hAnsi="Calibri" w:cs="Calibri"/>
          <w:color w:val="000000"/>
        </w:rPr>
      </w:pPr>
      <w:r w:rsidRPr="00064E34">
        <w:rPr>
          <w:rFonts w:ascii="Calibri" w:eastAsia="Times New Roman" w:hAnsi="Calibri" w:cs="Calibri"/>
          <w:color w:val="000000"/>
        </w:rPr>
        <w:t xml:space="preserve">DYHA Members in attendance: John </w:t>
      </w:r>
      <w:proofErr w:type="spellStart"/>
      <w:r w:rsidRPr="00064E34">
        <w:rPr>
          <w:rFonts w:ascii="Calibri" w:eastAsia="Times New Roman" w:hAnsi="Calibri" w:cs="Calibri"/>
          <w:color w:val="000000"/>
        </w:rPr>
        <w:t>Swartzendruber</w:t>
      </w:r>
      <w:proofErr w:type="spellEnd"/>
      <w:r w:rsidRPr="00064E34">
        <w:rPr>
          <w:rFonts w:ascii="Calibri" w:eastAsia="Times New Roman" w:hAnsi="Calibri" w:cs="Calibri"/>
          <w:color w:val="000000"/>
        </w:rPr>
        <w:t xml:space="preserve">, Dan Toland, Jay Ferreira, Leslie </w:t>
      </w:r>
      <w:proofErr w:type="spellStart"/>
      <w:r w:rsidRPr="00064E34">
        <w:rPr>
          <w:rFonts w:ascii="Calibri" w:eastAsia="Times New Roman" w:hAnsi="Calibri" w:cs="Calibri"/>
          <w:color w:val="000000"/>
        </w:rPr>
        <w:t>Guay</w:t>
      </w:r>
      <w:proofErr w:type="spellEnd"/>
      <w:r w:rsidRPr="00064E34">
        <w:rPr>
          <w:rFonts w:ascii="Calibri" w:eastAsia="Times New Roman" w:hAnsi="Calibri" w:cs="Calibri"/>
          <w:color w:val="000000"/>
        </w:rPr>
        <w:t xml:space="preserve">, Carolyn </w:t>
      </w:r>
      <w:proofErr w:type="spellStart"/>
      <w:r w:rsidRPr="00064E34">
        <w:rPr>
          <w:rFonts w:ascii="Calibri" w:eastAsia="Times New Roman" w:hAnsi="Calibri" w:cs="Calibri"/>
          <w:color w:val="000000"/>
        </w:rPr>
        <w:t>Bandouveres</w:t>
      </w:r>
      <w:proofErr w:type="spellEnd"/>
      <w:r w:rsidRPr="00064E34">
        <w:rPr>
          <w:rFonts w:ascii="Calibri" w:eastAsia="Times New Roman" w:hAnsi="Calibri" w:cs="Calibri"/>
          <w:color w:val="000000"/>
        </w:rPr>
        <w:t xml:space="preserve">, Justin </w:t>
      </w:r>
      <w:proofErr w:type="spellStart"/>
      <w:r w:rsidRPr="00064E34">
        <w:rPr>
          <w:rFonts w:ascii="Calibri" w:eastAsia="Times New Roman" w:hAnsi="Calibri" w:cs="Calibri"/>
          <w:color w:val="000000"/>
        </w:rPr>
        <w:t>Rioux</w:t>
      </w:r>
      <w:proofErr w:type="spellEnd"/>
      <w:r w:rsidRPr="00064E34">
        <w:rPr>
          <w:rFonts w:ascii="Calibri" w:eastAsia="Times New Roman" w:hAnsi="Calibri" w:cs="Calibri"/>
          <w:color w:val="000000"/>
        </w:rPr>
        <w:t xml:space="preserve">, Kathy </w:t>
      </w:r>
      <w:proofErr w:type="spellStart"/>
      <w:r w:rsidRPr="00064E34">
        <w:rPr>
          <w:rFonts w:ascii="Calibri" w:eastAsia="Times New Roman" w:hAnsi="Calibri" w:cs="Calibri"/>
          <w:color w:val="000000"/>
        </w:rPr>
        <w:t>Gilpatrick</w:t>
      </w:r>
      <w:proofErr w:type="spellEnd"/>
    </w:p>
    <w:p w14:paraId="7D10DC71" w14:textId="77777777" w:rsidR="007743EB" w:rsidRPr="00064E34" w:rsidRDefault="007743EB" w:rsidP="007743EB">
      <w:pPr>
        <w:spacing w:line="240" w:lineRule="auto"/>
        <w:rPr>
          <w:rFonts w:ascii="Calibri" w:eastAsia="Times New Roman" w:hAnsi="Calibri" w:cs="Calibri"/>
          <w:color w:val="000000"/>
        </w:rPr>
      </w:pPr>
      <w:r w:rsidRPr="00064E34">
        <w:rPr>
          <w:rFonts w:ascii="Calibri" w:eastAsia="Times New Roman" w:hAnsi="Calibri" w:cs="Calibri"/>
          <w:color w:val="000000"/>
        </w:rPr>
        <w:t>Meeting to Order: 6:34 pm</w:t>
      </w:r>
    </w:p>
    <w:p w14:paraId="0AE5D3EA" w14:textId="77777777" w:rsidR="007743EB" w:rsidRPr="00064E34" w:rsidRDefault="007743EB" w:rsidP="007743EB">
      <w:pPr>
        <w:spacing w:line="240" w:lineRule="auto"/>
        <w:rPr>
          <w:rFonts w:ascii="Calibri" w:eastAsia="Times New Roman" w:hAnsi="Calibri" w:cs="Calibri"/>
        </w:rPr>
      </w:pPr>
      <w:r>
        <w:rPr>
          <w:rFonts w:ascii="Calibri" w:eastAsia="Times New Roman" w:hAnsi="Calibri" w:cs="Calibri"/>
          <w:color w:val="000000"/>
        </w:rPr>
        <w:t xml:space="preserve">DYHA </w:t>
      </w:r>
      <w:r w:rsidRPr="00064E34">
        <w:rPr>
          <w:rFonts w:ascii="Calibri" w:eastAsia="Times New Roman" w:hAnsi="Calibri" w:cs="Calibri"/>
          <w:color w:val="000000"/>
        </w:rPr>
        <w:t>Members Comments:</w:t>
      </w:r>
      <w:r>
        <w:rPr>
          <w:rFonts w:ascii="Calibri" w:eastAsia="Times New Roman" w:hAnsi="Calibri" w:cs="Calibri"/>
          <w:color w:val="000000"/>
        </w:rPr>
        <w:t xml:space="preserve"> </w:t>
      </w:r>
      <w:r w:rsidRPr="00064E34">
        <w:rPr>
          <w:rFonts w:ascii="Calibri" w:eastAsia="Times New Roman" w:hAnsi="Calibri" w:cs="Calibri"/>
        </w:rPr>
        <w:t>None</w:t>
      </w:r>
    </w:p>
    <w:p w14:paraId="2DFF6B09" w14:textId="77777777" w:rsidR="007743EB" w:rsidRPr="00064E34" w:rsidRDefault="007743EB" w:rsidP="007743EB">
      <w:pPr>
        <w:spacing w:line="240" w:lineRule="auto"/>
        <w:rPr>
          <w:rFonts w:ascii="Calibri" w:eastAsia="Times New Roman" w:hAnsi="Calibri" w:cs="Calibri"/>
        </w:rPr>
      </w:pPr>
      <w:r w:rsidRPr="00064E34">
        <w:rPr>
          <w:rFonts w:ascii="Calibri" w:eastAsia="Times New Roman" w:hAnsi="Calibri" w:cs="Calibri"/>
          <w:b/>
          <w:bCs/>
          <w:color w:val="000000"/>
        </w:rPr>
        <w:t>President (Jeremy</w:t>
      </w:r>
      <w:r>
        <w:rPr>
          <w:rFonts w:ascii="Calibri" w:eastAsia="Times New Roman" w:hAnsi="Calibri" w:cs="Calibri"/>
          <w:b/>
          <w:bCs/>
          <w:color w:val="000000"/>
        </w:rPr>
        <w:t xml:space="preserve"> Forest</w:t>
      </w:r>
      <w:r w:rsidRPr="00064E34">
        <w:rPr>
          <w:rFonts w:ascii="Calibri" w:eastAsia="Times New Roman" w:hAnsi="Calibri" w:cs="Calibri"/>
          <w:b/>
          <w:bCs/>
          <w:color w:val="000000"/>
        </w:rPr>
        <w:t>):</w:t>
      </w:r>
    </w:p>
    <w:p w14:paraId="3ABA067F" w14:textId="6CEDDE50" w:rsidR="007743EB" w:rsidRDefault="007743EB" w:rsidP="007743EB">
      <w:pPr>
        <w:spacing w:line="240" w:lineRule="auto"/>
        <w:ind w:firstLine="720"/>
        <w:rPr>
          <w:rFonts w:ascii="Calibri" w:eastAsia="Times New Roman" w:hAnsi="Calibri" w:cs="Calibri"/>
          <w:color w:val="000000"/>
        </w:rPr>
      </w:pPr>
      <w:bookmarkStart w:id="1" w:name="_Hlk518374554"/>
      <w:r w:rsidRPr="00064E34">
        <w:rPr>
          <w:rFonts w:ascii="Calibri" w:eastAsia="Times New Roman" w:hAnsi="Calibri" w:cs="Calibri"/>
          <w:color w:val="000000"/>
        </w:rPr>
        <w:t xml:space="preserve">President’s </w:t>
      </w:r>
      <w:r w:rsidR="00475C36">
        <w:rPr>
          <w:rFonts w:ascii="Calibri" w:eastAsia="Times New Roman" w:hAnsi="Calibri" w:cs="Calibri"/>
          <w:color w:val="000000"/>
        </w:rPr>
        <w:t xml:space="preserve">Annual report </w:t>
      </w:r>
      <w:r w:rsidRPr="00064E34">
        <w:rPr>
          <w:rFonts w:ascii="Calibri" w:eastAsia="Times New Roman" w:hAnsi="Calibri" w:cs="Calibri"/>
          <w:color w:val="000000"/>
        </w:rPr>
        <w:t xml:space="preserve">of the Organization </w:t>
      </w:r>
    </w:p>
    <w:bookmarkEnd w:id="1"/>
    <w:p w14:paraId="0D9801E5" w14:textId="77777777" w:rsidR="007743EB" w:rsidRPr="00064E34" w:rsidRDefault="007743EB" w:rsidP="007743EB">
      <w:pPr>
        <w:spacing w:line="240" w:lineRule="auto"/>
        <w:ind w:left="720" w:firstLine="720"/>
        <w:rPr>
          <w:rFonts w:ascii="Calibri" w:eastAsia="Times New Roman" w:hAnsi="Calibri" w:cs="Calibri"/>
          <w:color w:val="000000"/>
        </w:rPr>
      </w:pPr>
      <w:r w:rsidRPr="00064E34">
        <w:rPr>
          <w:rFonts w:ascii="Calibri" w:eastAsia="Times New Roman" w:hAnsi="Calibri" w:cs="Calibri"/>
          <w:color w:val="000000"/>
        </w:rPr>
        <w:t xml:space="preserve">Written </w:t>
      </w:r>
      <w:r>
        <w:rPr>
          <w:rFonts w:ascii="Calibri" w:eastAsia="Times New Roman" w:hAnsi="Calibri" w:cs="Calibri"/>
          <w:color w:val="000000"/>
        </w:rPr>
        <w:t>s</w:t>
      </w:r>
      <w:r w:rsidRPr="00064E34">
        <w:rPr>
          <w:rFonts w:ascii="Calibri" w:eastAsia="Times New Roman" w:hAnsi="Calibri" w:cs="Calibri"/>
          <w:color w:val="000000"/>
        </w:rPr>
        <w:t xml:space="preserve">tatement read </w:t>
      </w:r>
      <w:r>
        <w:rPr>
          <w:rFonts w:ascii="Calibri" w:eastAsia="Times New Roman" w:hAnsi="Calibri" w:cs="Calibri"/>
          <w:color w:val="000000"/>
        </w:rPr>
        <w:t>to the DYHA Members b</w:t>
      </w:r>
      <w:r w:rsidRPr="00064E34">
        <w:rPr>
          <w:rFonts w:ascii="Calibri" w:eastAsia="Times New Roman" w:hAnsi="Calibri" w:cs="Calibri"/>
          <w:color w:val="000000"/>
        </w:rPr>
        <w:t xml:space="preserve">y </w:t>
      </w:r>
      <w:r>
        <w:rPr>
          <w:rFonts w:ascii="Calibri" w:eastAsia="Times New Roman" w:hAnsi="Calibri" w:cs="Calibri"/>
          <w:color w:val="000000"/>
        </w:rPr>
        <w:t xml:space="preserve">VP </w:t>
      </w:r>
      <w:r w:rsidRPr="00064E34">
        <w:rPr>
          <w:rFonts w:ascii="Calibri" w:eastAsia="Times New Roman" w:hAnsi="Calibri" w:cs="Calibri"/>
          <w:color w:val="000000"/>
        </w:rPr>
        <w:t xml:space="preserve">Marc Behan </w:t>
      </w:r>
      <w:r>
        <w:rPr>
          <w:rFonts w:ascii="Calibri" w:eastAsia="Times New Roman" w:hAnsi="Calibri" w:cs="Calibri"/>
          <w:color w:val="000000"/>
        </w:rPr>
        <w:t>(</w:t>
      </w:r>
      <w:r w:rsidRPr="00064E34">
        <w:rPr>
          <w:rFonts w:ascii="Calibri" w:eastAsia="Times New Roman" w:hAnsi="Calibri" w:cs="Calibri"/>
          <w:color w:val="000000"/>
        </w:rPr>
        <w:t>See attached</w:t>
      </w:r>
      <w:r>
        <w:rPr>
          <w:rFonts w:ascii="Calibri" w:eastAsia="Times New Roman" w:hAnsi="Calibri" w:cs="Calibri"/>
          <w:color w:val="000000"/>
        </w:rPr>
        <w:t>)</w:t>
      </w:r>
    </w:p>
    <w:p w14:paraId="1B8D53CF" w14:textId="77777777" w:rsidR="007743EB" w:rsidRPr="00064E34" w:rsidRDefault="007743EB" w:rsidP="007743EB">
      <w:pPr>
        <w:spacing w:line="240" w:lineRule="auto"/>
        <w:ind w:left="2160"/>
        <w:rPr>
          <w:rFonts w:ascii="Calibri" w:eastAsia="Times New Roman" w:hAnsi="Calibri" w:cs="Calibri"/>
          <w:color w:val="000000"/>
        </w:rPr>
      </w:pPr>
      <w:r w:rsidRPr="00064E34">
        <w:rPr>
          <w:rFonts w:ascii="Calibri" w:eastAsia="Times New Roman" w:hAnsi="Calibri" w:cs="Calibri"/>
          <w:color w:val="000000"/>
        </w:rPr>
        <w:t xml:space="preserve">First Shift Program – 30 players – </w:t>
      </w:r>
      <w:r>
        <w:rPr>
          <w:rFonts w:ascii="Calibri" w:eastAsia="Times New Roman" w:hAnsi="Calibri" w:cs="Calibri"/>
          <w:color w:val="000000"/>
        </w:rPr>
        <w:t xml:space="preserve">DYHA 2017 -2018 First Shift Program (sponsored by Bauer) was the </w:t>
      </w:r>
      <w:r w:rsidRPr="00064E34">
        <w:rPr>
          <w:rFonts w:ascii="Calibri" w:eastAsia="Times New Roman" w:hAnsi="Calibri" w:cs="Calibri"/>
          <w:color w:val="000000"/>
        </w:rPr>
        <w:t>2</w:t>
      </w:r>
      <w:r w:rsidRPr="00064E34">
        <w:rPr>
          <w:rFonts w:ascii="Calibri" w:eastAsia="Times New Roman" w:hAnsi="Calibri" w:cs="Calibri"/>
          <w:color w:val="000000"/>
          <w:vertAlign w:val="superscript"/>
        </w:rPr>
        <w:t>nd</w:t>
      </w:r>
      <w:r w:rsidRPr="00064E34">
        <w:rPr>
          <w:rFonts w:ascii="Calibri" w:eastAsia="Times New Roman" w:hAnsi="Calibri" w:cs="Calibri"/>
          <w:color w:val="000000"/>
        </w:rPr>
        <w:t xml:space="preserve"> program in the U</w:t>
      </w:r>
      <w:r>
        <w:rPr>
          <w:rFonts w:ascii="Calibri" w:eastAsia="Times New Roman" w:hAnsi="Calibri" w:cs="Calibri"/>
          <w:color w:val="000000"/>
        </w:rPr>
        <w:t>nited States. The program will</w:t>
      </w:r>
      <w:r w:rsidRPr="00064E34">
        <w:rPr>
          <w:rFonts w:ascii="Calibri" w:eastAsia="Times New Roman" w:hAnsi="Calibri" w:cs="Calibri"/>
          <w:color w:val="000000"/>
        </w:rPr>
        <w:t xml:space="preserve"> </w:t>
      </w:r>
      <w:r>
        <w:rPr>
          <w:rFonts w:ascii="Calibri" w:eastAsia="Times New Roman" w:hAnsi="Calibri" w:cs="Calibri"/>
          <w:color w:val="000000"/>
        </w:rPr>
        <w:t>k</w:t>
      </w:r>
      <w:r w:rsidRPr="00064E34">
        <w:rPr>
          <w:rFonts w:ascii="Calibri" w:eastAsia="Times New Roman" w:hAnsi="Calibri" w:cs="Calibri"/>
          <w:color w:val="000000"/>
        </w:rPr>
        <w:t xml:space="preserve">ick off </w:t>
      </w:r>
      <w:r>
        <w:rPr>
          <w:rFonts w:ascii="Calibri" w:eastAsia="Times New Roman" w:hAnsi="Calibri" w:cs="Calibri"/>
          <w:color w:val="000000"/>
        </w:rPr>
        <w:t xml:space="preserve">again </w:t>
      </w:r>
      <w:r w:rsidRPr="00064E34">
        <w:rPr>
          <w:rFonts w:ascii="Calibri" w:eastAsia="Times New Roman" w:hAnsi="Calibri" w:cs="Calibri"/>
          <w:color w:val="000000"/>
        </w:rPr>
        <w:t>in Oct</w:t>
      </w:r>
      <w:r>
        <w:rPr>
          <w:rFonts w:ascii="Calibri" w:eastAsia="Times New Roman" w:hAnsi="Calibri" w:cs="Calibri"/>
          <w:color w:val="000000"/>
        </w:rPr>
        <w:t xml:space="preserve"> 2018</w:t>
      </w:r>
    </w:p>
    <w:p w14:paraId="17D4E6B9" w14:textId="77777777" w:rsidR="007743EB" w:rsidRPr="00064E34" w:rsidRDefault="007743EB" w:rsidP="007743EB">
      <w:pPr>
        <w:spacing w:line="240" w:lineRule="auto"/>
        <w:ind w:left="2160"/>
        <w:rPr>
          <w:rFonts w:ascii="Calibri" w:eastAsia="Times New Roman" w:hAnsi="Calibri" w:cs="Calibri"/>
          <w:color w:val="000000"/>
        </w:rPr>
      </w:pPr>
      <w:r>
        <w:rPr>
          <w:rFonts w:ascii="Calibri" w:eastAsia="Times New Roman" w:hAnsi="Calibri" w:cs="Calibri"/>
          <w:color w:val="000000"/>
        </w:rPr>
        <w:t>“Granite State Wild” was officially became the unification both DHYA travel programs (</w:t>
      </w:r>
      <w:r w:rsidRPr="00064E34">
        <w:rPr>
          <w:rFonts w:ascii="Calibri" w:eastAsia="Times New Roman" w:hAnsi="Calibri" w:cs="Calibri"/>
          <w:color w:val="000000"/>
        </w:rPr>
        <w:t xml:space="preserve">GSW </w:t>
      </w:r>
      <w:r>
        <w:rPr>
          <w:rFonts w:ascii="Calibri" w:eastAsia="Times New Roman" w:hAnsi="Calibri" w:cs="Calibri"/>
          <w:color w:val="000000"/>
        </w:rPr>
        <w:t>and Dover Stars) as</w:t>
      </w:r>
      <w:r w:rsidRPr="00064E34">
        <w:rPr>
          <w:rFonts w:ascii="Calibri" w:eastAsia="Times New Roman" w:hAnsi="Calibri" w:cs="Calibri"/>
          <w:color w:val="000000"/>
        </w:rPr>
        <w:t xml:space="preserve"> one brand and name for DYHA</w:t>
      </w:r>
      <w:r>
        <w:rPr>
          <w:rFonts w:ascii="Calibri" w:eastAsia="Times New Roman" w:hAnsi="Calibri" w:cs="Calibri"/>
          <w:color w:val="000000"/>
        </w:rPr>
        <w:t>.  A</w:t>
      </w:r>
      <w:r w:rsidRPr="00064E34">
        <w:rPr>
          <w:rFonts w:ascii="Calibri" w:eastAsia="Times New Roman" w:hAnsi="Calibri" w:cs="Calibri"/>
          <w:color w:val="000000"/>
        </w:rPr>
        <w:t xml:space="preserve"> new Logo and jersey </w:t>
      </w:r>
      <w:r>
        <w:rPr>
          <w:rFonts w:ascii="Calibri" w:eastAsia="Times New Roman" w:hAnsi="Calibri" w:cs="Calibri"/>
          <w:color w:val="000000"/>
        </w:rPr>
        <w:t xml:space="preserve">was </w:t>
      </w:r>
      <w:r w:rsidRPr="00064E34">
        <w:rPr>
          <w:rFonts w:ascii="Calibri" w:eastAsia="Times New Roman" w:hAnsi="Calibri" w:cs="Calibri"/>
          <w:color w:val="000000"/>
        </w:rPr>
        <w:t>voted by players</w:t>
      </w:r>
      <w:r>
        <w:rPr>
          <w:rFonts w:ascii="Calibri" w:eastAsia="Times New Roman" w:hAnsi="Calibri" w:cs="Calibri"/>
          <w:color w:val="000000"/>
        </w:rPr>
        <w:t>.</w:t>
      </w:r>
    </w:p>
    <w:p w14:paraId="5DA3F55D" w14:textId="77777777" w:rsidR="007743EB" w:rsidRPr="00064E34" w:rsidRDefault="007743EB" w:rsidP="007743EB">
      <w:pPr>
        <w:spacing w:line="240" w:lineRule="auto"/>
        <w:ind w:left="1440" w:firstLine="720"/>
        <w:rPr>
          <w:rFonts w:ascii="Calibri" w:eastAsia="Times New Roman" w:hAnsi="Calibri" w:cs="Calibri"/>
          <w:color w:val="000000"/>
        </w:rPr>
      </w:pPr>
      <w:r>
        <w:rPr>
          <w:rFonts w:ascii="Calibri" w:eastAsia="Times New Roman" w:hAnsi="Calibri" w:cs="Calibri"/>
          <w:color w:val="000000"/>
        </w:rPr>
        <w:t xml:space="preserve">Traditional </w:t>
      </w:r>
      <w:r w:rsidRPr="00064E34">
        <w:rPr>
          <w:rFonts w:ascii="Calibri" w:eastAsia="Times New Roman" w:hAnsi="Calibri" w:cs="Calibri"/>
          <w:color w:val="000000"/>
        </w:rPr>
        <w:t xml:space="preserve">Dover Stars </w:t>
      </w:r>
      <w:r>
        <w:rPr>
          <w:rFonts w:ascii="Calibri" w:eastAsia="Times New Roman" w:hAnsi="Calibri" w:cs="Calibri"/>
          <w:color w:val="000000"/>
        </w:rPr>
        <w:t xml:space="preserve">logo will be used </w:t>
      </w:r>
      <w:r w:rsidRPr="00064E34">
        <w:rPr>
          <w:rFonts w:ascii="Calibri" w:eastAsia="Times New Roman" w:hAnsi="Calibri" w:cs="Calibri"/>
          <w:color w:val="000000"/>
        </w:rPr>
        <w:t>for First Shift and</w:t>
      </w:r>
      <w:r>
        <w:rPr>
          <w:rFonts w:ascii="Calibri" w:eastAsia="Times New Roman" w:hAnsi="Calibri" w:cs="Calibri"/>
          <w:color w:val="000000"/>
        </w:rPr>
        <w:t xml:space="preserve"> House Leagues</w:t>
      </w:r>
    </w:p>
    <w:p w14:paraId="7608C66D" w14:textId="77777777" w:rsidR="007743EB" w:rsidRDefault="007743EB" w:rsidP="007743EB">
      <w:pPr>
        <w:spacing w:line="240" w:lineRule="auto"/>
        <w:ind w:left="2160"/>
        <w:rPr>
          <w:rFonts w:ascii="Calibri" w:eastAsia="Times New Roman" w:hAnsi="Calibri" w:cs="Calibri"/>
          <w:color w:val="000000"/>
        </w:rPr>
      </w:pPr>
      <w:r w:rsidRPr="00064E34">
        <w:rPr>
          <w:rFonts w:ascii="Calibri" w:eastAsia="Times New Roman" w:hAnsi="Calibri" w:cs="Calibri"/>
          <w:color w:val="000000"/>
        </w:rPr>
        <w:t xml:space="preserve">Financially DYHA is in </w:t>
      </w:r>
      <w:r>
        <w:rPr>
          <w:rFonts w:ascii="Calibri" w:eastAsia="Times New Roman" w:hAnsi="Calibri" w:cs="Calibri"/>
          <w:color w:val="000000"/>
        </w:rPr>
        <w:t>great</w:t>
      </w:r>
      <w:r w:rsidRPr="00064E34">
        <w:rPr>
          <w:rFonts w:ascii="Calibri" w:eastAsia="Times New Roman" w:hAnsi="Calibri" w:cs="Calibri"/>
          <w:color w:val="000000"/>
        </w:rPr>
        <w:t xml:space="preserve"> shape</w:t>
      </w:r>
      <w:r>
        <w:rPr>
          <w:rFonts w:ascii="Calibri" w:eastAsia="Times New Roman" w:hAnsi="Calibri" w:cs="Calibri"/>
          <w:color w:val="000000"/>
        </w:rPr>
        <w:t>.  F</w:t>
      </w:r>
      <w:r w:rsidRPr="00064E34">
        <w:rPr>
          <w:rFonts w:ascii="Calibri" w:eastAsia="Times New Roman" w:hAnsi="Calibri" w:cs="Calibri"/>
          <w:color w:val="000000"/>
        </w:rPr>
        <w:t xml:space="preserve">undraisers </w:t>
      </w:r>
      <w:r>
        <w:rPr>
          <w:rFonts w:ascii="Calibri" w:eastAsia="Times New Roman" w:hAnsi="Calibri" w:cs="Calibri"/>
          <w:color w:val="000000"/>
        </w:rPr>
        <w:t>and</w:t>
      </w:r>
      <w:r w:rsidRPr="00064E34">
        <w:rPr>
          <w:rFonts w:ascii="Calibri" w:eastAsia="Times New Roman" w:hAnsi="Calibri" w:cs="Calibri"/>
          <w:color w:val="000000"/>
        </w:rPr>
        <w:t xml:space="preserve"> Bingo </w:t>
      </w:r>
      <w:r>
        <w:rPr>
          <w:rFonts w:ascii="Calibri" w:eastAsia="Times New Roman" w:hAnsi="Calibri" w:cs="Calibri"/>
          <w:color w:val="000000"/>
        </w:rPr>
        <w:t xml:space="preserve">exceeded their targets this year. </w:t>
      </w:r>
      <w:r w:rsidRPr="00064E34">
        <w:rPr>
          <w:rFonts w:ascii="Calibri" w:eastAsia="Times New Roman" w:hAnsi="Calibri" w:cs="Calibri"/>
          <w:color w:val="000000"/>
        </w:rPr>
        <w:t xml:space="preserve"> </w:t>
      </w:r>
      <w:r>
        <w:rPr>
          <w:rFonts w:ascii="Calibri" w:eastAsia="Times New Roman" w:hAnsi="Calibri" w:cs="Calibri"/>
          <w:color w:val="000000"/>
        </w:rPr>
        <w:t xml:space="preserve">DYHA BOD would like to thank Kathy </w:t>
      </w:r>
      <w:proofErr w:type="spellStart"/>
      <w:r>
        <w:rPr>
          <w:rFonts w:ascii="Calibri" w:eastAsia="Times New Roman" w:hAnsi="Calibri" w:cs="Calibri"/>
          <w:color w:val="000000"/>
        </w:rPr>
        <w:t>Gilpatrick</w:t>
      </w:r>
      <w:proofErr w:type="spellEnd"/>
      <w:r>
        <w:rPr>
          <w:rFonts w:ascii="Calibri" w:eastAsia="Times New Roman" w:hAnsi="Calibri" w:cs="Calibri"/>
          <w:color w:val="000000"/>
        </w:rPr>
        <w:t xml:space="preserve"> for her continued hard work and dedication to our Bingo program.  </w:t>
      </w:r>
    </w:p>
    <w:p w14:paraId="49B1350A" w14:textId="6DA1A20A" w:rsidR="007743EB" w:rsidRPr="00064E34" w:rsidRDefault="007743EB" w:rsidP="007743EB">
      <w:pPr>
        <w:spacing w:line="240" w:lineRule="auto"/>
        <w:ind w:left="2160"/>
        <w:rPr>
          <w:rFonts w:ascii="Calibri" w:eastAsia="Times New Roman" w:hAnsi="Calibri" w:cs="Calibri"/>
          <w:color w:val="000000"/>
        </w:rPr>
      </w:pPr>
      <w:r w:rsidRPr="00064E34">
        <w:rPr>
          <w:rFonts w:ascii="Calibri" w:eastAsia="Times New Roman" w:hAnsi="Calibri" w:cs="Calibri"/>
          <w:color w:val="000000"/>
        </w:rPr>
        <w:t xml:space="preserve">All outstanding dept </w:t>
      </w:r>
      <w:r>
        <w:rPr>
          <w:rFonts w:ascii="Calibri" w:eastAsia="Times New Roman" w:hAnsi="Calibri" w:cs="Calibri"/>
          <w:color w:val="000000"/>
        </w:rPr>
        <w:t>was</w:t>
      </w:r>
      <w:r w:rsidRPr="00064E34">
        <w:rPr>
          <w:rFonts w:ascii="Calibri" w:eastAsia="Times New Roman" w:hAnsi="Calibri" w:cs="Calibri"/>
          <w:color w:val="000000"/>
        </w:rPr>
        <w:t xml:space="preserve"> paid </w:t>
      </w:r>
      <w:r>
        <w:rPr>
          <w:rFonts w:ascii="Calibri" w:eastAsia="Times New Roman" w:hAnsi="Calibri" w:cs="Calibri"/>
          <w:color w:val="000000"/>
        </w:rPr>
        <w:t xml:space="preserve">in less than 18 months (which was expected to take over 2 years).  </w:t>
      </w:r>
      <w:r w:rsidRPr="00064E34">
        <w:rPr>
          <w:rFonts w:ascii="Calibri" w:eastAsia="Times New Roman" w:hAnsi="Calibri" w:cs="Calibri"/>
          <w:color w:val="000000"/>
        </w:rPr>
        <w:t xml:space="preserve"> $ 20,000 surplus which will offset tuition cost for FY 2018-2019</w:t>
      </w:r>
      <w:r>
        <w:rPr>
          <w:rFonts w:ascii="Calibri" w:eastAsia="Times New Roman" w:hAnsi="Calibri" w:cs="Calibri"/>
          <w:color w:val="000000"/>
        </w:rPr>
        <w:t>.  DYHA was able to add</w:t>
      </w:r>
      <w:r w:rsidRPr="00064E34">
        <w:rPr>
          <w:rFonts w:ascii="Calibri" w:eastAsia="Times New Roman" w:hAnsi="Calibri" w:cs="Calibri"/>
          <w:color w:val="000000"/>
        </w:rPr>
        <w:t xml:space="preserve"> money into </w:t>
      </w:r>
      <w:r>
        <w:rPr>
          <w:rFonts w:ascii="Calibri" w:eastAsia="Times New Roman" w:hAnsi="Calibri" w:cs="Calibri"/>
          <w:color w:val="000000"/>
        </w:rPr>
        <w:t>an operational r</w:t>
      </w:r>
      <w:r w:rsidRPr="00064E34">
        <w:rPr>
          <w:rFonts w:ascii="Calibri" w:eastAsia="Times New Roman" w:hAnsi="Calibri" w:cs="Calibri"/>
          <w:color w:val="000000"/>
        </w:rPr>
        <w:t>eserve</w:t>
      </w:r>
      <w:r>
        <w:rPr>
          <w:rFonts w:ascii="Calibri" w:eastAsia="Times New Roman" w:hAnsi="Calibri" w:cs="Calibri"/>
          <w:color w:val="000000"/>
        </w:rPr>
        <w:t xml:space="preserve"> f</w:t>
      </w:r>
      <w:r w:rsidRPr="00064E34">
        <w:rPr>
          <w:rFonts w:ascii="Calibri" w:eastAsia="Times New Roman" w:hAnsi="Calibri" w:cs="Calibri"/>
          <w:color w:val="000000"/>
        </w:rPr>
        <w:t>und</w:t>
      </w:r>
      <w:r>
        <w:rPr>
          <w:rFonts w:ascii="Calibri" w:eastAsia="Times New Roman" w:hAnsi="Calibri" w:cs="Calibri"/>
          <w:color w:val="000000"/>
        </w:rPr>
        <w:t xml:space="preserve"> and was also able to fully </w:t>
      </w:r>
      <w:r w:rsidR="00475C36">
        <w:rPr>
          <w:rFonts w:ascii="Calibri" w:eastAsia="Times New Roman" w:hAnsi="Calibri" w:cs="Calibri"/>
          <w:color w:val="000000"/>
        </w:rPr>
        <w:t>replenish</w:t>
      </w:r>
      <w:r>
        <w:rPr>
          <w:rFonts w:ascii="Calibri" w:eastAsia="Times New Roman" w:hAnsi="Calibri" w:cs="Calibri"/>
          <w:color w:val="000000"/>
        </w:rPr>
        <w:t xml:space="preserve"> the player scholarship fund.</w:t>
      </w:r>
    </w:p>
    <w:p w14:paraId="2E4C9AC6" w14:textId="77777777" w:rsidR="007743EB" w:rsidRPr="00064E34" w:rsidRDefault="007743EB" w:rsidP="007743EB">
      <w:pPr>
        <w:spacing w:line="240" w:lineRule="auto"/>
        <w:ind w:left="2160"/>
        <w:rPr>
          <w:rFonts w:ascii="Calibri" w:eastAsia="Times New Roman" w:hAnsi="Calibri" w:cs="Calibri"/>
          <w:color w:val="000000"/>
        </w:rPr>
      </w:pPr>
      <w:r w:rsidRPr="00064E34">
        <w:rPr>
          <w:rFonts w:ascii="Calibri" w:eastAsia="Times New Roman" w:hAnsi="Calibri" w:cs="Calibri"/>
          <w:color w:val="000000"/>
        </w:rPr>
        <w:t xml:space="preserve">By-Laws </w:t>
      </w:r>
      <w:r>
        <w:rPr>
          <w:rFonts w:ascii="Calibri" w:eastAsia="Times New Roman" w:hAnsi="Calibri" w:cs="Calibri"/>
          <w:color w:val="000000"/>
        </w:rPr>
        <w:t>and the P</w:t>
      </w:r>
      <w:r w:rsidRPr="00064E34">
        <w:rPr>
          <w:rFonts w:ascii="Calibri" w:eastAsia="Times New Roman" w:hAnsi="Calibri" w:cs="Calibri"/>
          <w:color w:val="000000"/>
        </w:rPr>
        <w:t xml:space="preserve">rogram </w:t>
      </w:r>
      <w:r>
        <w:rPr>
          <w:rFonts w:ascii="Calibri" w:eastAsia="Times New Roman" w:hAnsi="Calibri" w:cs="Calibri"/>
          <w:color w:val="000000"/>
        </w:rPr>
        <w:t>G</w:t>
      </w:r>
      <w:r w:rsidRPr="00064E34">
        <w:rPr>
          <w:rFonts w:ascii="Calibri" w:eastAsia="Times New Roman" w:hAnsi="Calibri" w:cs="Calibri"/>
          <w:color w:val="000000"/>
        </w:rPr>
        <w:t xml:space="preserve">uide </w:t>
      </w:r>
      <w:r>
        <w:rPr>
          <w:rFonts w:ascii="Calibri" w:eastAsia="Times New Roman" w:hAnsi="Calibri" w:cs="Calibri"/>
          <w:color w:val="000000"/>
        </w:rPr>
        <w:t xml:space="preserve">was updated and revised.  As well as the development of a </w:t>
      </w:r>
      <w:r w:rsidRPr="00064E34">
        <w:rPr>
          <w:rFonts w:ascii="Calibri" w:eastAsia="Times New Roman" w:hAnsi="Calibri" w:cs="Calibri"/>
          <w:color w:val="000000"/>
        </w:rPr>
        <w:t xml:space="preserve">new Financial Control </w:t>
      </w:r>
      <w:r>
        <w:rPr>
          <w:rFonts w:ascii="Calibri" w:eastAsia="Times New Roman" w:hAnsi="Calibri" w:cs="Calibri"/>
          <w:color w:val="000000"/>
        </w:rPr>
        <w:t xml:space="preserve">Policy </w:t>
      </w:r>
      <w:r w:rsidRPr="00064E34">
        <w:rPr>
          <w:rFonts w:ascii="Calibri" w:eastAsia="Times New Roman" w:hAnsi="Calibri" w:cs="Calibri"/>
          <w:color w:val="000000"/>
        </w:rPr>
        <w:t>and Conflict of Interest Policy</w:t>
      </w:r>
      <w:r>
        <w:rPr>
          <w:rFonts w:ascii="Calibri" w:eastAsia="Times New Roman" w:hAnsi="Calibri" w:cs="Calibri"/>
          <w:color w:val="000000"/>
        </w:rPr>
        <w:t>.</w:t>
      </w:r>
    </w:p>
    <w:p w14:paraId="4BDA651C" w14:textId="77777777" w:rsidR="007743EB" w:rsidRPr="00064E34" w:rsidRDefault="007743EB" w:rsidP="007743EB">
      <w:pPr>
        <w:spacing w:line="240" w:lineRule="auto"/>
        <w:rPr>
          <w:rFonts w:ascii="Calibri" w:eastAsia="Times New Roman" w:hAnsi="Calibri" w:cs="Calibri"/>
          <w:color w:val="000000"/>
        </w:rPr>
      </w:pPr>
      <w:r w:rsidRPr="00064E34">
        <w:rPr>
          <w:rFonts w:ascii="Calibri" w:eastAsia="Times New Roman" w:hAnsi="Calibri" w:cs="Calibri"/>
          <w:color w:val="000000"/>
        </w:rPr>
        <w:tab/>
      </w:r>
      <w:r w:rsidRPr="00064E34">
        <w:rPr>
          <w:rFonts w:ascii="Calibri" w:eastAsia="Times New Roman" w:hAnsi="Calibri" w:cs="Calibri"/>
          <w:color w:val="000000"/>
        </w:rPr>
        <w:tab/>
      </w:r>
      <w:r>
        <w:rPr>
          <w:rFonts w:ascii="Calibri" w:eastAsia="Times New Roman" w:hAnsi="Calibri" w:cs="Calibri"/>
          <w:color w:val="000000"/>
        </w:rPr>
        <w:tab/>
      </w:r>
      <w:r w:rsidRPr="00064E34">
        <w:rPr>
          <w:rFonts w:ascii="Calibri" w:eastAsia="Times New Roman" w:hAnsi="Calibri" w:cs="Calibri"/>
          <w:color w:val="000000"/>
        </w:rPr>
        <w:t xml:space="preserve">Levi Whitcomb </w:t>
      </w:r>
      <w:r>
        <w:rPr>
          <w:rFonts w:ascii="Calibri" w:eastAsia="Times New Roman" w:hAnsi="Calibri" w:cs="Calibri"/>
          <w:color w:val="000000"/>
        </w:rPr>
        <w:t xml:space="preserve">got </w:t>
      </w:r>
      <w:r w:rsidRPr="00064E34">
        <w:rPr>
          <w:rFonts w:ascii="Calibri" w:eastAsia="Times New Roman" w:hAnsi="Calibri" w:cs="Calibri"/>
          <w:color w:val="000000"/>
        </w:rPr>
        <w:t xml:space="preserve">back on the Ice after </w:t>
      </w:r>
      <w:r>
        <w:rPr>
          <w:rFonts w:ascii="Calibri" w:eastAsia="Times New Roman" w:hAnsi="Calibri" w:cs="Calibri"/>
          <w:color w:val="000000"/>
        </w:rPr>
        <w:t>his</w:t>
      </w:r>
      <w:r w:rsidRPr="00064E34">
        <w:rPr>
          <w:rFonts w:ascii="Calibri" w:eastAsia="Times New Roman" w:hAnsi="Calibri" w:cs="Calibri"/>
          <w:color w:val="000000"/>
        </w:rPr>
        <w:t xml:space="preserve"> fight with brain cancer</w:t>
      </w:r>
      <w:r>
        <w:rPr>
          <w:rFonts w:ascii="Calibri" w:eastAsia="Times New Roman" w:hAnsi="Calibri" w:cs="Calibri"/>
          <w:color w:val="000000"/>
        </w:rPr>
        <w:t>.</w:t>
      </w:r>
    </w:p>
    <w:p w14:paraId="1465D272" w14:textId="77777777" w:rsidR="007743EB" w:rsidRPr="00064E34" w:rsidRDefault="007743EB" w:rsidP="007743EB">
      <w:pPr>
        <w:spacing w:line="240" w:lineRule="auto"/>
        <w:rPr>
          <w:rFonts w:ascii="Calibri" w:eastAsia="Times New Roman" w:hAnsi="Calibri" w:cs="Calibri"/>
        </w:rPr>
      </w:pPr>
      <w:r w:rsidRPr="00064E34">
        <w:rPr>
          <w:rFonts w:ascii="Calibri" w:eastAsia="Times New Roman" w:hAnsi="Calibri" w:cs="Calibri"/>
          <w:b/>
          <w:bCs/>
          <w:color w:val="000000"/>
        </w:rPr>
        <w:t>VP (Marc</w:t>
      </w:r>
      <w:r>
        <w:rPr>
          <w:rFonts w:ascii="Calibri" w:eastAsia="Times New Roman" w:hAnsi="Calibri" w:cs="Calibri"/>
          <w:b/>
          <w:bCs/>
          <w:color w:val="000000"/>
        </w:rPr>
        <w:t xml:space="preserve"> Behan</w:t>
      </w:r>
      <w:r w:rsidRPr="00064E34">
        <w:rPr>
          <w:rFonts w:ascii="Calibri" w:eastAsia="Times New Roman" w:hAnsi="Calibri" w:cs="Calibri"/>
          <w:b/>
          <w:bCs/>
          <w:color w:val="000000"/>
        </w:rPr>
        <w:t>):</w:t>
      </w:r>
    </w:p>
    <w:p w14:paraId="214708C7" w14:textId="77777777" w:rsidR="007743EB" w:rsidRPr="00064E34" w:rsidRDefault="007743EB" w:rsidP="007743EB">
      <w:pPr>
        <w:spacing w:line="240" w:lineRule="auto"/>
        <w:rPr>
          <w:rFonts w:ascii="Calibri" w:eastAsia="Times New Roman" w:hAnsi="Calibri" w:cs="Calibri"/>
          <w:color w:val="000000"/>
        </w:rPr>
      </w:pPr>
      <w:r w:rsidRPr="00064E34">
        <w:rPr>
          <w:rFonts w:ascii="Calibri" w:eastAsia="Times New Roman" w:hAnsi="Calibri" w:cs="Calibri"/>
          <w:color w:val="000000"/>
        </w:rPr>
        <w:tab/>
        <w:t>Discipline Committee Year in Review</w:t>
      </w:r>
    </w:p>
    <w:p w14:paraId="3D2877F6" w14:textId="77777777" w:rsidR="007743EB" w:rsidRDefault="007743EB" w:rsidP="007743EB">
      <w:pPr>
        <w:spacing w:line="240" w:lineRule="auto"/>
        <w:ind w:left="1440"/>
        <w:rPr>
          <w:rFonts w:ascii="Calibri" w:eastAsia="Times New Roman" w:hAnsi="Calibri" w:cs="Calibri"/>
        </w:rPr>
      </w:pPr>
      <w:r w:rsidRPr="00064E34">
        <w:rPr>
          <w:rFonts w:ascii="Calibri" w:eastAsia="Times New Roman" w:hAnsi="Calibri" w:cs="Calibri"/>
        </w:rPr>
        <w:t>Discipline committee met 4 times on 3 issues</w:t>
      </w:r>
    </w:p>
    <w:p w14:paraId="548EDEA6" w14:textId="77777777" w:rsidR="007743EB" w:rsidRDefault="007743EB" w:rsidP="007743EB">
      <w:pPr>
        <w:spacing w:line="240" w:lineRule="auto"/>
        <w:ind w:left="1440"/>
        <w:rPr>
          <w:rFonts w:ascii="Calibri" w:eastAsia="Times New Roman" w:hAnsi="Calibri" w:cs="Calibri"/>
        </w:rPr>
      </w:pPr>
      <w:r w:rsidRPr="00064E34">
        <w:rPr>
          <w:rFonts w:ascii="Calibri" w:eastAsia="Times New Roman" w:hAnsi="Calibri" w:cs="Calibri"/>
        </w:rPr>
        <w:lastRenderedPageBreak/>
        <w:t xml:space="preserve">(2) Parent / child issues </w:t>
      </w:r>
    </w:p>
    <w:p w14:paraId="08006EAF" w14:textId="77777777" w:rsidR="007743EB" w:rsidRDefault="007743EB" w:rsidP="007743EB">
      <w:pPr>
        <w:spacing w:line="240" w:lineRule="auto"/>
        <w:ind w:left="1440"/>
        <w:rPr>
          <w:rFonts w:ascii="Calibri" w:eastAsia="Times New Roman" w:hAnsi="Calibri" w:cs="Calibri"/>
        </w:rPr>
      </w:pPr>
      <w:r w:rsidRPr="00064E34">
        <w:rPr>
          <w:rFonts w:ascii="Calibri" w:eastAsia="Times New Roman" w:hAnsi="Calibri" w:cs="Calibri"/>
        </w:rPr>
        <w:t>(1) coach issue</w:t>
      </w:r>
    </w:p>
    <w:p w14:paraId="13A2E407" w14:textId="77777777" w:rsidR="007743EB" w:rsidRPr="00064E34" w:rsidRDefault="007743EB" w:rsidP="007743EB">
      <w:pPr>
        <w:spacing w:line="240" w:lineRule="auto"/>
        <w:ind w:left="1440"/>
        <w:rPr>
          <w:rFonts w:ascii="Calibri" w:eastAsia="Times New Roman" w:hAnsi="Calibri" w:cs="Calibri"/>
        </w:rPr>
      </w:pPr>
      <w:r w:rsidRPr="00064E34">
        <w:rPr>
          <w:rFonts w:ascii="Calibri" w:eastAsia="Times New Roman" w:hAnsi="Calibri" w:cs="Calibri"/>
        </w:rPr>
        <w:t xml:space="preserve"> (0) No player issues</w:t>
      </w:r>
    </w:p>
    <w:p w14:paraId="6B1299B6" w14:textId="77777777" w:rsidR="007743EB" w:rsidRPr="00064E34" w:rsidRDefault="007743EB" w:rsidP="007743EB">
      <w:pPr>
        <w:spacing w:line="240" w:lineRule="auto"/>
        <w:rPr>
          <w:rFonts w:ascii="Calibri" w:eastAsia="Times New Roman" w:hAnsi="Calibri" w:cs="Calibri"/>
        </w:rPr>
      </w:pPr>
      <w:r w:rsidRPr="00064E34">
        <w:rPr>
          <w:rFonts w:ascii="Calibri" w:eastAsia="Times New Roman" w:hAnsi="Calibri" w:cs="Calibri"/>
          <w:b/>
          <w:bCs/>
          <w:color w:val="000000"/>
        </w:rPr>
        <w:t>Treasurer (Scott</w:t>
      </w:r>
      <w:r>
        <w:rPr>
          <w:rFonts w:ascii="Calibri" w:eastAsia="Times New Roman" w:hAnsi="Calibri" w:cs="Calibri"/>
          <w:b/>
          <w:bCs/>
          <w:color w:val="000000"/>
        </w:rPr>
        <w:t xml:space="preserve"> Hamel</w:t>
      </w:r>
      <w:r w:rsidRPr="00064E34">
        <w:rPr>
          <w:rFonts w:ascii="Calibri" w:eastAsia="Times New Roman" w:hAnsi="Calibri" w:cs="Calibri"/>
          <w:b/>
          <w:bCs/>
          <w:color w:val="000000"/>
        </w:rPr>
        <w:t>)</w:t>
      </w:r>
    </w:p>
    <w:p w14:paraId="439FCBA9" w14:textId="77777777" w:rsidR="007743EB" w:rsidRPr="00064E34" w:rsidRDefault="007743EB" w:rsidP="007743EB">
      <w:pPr>
        <w:spacing w:line="240" w:lineRule="auto"/>
        <w:ind w:firstLine="720"/>
        <w:rPr>
          <w:rFonts w:ascii="Calibri" w:eastAsia="Times New Roman" w:hAnsi="Calibri" w:cs="Calibri"/>
          <w:color w:val="000000"/>
        </w:rPr>
      </w:pPr>
      <w:r w:rsidRPr="00064E34">
        <w:rPr>
          <w:rFonts w:ascii="Calibri" w:eastAsia="Times New Roman" w:hAnsi="Calibri" w:cs="Calibri"/>
          <w:color w:val="000000"/>
        </w:rPr>
        <w:t xml:space="preserve">Treasurer’s report </w:t>
      </w:r>
      <w:r>
        <w:rPr>
          <w:rFonts w:ascii="Calibri" w:eastAsia="Times New Roman" w:hAnsi="Calibri" w:cs="Calibri"/>
          <w:color w:val="000000"/>
        </w:rPr>
        <w:t>(</w:t>
      </w:r>
      <w:r w:rsidRPr="00064E34">
        <w:rPr>
          <w:rFonts w:ascii="Calibri" w:eastAsia="Times New Roman" w:hAnsi="Calibri" w:cs="Calibri"/>
          <w:color w:val="000000"/>
        </w:rPr>
        <w:t xml:space="preserve">See </w:t>
      </w:r>
      <w:r>
        <w:rPr>
          <w:rFonts w:ascii="Calibri" w:eastAsia="Times New Roman" w:hAnsi="Calibri" w:cs="Calibri"/>
          <w:color w:val="000000"/>
        </w:rPr>
        <w:t>a</w:t>
      </w:r>
      <w:r w:rsidRPr="00064E34">
        <w:rPr>
          <w:rFonts w:ascii="Calibri" w:eastAsia="Times New Roman" w:hAnsi="Calibri" w:cs="Calibri"/>
          <w:color w:val="000000"/>
        </w:rPr>
        <w:t>ttached</w:t>
      </w:r>
      <w:r>
        <w:rPr>
          <w:rFonts w:ascii="Calibri" w:eastAsia="Times New Roman" w:hAnsi="Calibri" w:cs="Calibri"/>
          <w:color w:val="000000"/>
        </w:rPr>
        <w:t>)</w:t>
      </w:r>
    </w:p>
    <w:p w14:paraId="6454E5A3" w14:textId="77777777" w:rsidR="007743EB" w:rsidRPr="00064E34" w:rsidRDefault="007743EB" w:rsidP="007743EB">
      <w:pPr>
        <w:spacing w:line="240" w:lineRule="auto"/>
        <w:ind w:left="720" w:firstLine="720"/>
        <w:rPr>
          <w:rFonts w:ascii="Calibri" w:eastAsia="Times New Roman" w:hAnsi="Calibri" w:cs="Calibri"/>
          <w:color w:val="000000"/>
        </w:rPr>
      </w:pPr>
      <w:r w:rsidRPr="00064E34">
        <w:rPr>
          <w:rFonts w:ascii="Calibri" w:eastAsia="Times New Roman" w:hAnsi="Calibri" w:cs="Calibri"/>
          <w:color w:val="000000"/>
        </w:rPr>
        <w:t>DYHA Annual Budget (</w:t>
      </w:r>
      <w:r>
        <w:rPr>
          <w:rFonts w:ascii="Calibri" w:eastAsia="Times New Roman" w:hAnsi="Calibri" w:cs="Calibri"/>
          <w:color w:val="000000"/>
        </w:rPr>
        <w:t xml:space="preserve">VP </w:t>
      </w:r>
      <w:r w:rsidRPr="00064E34">
        <w:rPr>
          <w:rFonts w:ascii="Calibri" w:eastAsia="Times New Roman" w:hAnsi="Calibri" w:cs="Calibri"/>
          <w:color w:val="000000"/>
        </w:rPr>
        <w:t>Marc</w:t>
      </w:r>
      <w:r>
        <w:rPr>
          <w:rFonts w:ascii="Calibri" w:eastAsia="Times New Roman" w:hAnsi="Calibri" w:cs="Calibri"/>
          <w:color w:val="000000"/>
        </w:rPr>
        <w:t xml:space="preserve"> Behan</w:t>
      </w:r>
      <w:r w:rsidRPr="00064E34">
        <w:rPr>
          <w:rFonts w:ascii="Calibri" w:eastAsia="Times New Roman" w:hAnsi="Calibri" w:cs="Calibri"/>
          <w:color w:val="000000"/>
        </w:rPr>
        <w:t xml:space="preserve">) </w:t>
      </w:r>
      <w:r>
        <w:rPr>
          <w:rFonts w:ascii="Calibri" w:eastAsia="Times New Roman" w:hAnsi="Calibri" w:cs="Calibri"/>
          <w:color w:val="000000"/>
        </w:rPr>
        <w:t>(</w:t>
      </w:r>
      <w:r w:rsidRPr="00064E34">
        <w:rPr>
          <w:rFonts w:ascii="Calibri" w:eastAsia="Times New Roman" w:hAnsi="Calibri" w:cs="Calibri"/>
          <w:color w:val="000000"/>
        </w:rPr>
        <w:t>See attached</w:t>
      </w:r>
      <w:r>
        <w:rPr>
          <w:rFonts w:ascii="Calibri" w:eastAsia="Times New Roman" w:hAnsi="Calibri" w:cs="Calibri"/>
          <w:color w:val="000000"/>
        </w:rPr>
        <w:t>)</w:t>
      </w:r>
    </w:p>
    <w:p w14:paraId="27FA96DA" w14:textId="77777777" w:rsidR="007743EB" w:rsidRPr="00064E34" w:rsidRDefault="007743EB" w:rsidP="007743EB">
      <w:pPr>
        <w:spacing w:line="240" w:lineRule="auto"/>
        <w:ind w:left="2160"/>
        <w:rPr>
          <w:rFonts w:ascii="Calibri" w:eastAsia="Times New Roman" w:hAnsi="Calibri" w:cs="Calibri"/>
        </w:rPr>
      </w:pPr>
      <w:r w:rsidRPr="00064E34">
        <w:rPr>
          <w:rFonts w:ascii="Calibri" w:eastAsia="Times New Roman" w:hAnsi="Calibri" w:cs="Calibri"/>
        </w:rPr>
        <w:t>Tuition was reduced,</w:t>
      </w:r>
      <w:r>
        <w:rPr>
          <w:rFonts w:ascii="Calibri" w:eastAsia="Times New Roman" w:hAnsi="Calibri" w:cs="Calibri"/>
        </w:rPr>
        <w:t xml:space="preserve"> and </w:t>
      </w:r>
      <w:r w:rsidRPr="00064E34">
        <w:rPr>
          <w:rFonts w:ascii="Calibri" w:eastAsia="Times New Roman" w:hAnsi="Calibri" w:cs="Calibri"/>
        </w:rPr>
        <w:t>services added due to</w:t>
      </w:r>
      <w:r>
        <w:rPr>
          <w:rFonts w:ascii="Calibri" w:eastAsia="Times New Roman" w:hAnsi="Calibri" w:cs="Calibri"/>
        </w:rPr>
        <w:t xml:space="preserve"> an approximate</w:t>
      </w:r>
      <w:r w:rsidRPr="00064E34">
        <w:rPr>
          <w:rFonts w:ascii="Calibri" w:eastAsia="Times New Roman" w:hAnsi="Calibri" w:cs="Calibri"/>
        </w:rPr>
        <w:t xml:space="preserve"> $20,000 surplus and place money into the “Reserve Fund”  </w:t>
      </w:r>
    </w:p>
    <w:p w14:paraId="5379ED9B" w14:textId="77777777" w:rsidR="007743EB" w:rsidRPr="00064E34" w:rsidRDefault="007743EB" w:rsidP="007743EB">
      <w:pPr>
        <w:spacing w:line="240" w:lineRule="auto"/>
        <w:ind w:left="1440" w:firstLine="720"/>
        <w:rPr>
          <w:rFonts w:ascii="Calibri" w:eastAsia="Times New Roman" w:hAnsi="Calibri" w:cs="Calibri"/>
        </w:rPr>
      </w:pPr>
      <w:r w:rsidRPr="00064E34">
        <w:rPr>
          <w:rFonts w:ascii="Calibri" w:eastAsia="Times New Roman" w:hAnsi="Calibri" w:cs="Calibri"/>
        </w:rPr>
        <w:t xml:space="preserve">Goal is to keep one month of operating funds in the Reserve Fund </w:t>
      </w:r>
    </w:p>
    <w:p w14:paraId="079D26EF" w14:textId="77777777" w:rsidR="007743EB" w:rsidRPr="00064E34" w:rsidRDefault="007743EB" w:rsidP="007743EB">
      <w:pPr>
        <w:spacing w:line="240" w:lineRule="auto"/>
        <w:rPr>
          <w:rFonts w:ascii="Calibri" w:eastAsia="Times New Roman" w:hAnsi="Calibri" w:cs="Calibri"/>
          <w:b/>
        </w:rPr>
      </w:pPr>
      <w:r w:rsidRPr="00064E34">
        <w:rPr>
          <w:rFonts w:ascii="Calibri" w:eastAsia="Times New Roman" w:hAnsi="Calibri" w:cs="Calibri"/>
          <w:b/>
          <w:bCs/>
          <w:color w:val="000000"/>
        </w:rPr>
        <w:t>Secretary (S</w:t>
      </w:r>
      <w:r w:rsidRPr="00064E34">
        <w:rPr>
          <w:rFonts w:ascii="Calibri" w:eastAsia="Times New Roman" w:hAnsi="Calibri" w:cs="Calibri"/>
          <w:b/>
          <w:color w:val="000000"/>
        </w:rPr>
        <w:t>amantha Grace</w:t>
      </w:r>
      <w:r w:rsidRPr="00064E34">
        <w:rPr>
          <w:rFonts w:ascii="Calibri" w:eastAsia="Times New Roman" w:hAnsi="Calibri" w:cs="Calibri"/>
          <w:b/>
          <w:bCs/>
          <w:color w:val="000000"/>
        </w:rPr>
        <w:t>)</w:t>
      </w:r>
    </w:p>
    <w:p w14:paraId="32EB4736" w14:textId="77777777" w:rsidR="007743EB" w:rsidRPr="00064E34" w:rsidRDefault="007743EB" w:rsidP="007743EB">
      <w:pPr>
        <w:spacing w:line="240" w:lineRule="auto"/>
        <w:rPr>
          <w:rFonts w:ascii="Calibri" w:eastAsia="Times New Roman" w:hAnsi="Calibri" w:cs="Calibri"/>
        </w:rPr>
      </w:pPr>
      <w:r w:rsidRPr="00064E34">
        <w:rPr>
          <w:rFonts w:ascii="Calibri" w:eastAsia="Times New Roman" w:hAnsi="Calibri" w:cs="Calibri"/>
          <w:color w:val="000000"/>
        </w:rPr>
        <w:tab/>
        <w:t xml:space="preserve">Secretary Report – No report </w:t>
      </w:r>
    </w:p>
    <w:p w14:paraId="0717B8CA" w14:textId="77777777" w:rsidR="007743EB" w:rsidRPr="00064E34" w:rsidRDefault="007743EB" w:rsidP="007743EB">
      <w:pPr>
        <w:spacing w:line="240" w:lineRule="auto"/>
        <w:rPr>
          <w:rFonts w:ascii="Calibri" w:eastAsia="Times New Roman" w:hAnsi="Calibri" w:cs="Calibri"/>
        </w:rPr>
      </w:pPr>
      <w:r w:rsidRPr="00064E34">
        <w:rPr>
          <w:rFonts w:ascii="Calibri" w:eastAsia="Times New Roman" w:hAnsi="Calibri" w:cs="Calibri"/>
          <w:b/>
          <w:bCs/>
          <w:color w:val="000000"/>
        </w:rPr>
        <w:t>Director of Hockey Ops (Mike Y</w:t>
      </w:r>
      <w:r>
        <w:rPr>
          <w:rFonts w:ascii="Calibri" w:eastAsia="Times New Roman" w:hAnsi="Calibri" w:cs="Calibri"/>
          <w:b/>
          <w:bCs/>
          <w:color w:val="000000"/>
        </w:rPr>
        <w:t>oung</w:t>
      </w:r>
      <w:r w:rsidRPr="00064E34">
        <w:rPr>
          <w:rFonts w:ascii="Calibri" w:eastAsia="Times New Roman" w:hAnsi="Calibri" w:cs="Calibri"/>
          <w:b/>
          <w:bCs/>
          <w:color w:val="000000"/>
        </w:rPr>
        <w:t>)</w:t>
      </w:r>
    </w:p>
    <w:p w14:paraId="3418CC84" w14:textId="77777777" w:rsidR="007743EB" w:rsidRPr="00064E34" w:rsidRDefault="007743EB" w:rsidP="007743EB">
      <w:pPr>
        <w:spacing w:line="240" w:lineRule="auto"/>
        <w:rPr>
          <w:rFonts w:ascii="Calibri" w:eastAsia="Times New Roman" w:hAnsi="Calibri" w:cs="Calibri"/>
          <w:color w:val="000000"/>
        </w:rPr>
      </w:pPr>
      <w:r w:rsidRPr="00064E34">
        <w:rPr>
          <w:rFonts w:ascii="Calibri" w:eastAsia="Times New Roman" w:hAnsi="Calibri" w:cs="Calibri"/>
          <w:color w:val="000000"/>
        </w:rPr>
        <w:tab/>
        <w:t>Season in review</w:t>
      </w:r>
    </w:p>
    <w:p w14:paraId="366AA118" w14:textId="77777777" w:rsidR="007743EB" w:rsidRDefault="007743EB" w:rsidP="007743EB">
      <w:pPr>
        <w:spacing w:line="240" w:lineRule="auto"/>
        <w:ind w:left="1440"/>
        <w:rPr>
          <w:rFonts w:ascii="Calibri" w:eastAsia="Times New Roman" w:hAnsi="Calibri" w:cs="Calibri"/>
        </w:rPr>
      </w:pPr>
      <w:r>
        <w:rPr>
          <w:rFonts w:ascii="Calibri" w:eastAsia="Times New Roman" w:hAnsi="Calibri" w:cs="Calibri"/>
        </w:rPr>
        <w:t xml:space="preserve">Just under </w:t>
      </w:r>
      <w:r w:rsidRPr="00064E34">
        <w:rPr>
          <w:rFonts w:ascii="Calibri" w:eastAsia="Times New Roman" w:hAnsi="Calibri" w:cs="Calibri"/>
        </w:rPr>
        <w:t xml:space="preserve">300 players – </w:t>
      </w:r>
      <w:r>
        <w:rPr>
          <w:rFonts w:ascii="Calibri" w:eastAsia="Times New Roman" w:hAnsi="Calibri" w:cs="Calibri"/>
        </w:rPr>
        <w:t xml:space="preserve">A little over </w:t>
      </w:r>
      <w:r w:rsidRPr="00064E34">
        <w:rPr>
          <w:rFonts w:ascii="Calibri" w:eastAsia="Times New Roman" w:hAnsi="Calibri" w:cs="Calibri"/>
        </w:rPr>
        <w:t xml:space="preserve">200 travel players (13 teams) – 60 house league players (4 teams) – 30 First Shift players – </w:t>
      </w:r>
    </w:p>
    <w:p w14:paraId="33B2F7F3" w14:textId="77777777" w:rsidR="007743EB" w:rsidRPr="00064E34" w:rsidRDefault="007743EB" w:rsidP="007743EB">
      <w:pPr>
        <w:spacing w:line="240" w:lineRule="auto"/>
        <w:ind w:left="1440"/>
        <w:rPr>
          <w:rFonts w:ascii="Calibri" w:eastAsia="Times New Roman" w:hAnsi="Calibri" w:cs="Calibri"/>
        </w:rPr>
      </w:pPr>
      <w:r w:rsidRPr="00064E34">
        <w:rPr>
          <w:rFonts w:ascii="Calibri" w:eastAsia="Times New Roman" w:hAnsi="Calibri" w:cs="Calibri"/>
        </w:rPr>
        <w:t xml:space="preserve">7 teams in </w:t>
      </w:r>
      <w:r>
        <w:rPr>
          <w:rFonts w:ascii="Calibri" w:eastAsia="Times New Roman" w:hAnsi="Calibri" w:cs="Calibri"/>
        </w:rPr>
        <w:t>PHL</w:t>
      </w:r>
      <w:r w:rsidRPr="00064E34">
        <w:rPr>
          <w:rFonts w:ascii="Calibri" w:eastAsia="Times New Roman" w:hAnsi="Calibri" w:cs="Calibri"/>
        </w:rPr>
        <w:t xml:space="preserve"> – 8 teams in GSL – 4 teams</w:t>
      </w:r>
      <w:r>
        <w:rPr>
          <w:rFonts w:ascii="Calibri" w:eastAsia="Times New Roman" w:hAnsi="Calibri" w:cs="Calibri"/>
        </w:rPr>
        <w:t xml:space="preserve"> in</w:t>
      </w:r>
      <w:r w:rsidRPr="00064E34">
        <w:rPr>
          <w:rFonts w:ascii="Calibri" w:eastAsia="Times New Roman" w:hAnsi="Calibri" w:cs="Calibri"/>
        </w:rPr>
        <w:t xml:space="preserve"> </w:t>
      </w:r>
      <w:r>
        <w:rPr>
          <w:rFonts w:ascii="Calibri" w:eastAsia="Times New Roman" w:hAnsi="Calibri" w:cs="Calibri"/>
        </w:rPr>
        <w:t>SHL</w:t>
      </w:r>
      <w:r w:rsidRPr="00064E34">
        <w:rPr>
          <w:rFonts w:ascii="Calibri" w:eastAsia="Times New Roman" w:hAnsi="Calibri" w:cs="Calibri"/>
        </w:rPr>
        <w:t xml:space="preserve"> - 3 teams in X-League</w:t>
      </w:r>
    </w:p>
    <w:p w14:paraId="73DF0422" w14:textId="77777777" w:rsidR="007743EB" w:rsidRPr="00064E34" w:rsidRDefault="007743EB" w:rsidP="007743EB">
      <w:pPr>
        <w:spacing w:line="240" w:lineRule="auto"/>
        <w:ind w:left="720" w:firstLine="720"/>
        <w:rPr>
          <w:rFonts w:ascii="Calibri" w:eastAsia="Times New Roman" w:hAnsi="Calibri" w:cs="Calibri"/>
        </w:rPr>
      </w:pPr>
      <w:r>
        <w:rPr>
          <w:rFonts w:ascii="Calibri" w:eastAsia="Times New Roman" w:hAnsi="Calibri" w:cs="Calibri"/>
        </w:rPr>
        <w:t xml:space="preserve">Over </w:t>
      </w:r>
      <w:r w:rsidRPr="00064E34">
        <w:rPr>
          <w:rFonts w:ascii="Calibri" w:eastAsia="Times New Roman" w:hAnsi="Calibri" w:cs="Calibri"/>
        </w:rPr>
        <w:t xml:space="preserve">40 teams in </w:t>
      </w:r>
      <w:proofErr w:type="spellStart"/>
      <w:r w:rsidRPr="00064E34">
        <w:rPr>
          <w:rFonts w:ascii="Calibri" w:eastAsia="Times New Roman" w:hAnsi="Calibri" w:cs="Calibri"/>
        </w:rPr>
        <w:t>H</w:t>
      </w:r>
      <w:r>
        <w:rPr>
          <w:rFonts w:ascii="Calibri" w:eastAsia="Times New Roman" w:hAnsi="Calibri" w:cs="Calibri"/>
        </w:rPr>
        <w:t>e</w:t>
      </w:r>
      <w:r w:rsidRPr="00064E34">
        <w:rPr>
          <w:rFonts w:ascii="Calibri" w:eastAsia="Times New Roman" w:hAnsi="Calibri" w:cs="Calibri"/>
        </w:rPr>
        <w:t>ylinger</w:t>
      </w:r>
      <w:proofErr w:type="spellEnd"/>
      <w:r>
        <w:rPr>
          <w:rFonts w:ascii="Calibri" w:eastAsia="Times New Roman" w:hAnsi="Calibri" w:cs="Calibri"/>
        </w:rPr>
        <w:t xml:space="preserve"> Tournament</w:t>
      </w:r>
    </w:p>
    <w:p w14:paraId="4DAE8AE8" w14:textId="58216E4A" w:rsidR="007743EB" w:rsidRDefault="007743EB" w:rsidP="007743EB">
      <w:pPr>
        <w:spacing w:line="240" w:lineRule="auto"/>
        <w:ind w:left="720" w:firstLine="720"/>
        <w:rPr>
          <w:rFonts w:ascii="Calibri" w:eastAsia="Times New Roman" w:hAnsi="Calibri" w:cs="Calibri"/>
        </w:rPr>
      </w:pPr>
      <w:r w:rsidRPr="00064E34">
        <w:rPr>
          <w:rFonts w:ascii="Calibri" w:eastAsia="Times New Roman" w:hAnsi="Calibri" w:cs="Calibri"/>
        </w:rPr>
        <w:t xml:space="preserve">Team </w:t>
      </w:r>
      <w:r w:rsidR="00475C36" w:rsidRPr="00064E34">
        <w:rPr>
          <w:rFonts w:ascii="Calibri" w:eastAsia="Times New Roman" w:hAnsi="Calibri" w:cs="Calibri"/>
        </w:rPr>
        <w:t>Achievements:</w:t>
      </w:r>
      <w:r w:rsidRPr="00064E34">
        <w:rPr>
          <w:rFonts w:ascii="Calibri" w:eastAsia="Times New Roman" w:hAnsi="Calibri" w:cs="Calibri"/>
        </w:rPr>
        <w:t xml:space="preserve"> </w:t>
      </w:r>
    </w:p>
    <w:p w14:paraId="3C13B82E" w14:textId="77777777" w:rsidR="007743EB" w:rsidRDefault="007743EB" w:rsidP="007743EB">
      <w:pPr>
        <w:spacing w:line="240" w:lineRule="auto"/>
        <w:ind w:left="720" w:firstLine="720"/>
        <w:rPr>
          <w:rFonts w:ascii="Calibri" w:eastAsia="Times New Roman" w:hAnsi="Calibri" w:cs="Calibri"/>
        </w:rPr>
      </w:pPr>
      <w:r>
        <w:rPr>
          <w:rFonts w:ascii="Calibri" w:eastAsia="Times New Roman" w:hAnsi="Calibri" w:cs="Calibri"/>
        </w:rPr>
        <w:t xml:space="preserve">   </w:t>
      </w:r>
      <w:r>
        <w:rPr>
          <w:rFonts w:ascii="Calibri" w:eastAsia="Times New Roman" w:hAnsi="Calibri" w:cs="Calibri"/>
        </w:rPr>
        <w:tab/>
        <w:t xml:space="preserve">Tournaments: </w:t>
      </w:r>
      <w:r>
        <w:rPr>
          <w:rFonts w:ascii="Calibri" w:eastAsia="Times New Roman" w:hAnsi="Calibri" w:cs="Calibri"/>
        </w:rPr>
        <w:tab/>
        <w:t>Stars Bantams – Can Am Lake Placid - Champions</w:t>
      </w:r>
    </w:p>
    <w:p w14:paraId="5B8D84A4" w14:textId="77777777" w:rsidR="007743EB" w:rsidRDefault="007743EB" w:rsidP="007743EB">
      <w:pPr>
        <w:spacing w:line="240" w:lineRule="auto"/>
        <w:ind w:left="2880" w:firstLine="720"/>
        <w:rPr>
          <w:rFonts w:ascii="Calibri" w:eastAsia="Times New Roman" w:hAnsi="Calibri" w:cs="Calibri"/>
        </w:rPr>
      </w:pPr>
      <w:r>
        <w:rPr>
          <w:rFonts w:ascii="Calibri" w:eastAsia="Times New Roman" w:hAnsi="Calibri" w:cs="Calibri"/>
        </w:rPr>
        <w:t>Stars Peewee 1 – Can Am Lake Placid - Champions</w:t>
      </w:r>
    </w:p>
    <w:p w14:paraId="5F266FCD" w14:textId="77777777" w:rsidR="007743EB" w:rsidRDefault="007743EB" w:rsidP="007743EB">
      <w:pPr>
        <w:spacing w:line="240" w:lineRule="auto"/>
        <w:ind w:left="720" w:firstLine="720"/>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Stars Peewee 2 -  Lobster Trap - Champions</w:t>
      </w:r>
    </w:p>
    <w:p w14:paraId="609BFEB6" w14:textId="77777777" w:rsidR="007743EB" w:rsidRDefault="007743EB" w:rsidP="007743EB">
      <w:pPr>
        <w:spacing w:line="240" w:lineRule="auto"/>
        <w:ind w:left="720" w:firstLine="720"/>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GSW Peewee Major – Can Am Lake Placid - Champions</w:t>
      </w:r>
    </w:p>
    <w:p w14:paraId="5B8773E4" w14:textId="77777777" w:rsidR="007743EB" w:rsidRDefault="007743EB" w:rsidP="007743EB">
      <w:pPr>
        <w:spacing w:line="240" w:lineRule="auto"/>
        <w:ind w:left="720" w:firstLine="720"/>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GSW Squirt Minors - Presidents Day Tournament-  Runner Ups</w:t>
      </w:r>
    </w:p>
    <w:p w14:paraId="7675E19E" w14:textId="77777777" w:rsidR="007743EB" w:rsidRDefault="007743EB" w:rsidP="007743EB">
      <w:pPr>
        <w:spacing w:line="240" w:lineRule="auto"/>
        <w:ind w:left="2880" w:firstLine="720"/>
        <w:rPr>
          <w:rFonts w:ascii="Calibri" w:eastAsia="Times New Roman" w:hAnsi="Calibri" w:cs="Calibri"/>
        </w:rPr>
      </w:pPr>
      <w:r>
        <w:rPr>
          <w:rFonts w:ascii="Calibri" w:eastAsia="Times New Roman" w:hAnsi="Calibri" w:cs="Calibri"/>
        </w:rPr>
        <w:t>GSW Mite Majors – Presidents Day Tournament-  Champions</w:t>
      </w:r>
    </w:p>
    <w:p w14:paraId="235D6AE7" w14:textId="77777777" w:rsidR="007743EB" w:rsidRDefault="007743EB" w:rsidP="007743EB">
      <w:pPr>
        <w:spacing w:line="240" w:lineRule="auto"/>
        <w:ind w:left="720" w:firstLine="720"/>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p>
    <w:p w14:paraId="51DAE72D" w14:textId="72212230" w:rsidR="007743EB" w:rsidRDefault="007743EB" w:rsidP="007743EB">
      <w:pPr>
        <w:spacing w:line="240" w:lineRule="auto"/>
        <w:ind w:left="720" w:firstLine="720"/>
        <w:rPr>
          <w:rFonts w:ascii="Calibri" w:eastAsia="Times New Roman" w:hAnsi="Calibri" w:cs="Calibri"/>
        </w:rPr>
      </w:pPr>
      <w:r>
        <w:rPr>
          <w:rFonts w:ascii="Calibri" w:eastAsia="Times New Roman" w:hAnsi="Calibri" w:cs="Calibri"/>
        </w:rPr>
        <w:tab/>
        <w:t xml:space="preserve">Premier Hockey League: </w:t>
      </w:r>
      <w:r>
        <w:rPr>
          <w:rFonts w:ascii="Calibri" w:eastAsia="Times New Roman" w:hAnsi="Calibri" w:cs="Calibri"/>
        </w:rPr>
        <w:tab/>
        <w:t xml:space="preserve">GSW Mite </w:t>
      </w:r>
      <w:r w:rsidR="00475C36">
        <w:rPr>
          <w:rFonts w:ascii="Calibri" w:eastAsia="Times New Roman" w:hAnsi="Calibri" w:cs="Calibri"/>
        </w:rPr>
        <w:t>Major –</w:t>
      </w:r>
      <w:r>
        <w:rPr>
          <w:rFonts w:ascii="Calibri" w:eastAsia="Times New Roman" w:hAnsi="Calibri" w:cs="Calibri"/>
        </w:rPr>
        <w:t xml:space="preserve"> Champions</w:t>
      </w:r>
    </w:p>
    <w:p w14:paraId="55E37938" w14:textId="77777777" w:rsidR="007743EB" w:rsidRDefault="007743EB" w:rsidP="007743EB">
      <w:pPr>
        <w:spacing w:line="240" w:lineRule="auto"/>
        <w:ind w:left="720" w:firstLine="720"/>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GSW Squirt Minor - Champions</w:t>
      </w:r>
    </w:p>
    <w:p w14:paraId="12AE4B50" w14:textId="77777777" w:rsidR="007743EB" w:rsidRDefault="007743EB" w:rsidP="007743EB">
      <w:pPr>
        <w:spacing w:line="240" w:lineRule="auto"/>
        <w:ind w:left="720" w:firstLine="720"/>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GSW Peewee Minor – Runner Ups</w:t>
      </w:r>
    </w:p>
    <w:p w14:paraId="438BFA1A" w14:textId="77777777" w:rsidR="007743EB" w:rsidRDefault="007743EB" w:rsidP="007743EB">
      <w:pPr>
        <w:spacing w:line="240" w:lineRule="auto"/>
        <w:ind w:left="720" w:firstLine="720"/>
        <w:rPr>
          <w:rFonts w:ascii="Calibri" w:eastAsia="Times New Roman" w:hAnsi="Calibri" w:cs="Calibri"/>
        </w:rPr>
      </w:pPr>
      <w:r>
        <w:rPr>
          <w:rFonts w:ascii="Calibri" w:eastAsia="Times New Roman" w:hAnsi="Calibri" w:cs="Calibri"/>
        </w:rPr>
        <w:tab/>
        <w:t>Granite State League:</w:t>
      </w:r>
      <w:r>
        <w:rPr>
          <w:rFonts w:ascii="Calibri" w:eastAsia="Times New Roman" w:hAnsi="Calibri" w:cs="Calibri"/>
        </w:rPr>
        <w:tab/>
        <w:t>GSW Mite Major – State Champions</w:t>
      </w:r>
    </w:p>
    <w:p w14:paraId="6C06A091" w14:textId="77777777" w:rsidR="007743EB" w:rsidRDefault="007743EB" w:rsidP="007743EB">
      <w:pPr>
        <w:spacing w:line="240" w:lineRule="auto"/>
        <w:ind w:left="720" w:firstLine="720"/>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Squirt Major – Runner Ups</w:t>
      </w:r>
    </w:p>
    <w:p w14:paraId="554AD4CF" w14:textId="77777777" w:rsidR="007743EB" w:rsidRPr="00064E34" w:rsidRDefault="007743EB" w:rsidP="007743EB">
      <w:pPr>
        <w:spacing w:line="240" w:lineRule="auto"/>
        <w:ind w:left="720" w:firstLine="720"/>
        <w:rPr>
          <w:rFonts w:ascii="Calibri" w:eastAsia="Times New Roman" w:hAnsi="Calibri" w:cs="Calibri"/>
        </w:rPr>
      </w:pPr>
      <w:r>
        <w:rPr>
          <w:rFonts w:ascii="Calibri" w:eastAsia="Times New Roman" w:hAnsi="Calibri" w:cs="Calibri"/>
        </w:rPr>
        <w:tab/>
      </w:r>
      <w:r>
        <w:rPr>
          <w:rFonts w:ascii="Calibri" w:eastAsia="Times New Roman" w:hAnsi="Calibri" w:cs="Calibri"/>
        </w:rPr>
        <w:tab/>
      </w:r>
      <w:r>
        <w:rPr>
          <w:rFonts w:ascii="Calibri" w:eastAsia="Times New Roman" w:hAnsi="Calibri" w:cs="Calibri"/>
        </w:rPr>
        <w:tab/>
      </w:r>
      <w:r>
        <w:rPr>
          <w:rFonts w:ascii="Calibri" w:eastAsia="Times New Roman" w:hAnsi="Calibri" w:cs="Calibri"/>
        </w:rPr>
        <w:tab/>
        <w:t>GSW Peewee Major – State Champions</w:t>
      </w:r>
    </w:p>
    <w:p w14:paraId="32D2E609" w14:textId="77777777" w:rsidR="007743EB" w:rsidRPr="00064E34" w:rsidRDefault="007743EB" w:rsidP="007743EB">
      <w:pPr>
        <w:spacing w:line="240" w:lineRule="auto"/>
        <w:rPr>
          <w:rFonts w:ascii="Calibri" w:eastAsia="Times New Roman" w:hAnsi="Calibri" w:cs="Calibri"/>
          <w:color w:val="000000"/>
        </w:rPr>
      </w:pPr>
      <w:r w:rsidRPr="00064E34">
        <w:rPr>
          <w:rFonts w:ascii="Calibri" w:eastAsia="Times New Roman" w:hAnsi="Calibri" w:cs="Calibri"/>
          <w:color w:val="000000"/>
        </w:rPr>
        <w:tab/>
        <w:t>League Updates</w:t>
      </w:r>
    </w:p>
    <w:p w14:paraId="5FCFC321" w14:textId="77777777" w:rsidR="007743EB" w:rsidRPr="00064E34" w:rsidRDefault="007743EB" w:rsidP="007743EB">
      <w:pPr>
        <w:spacing w:line="240" w:lineRule="auto"/>
        <w:rPr>
          <w:rFonts w:ascii="Calibri" w:eastAsia="Times New Roman" w:hAnsi="Calibri" w:cs="Calibri"/>
        </w:rPr>
      </w:pPr>
      <w:r w:rsidRPr="00064E34">
        <w:rPr>
          <w:rFonts w:ascii="Calibri" w:eastAsia="Times New Roman" w:hAnsi="Calibri" w:cs="Calibri"/>
        </w:rPr>
        <w:lastRenderedPageBreak/>
        <w:tab/>
      </w:r>
      <w:r w:rsidRPr="00064E34">
        <w:rPr>
          <w:rFonts w:ascii="Calibri" w:eastAsia="Times New Roman" w:hAnsi="Calibri" w:cs="Calibri"/>
        </w:rPr>
        <w:tab/>
      </w:r>
      <w:r>
        <w:rPr>
          <w:rFonts w:ascii="Calibri" w:eastAsia="Times New Roman" w:hAnsi="Calibri" w:cs="Calibri"/>
        </w:rPr>
        <w:t>All teams will be s</w:t>
      </w:r>
      <w:r w:rsidRPr="00064E34">
        <w:rPr>
          <w:rFonts w:ascii="Calibri" w:eastAsia="Times New Roman" w:hAnsi="Calibri" w:cs="Calibri"/>
        </w:rPr>
        <w:t>taying in the same leagues as last year</w:t>
      </w:r>
    </w:p>
    <w:p w14:paraId="407DBD5A" w14:textId="77777777" w:rsidR="007743EB" w:rsidRPr="00064E34" w:rsidRDefault="007743EB" w:rsidP="007743EB">
      <w:pPr>
        <w:spacing w:line="240" w:lineRule="auto"/>
        <w:ind w:left="1440"/>
        <w:rPr>
          <w:rFonts w:ascii="Calibri" w:eastAsia="Times New Roman" w:hAnsi="Calibri" w:cs="Calibri"/>
        </w:rPr>
      </w:pPr>
      <w:r w:rsidRPr="00064E34">
        <w:rPr>
          <w:rFonts w:ascii="Calibri" w:eastAsia="Times New Roman" w:hAnsi="Calibri" w:cs="Calibri"/>
        </w:rPr>
        <w:t>House league will be divided into 2 sessions next year</w:t>
      </w:r>
      <w:r>
        <w:rPr>
          <w:rFonts w:ascii="Calibri" w:eastAsia="Times New Roman" w:hAnsi="Calibri" w:cs="Calibri"/>
        </w:rPr>
        <w:t xml:space="preserve">. </w:t>
      </w:r>
      <w:r w:rsidRPr="00064E34">
        <w:rPr>
          <w:rFonts w:ascii="Calibri" w:eastAsia="Times New Roman" w:hAnsi="Calibri" w:cs="Calibri"/>
        </w:rPr>
        <w:t xml:space="preserve"> First Shift players will again be able to transition to the second session of House League </w:t>
      </w:r>
    </w:p>
    <w:p w14:paraId="32D602E8" w14:textId="77777777" w:rsidR="007743EB" w:rsidRPr="00064E34" w:rsidRDefault="007743EB" w:rsidP="007743EB">
      <w:pPr>
        <w:spacing w:line="240" w:lineRule="auto"/>
        <w:ind w:left="1440"/>
        <w:rPr>
          <w:rFonts w:ascii="Calibri" w:eastAsia="Times New Roman" w:hAnsi="Calibri" w:cs="Calibri"/>
        </w:rPr>
      </w:pPr>
      <w:r>
        <w:rPr>
          <w:rFonts w:ascii="Calibri" w:eastAsia="Times New Roman" w:hAnsi="Calibri" w:cs="Calibri"/>
        </w:rPr>
        <w:t xml:space="preserve">Question asked by DYHA Member: </w:t>
      </w:r>
      <w:r w:rsidRPr="00064E34">
        <w:rPr>
          <w:rFonts w:ascii="Calibri" w:eastAsia="Times New Roman" w:hAnsi="Calibri" w:cs="Calibri"/>
        </w:rPr>
        <w:t>Is there any consideration to increase House League age over 14 y/o because there is not any place for a player over 14 y/o to play non-travel hockey</w:t>
      </w:r>
      <w:r>
        <w:rPr>
          <w:rFonts w:ascii="Calibri" w:eastAsia="Times New Roman" w:hAnsi="Calibri" w:cs="Calibri"/>
        </w:rPr>
        <w:t xml:space="preserve">?  DHO </w:t>
      </w:r>
      <w:r w:rsidRPr="00064E34">
        <w:rPr>
          <w:rFonts w:ascii="Calibri" w:eastAsia="Times New Roman" w:hAnsi="Calibri" w:cs="Calibri"/>
        </w:rPr>
        <w:t>Young reported that DYHA would have to pool with surrounding hockey leagues</w:t>
      </w:r>
    </w:p>
    <w:p w14:paraId="573A569F" w14:textId="77777777" w:rsidR="007743EB" w:rsidRPr="00064E34" w:rsidRDefault="007743EB" w:rsidP="007743EB">
      <w:pPr>
        <w:spacing w:line="240" w:lineRule="auto"/>
        <w:ind w:left="1440"/>
        <w:rPr>
          <w:rFonts w:ascii="Calibri" w:eastAsia="Times New Roman" w:hAnsi="Calibri" w:cs="Calibri"/>
        </w:rPr>
      </w:pPr>
      <w:r w:rsidRPr="00064E34">
        <w:rPr>
          <w:rFonts w:ascii="Calibri" w:eastAsia="Times New Roman" w:hAnsi="Calibri" w:cs="Calibri"/>
        </w:rPr>
        <w:t>Skills will be one of the (2) 80 min hockey practices each week – Mites (1) 50 min practice &amp; (1) 80 min practice</w:t>
      </w:r>
    </w:p>
    <w:p w14:paraId="7419F184" w14:textId="77777777" w:rsidR="007743EB" w:rsidRPr="00064E34" w:rsidRDefault="007743EB" w:rsidP="007743EB">
      <w:pPr>
        <w:spacing w:line="240" w:lineRule="auto"/>
        <w:ind w:left="1440"/>
        <w:rPr>
          <w:rFonts w:ascii="Calibri" w:eastAsia="Times New Roman" w:hAnsi="Calibri" w:cs="Calibri"/>
        </w:rPr>
      </w:pPr>
      <w:r w:rsidRPr="00064E34">
        <w:rPr>
          <w:rFonts w:ascii="Calibri" w:eastAsia="Times New Roman" w:hAnsi="Calibri" w:cs="Calibri"/>
        </w:rPr>
        <w:t>Practice Schedule is still being worked on</w:t>
      </w:r>
      <w:r>
        <w:rPr>
          <w:rFonts w:ascii="Calibri" w:eastAsia="Times New Roman" w:hAnsi="Calibri" w:cs="Calibri"/>
        </w:rPr>
        <w:t xml:space="preserve"> by DHO Young</w:t>
      </w:r>
    </w:p>
    <w:p w14:paraId="22535A67" w14:textId="77777777" w:rsidR="007743EB" w:rsidRPr="00064E34" w:rsidRDefault="007743EB" w:rsidP="007743EB">
      <w:pPr>
        <w:spacing w:after="0" w:line="240" w:lineRule="auto"/>
        <w:rPr>
          <w:rFonts w:ascii="Calibri" w:eastAsia="Times New Roman" w:hAnsi="Calibri" w:cs="Calibri"/>
        </w:rPr>
      </w:pPr>
    </w:p>
    <w:p w14:paraId="72BFE839" w14:textId="77777777" w:rsidR="007743EB" w:rsidRPr="00064E34" w:rsidRDefault="007743EB" w:rsidP="007743EB">
      <w:pPr>
        <w:spacing w:line="240" w:lineRule="auto"/>
        <w:rPr>
          <w:rFonts w:ascii="Calibri" w:eastAsia="Times New Roman" w:hAnsi="Calibri" w:cs="Calibri"/>
          <w:b/>
          <w:bCs/>
          <w:color w:val="000000"/>
        </w:rPr>
      </w:pPr>
      <w:r w:rsidRPr="00064E34">
        <w:rPr>
          <w:rFonts w:ascii="Calibri" w:eastAsia="Times New Roman" w:hAnsi="Calibri" w:cs="Calibri"/>
          <w:b/>
          <w:bCs/>
          <w:color w:val="000000"/>
        </w:rPr>
        <w:t>Other BOD member business (Craig</w:t>
      </w:r>
      <w:r>
        <w:rPr>
          <w:rFonts w:ascii="Calibri" w:eastAsia="Times New Roman" w:hAnsi="Calibri" w:cs="Calibri"/>
          <w:b/>
          <w:bCs/>
          <w:color w:val="000000"/>
        </w:rPr>
        <w:t xml:space="preserve"> Croteau</w:t>
      </w:r>
      <w:r w:rsidRPr="00064E34">
        <w:rPr>
          <w:rFonts w:ascii="Calibri" w:eastAsia="Times New Roman" w:hAnsi="Calibri" w:cs="Calibri"/>
          <w:b/>
          <w:bCs/>
          <w:color w:val="000000"/>
        </w:rPr>
        <w:t>, Ron</w:t>
      </w:r>
      <w:r>
        <w:rPr>
          <w:rFonts w:ascii="Calibri" w:eastAsia="Times New Roman" w:hAnsi="Calibri" w:cs="Calibri"/>
          <w:b/>
          <w:bCs/>
          <w:color w:val="000000"/>
        </w:rPr>
        <w:t xml:space="preserve"> </w:t>
      </w:r>
      <w:proofErr w:type="spellStart"/>
      <w:r>
        <w:rPr>
          <w:rFonts w:ascii="Calibri" w:eastAsia="Times New Roman" w:hAnsi="Calibri" w:cs="Calibri"/>
          <w:b/>
          <w:bCs/>
          <w:color w:val="000000"/>
        </w:rPr>
        <w:t>Siering</w:t>
      </w:r>
      <w:proofErr w:type="spellEnd"/>
      <w:r w:rsidRPr="00064E34">
        <w:rPr>
          <w:rFonts w:ascii="Calibri" w:eastAsia="Times New Roman" w:hAnsi="Calibri" w:cs="Calibri"/>
          <w:b/>
          <w:bCs/>
          <w:color w:val="000000"/>
        </w:rPr>
        <w:t>)</w:t>
      </w:r>
    </w:p>
    <w:p w14:paraId="473CC57F" w14:textId="77777777" w:rsidR="007743EB" w:rsidRPr="00064E34" w:rsidRDefault="007743EB" w:rsidP="007743EB">
      <w:pPr>
        <w:spacing w:line="240" w:lineRule="auto"/>
        <w:rPr>
          <w:rFonts w:ascii="Calibri" w:eastAsia="Times New Roman" w:hAnsi="Calibri" w:cs="Calibri"/>
        </w:rPr>
      </w:pPr>
      <w:r w:rsidRPr="00064E34">
        <w:rPr>
          <w:rFonts w:ascii="Calibri" w:eastAsia="Times New Roman" w:hAnsi="Calibri" w:cs="Calibri"/>
        </w:rPr>
        <w:tab/>
      </w:r>
      <w:r w:rsidRPr="00064E34">
        <w:rPr>
          <w:rFonts w:ascii="Calibri" w:eastAsia="Times New Roman" w:hAnsi="Calibri" w:cs="Calibri"/>
        </w:rPr>
        <w:tab/>
        <w:t>3</w:t>
      </w:r>
      <w:r w:rsidRPr="00064E34">
        <w:rPr>
          <w:rFonts w:ascii="Calibri" w:eastAsia="Times New Roman" w:hAnsi="Calibri" w:cs="Calibri"/>
          <w:vertAlign w:val="superscript"/>
        </w:rPr>
        <w:t>rd</w:t>
      </w:r>
      <w:r w:rsidRPr="00064E34">
        <w:rPr>
          <w:rFonts w:ascii="Calibri" w:eastAsia="Times New Roman" w:hAnsi="Calibri" w:cs="Calibri"/>
        </w:rPr>
        <w:t xml:space="preserve"> Annual Golf Tournament is coming up</w:t>
      </w:r>
    </w:p>
    <w:p w14:paraId="01717D78" w14:textId="77777777" w:rsidR="007743EB" w:rsidRPr="00064E34" w:rsidRDefault="007743EB" w:rsidP="007743EB">
      <w:pPr>
        <w:spacing w:line="240" w:lineRule="auto"/>
        <w:ind w:left="1440"/>
        <w:rPr>
          <w:rFonts w:ascii="Calibri" w:eastAsia="Times New Roman" w:hAnsi="Calibri" w:cs="Calibri"/>
        </w:rPr>
      </w:pPr>
      <w:r w:rsidRPr="00064E34">
        <w:rPr>
          <w:rFonts w:ascii="Calibri" w:eastAsia="Times New Roman" w:hAnsi="Calibri" w:cs="Calibri"/>
        </w:rPr>
        <w:t xml:space="preserve">Bingo – Need additional help – </w:t>
      </w:r>
      <w:r>
        <w:rPr>
          <w:rFonts w:ascii="Calibri" w:eastAsia="Times New Roman" w:hAnsi="Calibri" w:cs="Calibri"/>
        </w:rPr>
        <w:t xml:space="preserve">Kathy </w:t>
      </w:r>
      <w:proofErr w:type="spellStart"/>
      <w:r>
        <w:rPr>
          <w:rFonts w:ascii="Calibri" w:eastAsia="Times New Roman" w:hAnsi="Calibri" w:cs="Calibri"/>
        </w:rPr>
        <w:t>Gilpatrick</w:t>
      </w:r>
      <w:proofErr w:type="spellEnd"/>
      <w:r>
        <w:rPr>
          <w:rFonts w:ascii="Calibri" w:eastAsia="Times New Roman" w:hAnsi="Calibri" w:cs="Calibri"/>
        </w:rPr>
        <w:t xml:space="preserve"> asked if </w:t>
      </w:r>
      <w:r w:rsidRPr="00064E34">
        <w:rPr>
          <w:rFonts w:ascii="Calibri" w:eastAsia="Times New Roman" w:hAnsi="Calibri" w:cs="Calibri"/>
        </w:rPr>
        <w:t xml:space="preserve">DYHA BOD put some out some information </w:t>
      </w:r>
      <w:r>
        <w:rPr>
          <w:rFonts w:ascii="Calibri" w:eastAsia="Times New Roman" w:hAnsi="Calibri" w:cs="Calibri"/>
        </w:rPr>
        <w:t xml:space="preserve">out </w:t>
      </w:r>
      <w:r w:rsidRPr="00064E34">
        <w:rPr>
          <w:rFonts w:ascii="Calibri" w:eastAsia="Times New Roman" w:hAnsi="Calibri" w:cs="Calibri"/>
        </w:rPr>
        <w:t>to get</w:t>
      </w:r>
      <w:r>
        <w:rPr>
          <w:rFonts w:ascii="Calibri" w:eastAsia="Times New Roman" w:hAnsi="Calibri" w:cs="Calibri"/>
        </w:rPr>
        <w:t xml:space="preserve"> additional Bingo</w:t>
      </w:r>
      <w:r w:rsidRPr="00064E34">
        <w:rPr>
          <w:rFonts w:ascii="Calibri" w:eastAsia="Times New Roman" w:hAnsi="Calibri" w:cs="Calibri"/>
        </w:rPr>
        <w:t xml:space="preserve"> help - Some members are very inconsistent after making the commitment </w:t>
      </w:r>
    </w:p>
    <w:p w14:paraId="79E72062" w14:textId="77777777" w:rsidR="007743EB" w:rsidRPr="00064E34" w:rsidRDefault="007743EB" w:rsidP="007743EB">
      <w:pPr>
        <w:spacing w:after="0" w:line="240" w:lineRule="auto"/>
        <w:rPr>
          <w:rFonts w:ascii="Calibri" w:eastAsia="Times New Roman" w:hAnsi="Calibri" w:cs="Calibri"/>
        </w:rPr>
      </w:pPr>
    </w:p>
    <w:p w14:paraId="32D24DDC" w14:textId="77777777" w:rsidR="007743EB" w:rsidRPr="00064E34" w:rsidRDefault="007743EB" w:rsidP="007743EB">
      <w:pPr>
        <w:spacing w:line="240" w:lineRule="auto"/>
        <w:rPr>
          <w:rFonts w:ascii="Calibri" w:eastAsia="Times New Roman" w:hAnsi="Calibri" w:cs="Calibri"/>
          <w:b/>
          <w:bCs/>
          <w:color w:val="000000"/>
        </w:rPr>
      </w:pPr>
      <w:r w:rsidRPr="00064E34">
        <w:rPr>
          <w:rFonts w:ascii="Calibri" w:eastAsia="Times New Roman" w:hAnsi="Calibri" w:cs="Calibri"/>
          <w:b/>
          <w:bCs/>
          <w:color w:val="000000"/>
        </w:rPr>
        <w:t>Election of New Members (membership in attendance)</w:t>
      </w:r>
    </w:p>
    <w:p w14:paraId="4901B27C" w14:textId="77777777" w:rsidR="007743EB" w:rsidRPr="00064E34" w:rsidRDefault="007743EB" w:rsidP="007743EB">
      <w:pPr>
        <w:spacing w:line="240" w:lineRule="auto"/>
        <w:ind w:left="720" w:firstLine="720"/>
        <w:rPr>
          <w:rFonts w:ascii="Calibri" w:eastAsia="Times New Roman" w:hAnsi="Calibri" w:cs="Calibri"/>
          <w:color w:val="000000"/>
        </w:rPr>
      </w:pPr>
      <w:r w:rsidRPr="00064E34">
        <w:rPr>
          <w:rFonts w:ascii="Calibri" w:eastAsia="Times New Roman" w:hAnsi="Calibri" w:cs="Calibri"/>
          <w:color w:val="000000"/>
        </w:rPr>
        <w:t xml:space="preserve">3 open BOD positions - John </w:t>
      </w:r>
      <w:bookmarkStart w:id="2" w:name="_Hlk514704944"/>
      <w:proofErr w:type="spellStart"/>
      <w:r w:rsidRPr="00064E34">
        <w:rPr>
          <w:rFonts w:ascii="Calibri" w:eastAsia="Times New Roman" w:hAnsi="Calibri" w:cs="Calibri"/>
          <w:color w:val="000000"/>
        </w:rPr>
        <w:t>Swartzendruber</w:t>
      </w:r>
      <w:bookmarkEnd w:id="2"/>
      <w:proofErr w:type="spellEnd"/>
      <w:r w:rsidRPr="00064E34">
        <w:rPr>
          <w:rFonts w:ascii="Calibri" w:eastAsia="Times New Roman" w:hAnsi="Calibri" w:cs="Calibri"/>
          <w:color w:val="000000"/>
        </w:rPr>
        <w:t>, Dan Toland, Jay Ferreira</w:t>
      </w:r>
    </w:p>
    <w:p w14:paraId="61291669" w14:textId="77777777" w:rsidR="007743EB" w:rsidRPr="00064E34" w:rsidRDefault="007743EB" w:rsidP="007743EB">
      <w:pPr>
        <w:spacing w:line="240" w:lineRule="auto"/>
        <w:ind w:left="720" w:firstLine="720"/>
        <w:rPr>
          <w:rFonts w:ascii="Calibri" w:eastAsia="Times New Roman" w:hAnsi="Calibri" w:cs="Calibri"/>
        </w:rPr>
      </w:pPr>
      <w:r w:rsidRPr="00064E34">
        <w:rPr>
          <w:rFonts w:ascii="Calibri" w:eastAsia="Times New Roman" w:hAnsi="Calibri" w:cs="Calibri"/>
        </w:rPr>
        <w:t>Vote: 3 above noted members to be voted on the BOD DYHA</w:t>
      </w:r>
      <w:r>
        <w:rPr>
          <w:rFonts w:ascii="Calibri" w:eastAsia="Times New Roman" w:hAnsi="Calibri" w:cs="Calibri"/>
        </w:rPr>
        <w:t xml:space="preserve"> - </w:t>
      </w:r>
      <w:r w:rsidRPr="00064E34">
        <w:rPr>
          <w:rFonts w:ascii="Calibri" w:eastAsia="Times New Roman" w:hAnsi="Calibri" w:cs="Calibri"/>
        </w:rPr>
        <w:t xml:space="preserve">Passes unanimously </w:t>
      </w:r>
    </w:p>
    <w:p w14:paraId="004DB269" w14:textId="77777777" w:rsidR="007743EB" w:rsidRPr="00064E34" w:rsidRDefault="007743EB" w:rsidP="007743EB">
      <w:pPr>
        <w:spacing w:after="0" w:line="240" w:lineRule="auto"/>
        <w:rPr>
          <w:rFonts w:ascii="Calibri" w:eastAsia="Times New Roman" w:hAnsi="Calibri" w:cs="Calibri"/>
          <w:b/>
        </w:rPr>
      </w:pPr>
      <w:r w:rsidRPr="00064E34">
        <w:rPr>
          <w:rFonts w:ascii="Calibri" w:eastAsia="Times New Roman" w:hAnsi="Calibri" w:cs="Calibri"/>
          <w:b/>
        </w:rPr>
        <w:t>Meeting Adjourned</w:t>
      </w:r>
    </w:p>
    <w:p w14:paraId="3FC207B6" w14:textId="77777777" w:rsidR="007743EB" w:rsidRDefault="007743EB" w:rsidP="007743EB">
      <w:pPr>
        <w:spacing w:after="0" w:line="240" w:lineRule="auto"/>
        <w:ind w:left="720" w:firstLine="720"/>
        <w:rPr>
          <w:rFonts w:ascii="Calibri" w:eastAsia="Times New Roman" w:hAnsi="Calibri" w:cs="Calibri"/>
        </w:rPr>
      </w:pPr>
      <w:r w:rsidRPr="009A553A">
        <w:rPr>
          <w:rFonts w:ascii="Calibri" w:eastAsia="Times New Roman" w:hAnsi="Calibri" w:cs="Calibri"/>
          <w:u w:val="single"/>
        </w:rPr>
        <w:t>Motion</w:t>
      </w:r>
      <w:r>
        <w:rPr>
          <w:rFonts w:ascii="Calibri" w:eastAsia="Times New Roman" w:hAnsi="Calibri" w:cs="Calibri"/>
        </w:rPr>
        <w:t xml:space="preserve">: </w:t>
      </w:r>
      <w:r w:rsidRPr="00064E34">
        <w:rPr>
          <w:rFonts w:ascii="Calibri" w:eastAsia="Times New Roman" w:hAnsi="Calibri" w:cs="Calibri"/>
        </w:rPr>
        <w:t>by Ron and Second by Scott to adjourn</w:t>
      </w:r>
    </w:p>
    <w:p w14:paraId="11AEB959" w14:textId="77777777" w:rsidR="007743EB" w:rsidRDefault="007743EB" w:rsidP="007743EB">
      <w:pPr>
        <w:spacing w:after="0" w:line="240" w:lineRule="auto"/>
        <w:ind w:left="720" w:firstLine="720"/>
        <w:rPr>
          <w:rFonts w:ascii="Calibri" w:eastAsia="Times New Roman" w:hAnsi="Calibri" w:cs="Calibri"/>
        </w:rPr>
      </w:pPr>
      <w:r>
        <w:rPr>
          <w:rFonts w:ascii="Calibri" w:eastAsia="Times New Roman" w:hAnsi="Calibri" w:cs="Calibri"/>
          <w:u w:val="single"/>
        </w:rPr>
        <w:t xml:space="preserve">Vote: </w:t>
      </w:r>
      <w:r w:rsidRPr="009A553A">
        <w:rPr>
          <w:rFonts w:ascii="Calibri" w:eastAsia="Times New Roman" w:hAnsi="Calibri" w:cs="Calibri"/>
        </w:rPr>
        <w:t>Passe</w:t>
      </w:r>
      <w:r>
        <w:rPr>
          <w:rFonts w:ascii="Calibri" w:eastAsia="Times New Roman" w:hAnsi="Calibri" w:cs="Calibri"/>
        </w:rPr>
        <w:t>d</w:t>
      </w:r>
      <w:r w:rsidRPr="009A553A">
        <w:rPr>
          <w:rFonts w:ascii="Calibri" w:eastAsia="Times New Roman" w:hAnsi="Calibri" w:cs="Calibri"/>
        </w:rPr>
        <w:t xml:space="preserve"> </w:t>
      </w:r>
      <w:r w:rsidRPr="00064E34">
        <w:rPr>
          <w:rFonts w:ascii="Calibri" w:eastAsia="Times New Roman" w:hAnsi="Calibri" w:cs="Calibri"/>
        </w:rPr>
        <w:t>Unanimously</w:t>
      </w:r>
    </w:p>
    <w:p w14:paraId="7709403A" w14:textId="77777777" w:rsidR="007743EB" w:rsidRDefault="007743EB" w:rsidP="007743EB">
      <w:pPr>
        <w:spacing w:after="0" w:line="240" w:lineRule="auto"/>
        <w:ind w:left="720" w:firstLine="720"/>
        <w:rPr>
          <w:rFonts w:ascii="Calibri" w:eastAsia="Times New Roman" w:hAnsi="Calibri" w:cs="Calibri"/>
        </w:rPr>
      </w:pPr>
    </w:p>
    <w:p w14:paraId="38F1FA6A" w14:textId="77777777" w:rsidR="007743EB" w:rsidRPr="00064E34" w:rsidRDefault="007743EB" w:rsidP="007743EB">
      <w:pPr>
        <w:spacing w:after="0" w:line="240" w:lineRule="auto"/>
        <w:ind w:left="720" w:firstLine="720"/>
        <w:rPr>
          <w:rFonts w:ascii="Calibri" w:eastAsia="Times New Roman" w:hAnsi="Calibri" w:cs="Calibri"/>
        </w:rPr>
      </w:pPr>
      <w:r w:rsidRPr="00064E34">
        <w:rPr>
          <w:rFonts w:ascii="Calibri" w:eastAsia="Times New Roman" w:hAnsi="Calibri" w:cs="Calibri"/>
        </w:rPr>
        <w:t>7:18 pm</w:t>
      </w:r>
    </w:p>
    <w:p w14:paraId="4DFC8D6F" w14:textId="547D1F35" w:rsidR="004D6A73" w:rsidRDefault="004D6A73" w:rsidP="00117C34">
      <w:pPr>
        <w:ind w:left="1080"/>
      </w:pPr>
    </w:p>
    <w:p w14:paraId="5F231D60" w14:textId="08AB8066" w:rsidR="00475C36" w:rsidRDefault="00475C36" w:rsidP="00117C34">
      <w:pPr>
        <w:ind w:left="1080"/>
      </w:pPr>
    </w:p>
    <w:p w14:paraId="366975A3" w14:textId="06D2CAFB" w:rsidR="00475C36" w:rsidRDefault="00475C36" w:rsidP="00117C34">
      <w:pPr>
        <w:ind w:left="1080"/>
      </w:pPr>
    </w:p>
    <w:p w14:paraId="5FC1ADB6" w14:textId="2432179B" w:rsidR="00475C36" w:rsidRDefault="00475C36" w:rsidP="00117C34">
      <w:pPr>
        <w:ind w:left="1080"/>
      </w:pPr>
    </w:p>
    <w:p w14:paraId="30C04BC8" w14:textId="77777777" w:rsidR="00475C36" w:rsidRDefault="00475C36" w:rsidP="00117C34">
      <w:pPr>
        <w:ind w:left="1080"/>
      </w:pPr>
    </w:p>
    <w:p w14:paraId="2DA19BAF" w14:textId="77777777" w:rsidR="00475C36" w:rsidRDefault="00475C36" w:rsidP="00475C36">
      <w:pPr>
        <w:spacing w:line="240" w:lineRule="auto"/>
        <w:ind w:firstLine="720"/>
        <w:jc w:val="center"/>
        <w:rPr>
          <w:rFonts w:ascii="Calibri" w:eastAsia="Times New Roman" w:hAnsi="Calibri" w:cs="Calibri"/>
          <w:b/>
          <w:color w:val="000000"/>
          <w:sz w:val="36"/>
          <w:szCs w:val="36"/>
          <w:u w:val="single"/>
        </w:rPr>
      </w:pPr>
    </w:p>
    <w:p w14:paraId="09114C1F" w14:textId="77777777" w:rsidR="00475C36" w:rsidRDefault="00475C36" w:rsidP="00475C36">
      <w:pPr>
        <w:spacing w:line="240" w:lineRule="auto"/>
        <w:ind w:firstLine="720"/>
        <w:jc w:val="center"/>
        <w:rPr>
          <w:rFonts w:ascii="Calibri" w:eastAsia="Times New Roman" w:hAnsi="Calibri" w:cs="Calibri"/>
          <w:b/>
          <w:color w:val="000000"/>
          <w:sz w:val="36"/>
          <w:szCs w:val="36"/>
          <w:u w:val="single"/>
        </w:rPr>
      </w:pPr>
    </w:p>
    <w:p w14:paraId="1CBC46D0" w14:textId="77777777" w:rsidR="00475C36" w:rsidRDefault="00475C36" w:rsidP="00475C36">
      <w:pPr>
        <w:spacing w:line="240" w:lineRule="auto"/>
        <w:ind w:firstLine="720"/>
        <w:jc w:val="center"/>
        <w:rPr>
          <w:rFonts w:ascii="Calibri" w:eastAsia="Times New Roman" w:hAnsi="Calibri" w:cs="Calibri"/>
          <w:b/>
          <w:color w:val="000000"/>
          <w:sz w:val="36"/>
          <w:szCs w:val="36"/>
          <w:u w:val="single"/>
        </w:rPr>
      </w:pPr>
    </w:p>
    <w:p w14:paraId="46378EB4" w14:textId="77777777" w:rsidR="00475C36" w:rsidRDefault="00475C36" w:rsidP="00475C36">
      <w:pPr>
        <w:spacing w:line="240" w:lineRule="auto"/>
        <w:ind w:firstLine="720"/>
        <w:jc w:val="center"/>
        <w:rPr>
          <w:rFonts w:ascii="Calibri" w:eastAsia="Times New Roman" w:hAnsi="Calibri" w:cs="Calibri"/>
          <w:b/>
          <w:color w:val="000000"/>
          <w:sz w:val="36"/>
          <w:szCs w:val="36"/>
          <w:u w:val="single"/>
        </w:rPr>
      </w:pPr>
    </w:p>
    <w:p w14:paraId="7E0B0AD5" w14:textId="7DF54A7D" w:rsidR="00475C36" w:rsidRPr="00475C36" w:rsidRDefault="00475C36" w:rsidP="00475C36">
      <w:pPr>
        <w:spacing w:line="240" w:lineRule="auto"/>
        <w:ind w:firstLine="720"/>
        <w:jc w:val="center"/>
        <w:rPr>
          <w:rFonts w:ascii="Calibri" w:eastAsia="Times New Roman" w:hAnsi="Calibri" w:cs="Calibri"/>
          <w:b/>
          <w:color w:val="000000"/>
          <w:sz w:val="36"/>
          <w:szCs w:val="36"/>
        </w:rPr>
      </w:pPr>
      <w:r w:rsidRPr="00475C36">
        <w:rPr>
          <w:rFonts w:ascii="Calibri" w:eastAsia="Times New Roman" w:hAnsi="Calibri" w:cs="Calibri"/>
          <w:b/>
          <w:color w:val="000000"/>
          <w:sz w:val="36"/>
          <w:szCs w:val="36"/>
        </w:rPr>
        <w:lastRenderedPageBreak/>
        <w:t xml:space="preserve">President’s </w:t>
      </w:r>
      <w:r w:rsidRPr="00475C36">
        <w:rPr>
          <w:rFonts w:ascii="Calibri" w:eastAsia="Times New Roman" w:hAnsi="Calibri" w:cs="Calibri"/>
          <w:b/>
          <w:color w:val="000000"/>
          <w:sz w:val="36"/>
          <w:szCs w:val="36"/>
        </w:rPr>
        <w:t>Annual Report</w:t>
      </w:r>
      <w:r w:rsidRPr="00475C36">
        <w:rPr>
          <w:rFonts w:ascii="Calibri" w:eastAsia="Times New Roman" w:hAnsi="Calibri" w:cs="Calibri"/>
          <w:b/>
          <w:color w:val="000000"/>
          <w:sz w:val="36"/>
          <w:szCs w:val="36"/>
        </w:rPr>
        <w:t xml:space="preserve"> of the Organization</w:t>
      </w:r>
    </w:p>
    <w:p w14:paraId="45C6B76A" w14:textId="73772B6E" w:rsidR="00475C36" w:rsidRDefault="00475C36" w:rsidP="00117C34">
      <w:pPr>
        <w:ind w:left="1080"/>
      </w:pPr>
    </w:p>
    <w:p w14:paraId="12A6508E" w14:textId="784AD231" w:rsidR="00475C36" w:rsidRDefault="00475C36" w:rsidP="00117C34">
      <w:pPr>
        <w:ind w:left="1080"/>
      </w:pPr>
      <w:r>
        <w:t xml:space="preserve">On behalf of the Board, I want to thank everyone for coming tonight. DYHA had a great 2017-18 season both on and off the ice. I’m excited to share with you some of the highlights. Over the past year we worked on </w:t>
      </w:r>
      <w:proofErr w:type="gramStart"/>
      <w:r>
        <w:t>a number of</w:t>
      </w:r>
      <w:proofErr w:type="gramEnd"/>
      <w:r>
        <w:t xml:space="preserve"> initiatives that will position Dover Youth Hockey for </w:t>
      </w:r>
      <w:proofErr w:type="spellStart"/>
      <w:r>
        <w:t>longterm</w:t>
      </w:r>
      <w:proofErr w:type="spellEnd"/>
      <w:r>
        <w:t xml:space="preserve"> prosperity. Some of the major ones were the launch of the First Shift, the re-unification of our travel teams under the Granite State Wild name and significant work that was on operational and financial policies that will provide important guidance to our current and future Board members. In November, DYHA became just the 2nd program in the United States to partner with Bauer for their First Shift program. The program is an introduction to hockey and provides families with a low-cost way to get the equipment their players needs and try the sport for the first time. We had over 30 players participate this past season and the feedback from parents and players was extremely positive. We are already receiving inquiries about the program we’ll be running again this fall, so we expect to have at least that many players enrolled when we kick off in early October. We’re excited to go into the 2018-19 season with </w:t>
      </w:r>
      <w:proofErr w:type="gramStart"/>
      <w:r>
        <w:t>all of</w:t>
      </w:r>
      <w:proofErr w:type="gramEnd"/>
      <w:r>
        <w:t xml:space="preserve"> our travel players wearing the same logo on their jersey. The Granite State Wild was introduced at the start of the 2015-16 season to establish DYHA as a regional program, allowing us to attract players from a wider geography and giving them the opportunity to compete against some of the top programs in New England. For the past 3 season we operated under two brands, the Wild and the Stars, which created confusion and a division within our travel program. Bringing </w:t>
      </w:r>
      <w:proofErr w:type="gramStart"/>
      <w:r>
        <w:t>all of</w:t>
      </w:r>
      <w:proofErr w:type="gramEnd"/>
      <w:r>
        <w:t xml:space="preserve"> our travel teams under the Wild name will eliminate these issues. In making this change, we also had the opportunity to respond to member feedback regarding a change to the Wild logo. Ultimately, we left this decision up to the players. They voted overwhelmingly to select a new logo and we’re really pleased with the new logo and jersey designs that were selected. At the same time, the Dover Stars have a long history and we do plan to honor the Stars tradition as Dover’s youth hockey program. Players who participate in the First Shift and House League will wear the Dover Stars logo as part of DYHA’s player development program. This program will focus on introducing players to the sport and give them an opportunity to develop toward becoming travel hockey players or play the sport more recreationally in our house league. I’m also pleased to report that DYHA’s finances are in great shape. We far exceeded our fundraising targets for the year, thanks to very successful events like our golf tournament, UNH Night at the Whit and the </w:t>
      </w:r>
      <w:proofErr w:type="spellStart"/>
      <w:r>
        <w:t>Heyliger</w:t>
      </w:r>
      <w:proofErr w:type="spellEnd"/>
      <w:r>
        <w:t xml:space="preserve"> tournament. Our Bingo game was also a major contributor to this and the Board would like to thank Kathy </w:t>
      </w:r>
      <w:proofErr w:type="spellStart"/>
      <w:r>
        <w:t>Gilpatrick</w:t>
      </w:r>
      <w:proofErr w:type="spellEnd"/>
      <w:r>
        <w:t xml:space="preserve"> for her continued hard work and dedication as our Bingo Coordinator. </w:t>
      </w:r>
      <w:proofErr w:type="gramStart"/>
      <w:r>
        <w:t>As a result of</w:t>
      </w:r>
      <w:proofErr w:type="gramEnd"/>
      <w:r>
        <w:t xml:space="preserve"> our strong fundraising year, and some operational changes that reduced our costs, DYHA was able to clear all remaining debt from our books. This was originally scheduled to take us two </w:t>
      </w:r>
      <w:proofErr w:type="gramStart"/>
      <w:r>
        <w:t>years, but</w:t>
      </w:r>
      <w:proofErr w:type="gramEnd"/>
      <w:r>
        <w:t xml:space="preserve"> was accomplished in less than 18 months. Beyond this, we were able to fully replenish our player scholarship fund and we created an operational reserve fund that will give DYHA better financial security moving forward. After all of this, were left with a surplus of approximately $20,000 which was returned to the members in the form of a tuition offset for the 2018-19 season. The current Board has learned a lot over the past couple of years and we identified the need for some improvements to DYHA’s guidance documents. As a result, much of our time over the past 12 months was spent updating the DYHA By Laws and Program guide. We also developed some new documents, including a financial controls </w:t>
      </w:r>
      <w:r>
        <w:lastRenderedPageBreak/>
        <w:t xml:space="preserve">policy, that will provide important structure for future Boards. I would like to recognize the many hours of work done by our Treasurer, Scott Hamel, in drafting these documents. I also want to thank Samantha Grace and Craig Croteau who led our efforts to update the By Laws and Program Guide. A look back at our 2017-18 season wouldn’t be complete without mentioning the return of Levi Whitcomb to the ice. As you all know, Levi’s hockey career was put on hold when he was diagnosed with brain cancer a little over 2 years ago. Levi overcame some incredible odds to rejoin our program this year. Seeing him lace up his skates and hit the ice was </w:t>
      </w:r>
      <w:proofErr w:type="gramStart"/>
      <w:r>
        <w:t>definitely a</w:t>
      </w:r>
      <w:proofErr w:type="gramEnd"/>
      <w:r>
        <w:t xml:space="preserve"> highlight of the season for me and for our program. Lastly, I want to take a moment to ask each of you to consider volunteering your time. </w:t>
      </w:r>
      <w:proofErr w:type="gramStart"/>
      <w:r>
        <w:t>All of</w:t>
      </w:r>
      <w:proofErr w:type="gramEnd"/>
      <w:r>
        <w:t xml:space="preserve"> these great things that were accomplished over the past year couldn’t happen without a lot of help. Later this evening we will be looking to appoint new members to 3 Board seats that are being vacated. The Board has already identified some important initiatives for this upcoming year and it is critical to our organization that we have a full Board. We are also in need of members to </w:t>
      </w:r>
      <w:proofErr w:type="gramStart"/>
      <w:r>
        <w:t>help out</w:t>
      </w:r>
      <w:proofErr w:type="gramEnd"/>
      <w:r>
        <w:t xml:space="preserve"> with organizing and running events like our golf tournament and </w:t>
      </w:r>
      <w:proofErr w:type="spellStart"/>
      <w:r>
        <w:t>Heyliger</w:t>
      </w:r>
      <w:proofErr w:type="spellEnd"/>
      <w:r>
        <w:t xml:space="preserve"> tournament. I ask you all to please strongly consider </w:t>
      </w:r>
      <w:proofErr w:type="gramStart"/>
      <w:r>
        <w:t>helping out</w:t>
      </w:r>
      <w:proofErr w:type="gramEnd"/>
      <w:r>
        <w:t xml:space="preserve"> in some way over the next season. Thank you all for your time and good luck to </w:t>
      </w:r>
      <w:proofErr w:type="gramStart"/>
      <w:r>
        <w:t>all of</w:t>
      </w:r>
      <w:proofErr w:type="gramEnd"/>
      <w:r>
        <w:t xml:space="preserve"> our teams in the 2018-19 season!</w:t>
      </w:r>
    </w:p>
    <w:p w14:paraId="223C74BC" w14:textId="045701E7" w:rsidR="00475C36" w:rsidRDefault="00475C36" w:rsidP="00117C34">
      <w:pPr>
        <w:ind w:left="1080"/>
      </w:pPr>
    </w:p>
    <w:p w14:paraId="18F0B7D6" w14:textId="65C95A11" w:rsidR="00475C36" w:rsidRDefault="00475C36" w:rsidP="00117C34">
      <w:pPr>
        <w:ind w:left="1080"/>
      </w:pPr>
    </w:p>
    <w:p w14:paraId="78912965" w14:textId="66419746" w:rsidR="00475C36" w:rsidRDefault="00475C36" w:rsidP="00117C34">
      <w:pPr>
        <w:ind w:left="1080"/>
      </w:pPr>
    </w:p>
    <w:p w14:paraId="7D555448" w14:textId="4D8F5806" w:rsidR="00475C36" w:rsidRDefault="00475C36" w:rsidP="00117C34">
      <w:pPr>
        <w:ind w:left="1080"/>
      </w:pPr>
    </w:p>
    <w:p w14:paraId="0F30C06A" w14:textId="5C525B01" w:rsidR="00475C36" w:rsidRDefault="00475C36" w:rsidP="00117C34">
      <w:pPr>
        <w:ind w:left="1080"/>
      </w:pPr>
    </w:p>
    <w:p w14:paraId="5E7A0D8D" w14:textId="0B66D269" w:rsidR="00475C36" w:rsidRDefault="00475C36" w:rsidP="00117C34">
      <w:pPr>
        <w:ind w:left="1080"/>
      </w:pPr>
    </w:p>
    <w:p w14:paraId="02A2C71D" w14:textId="39BD4328" w:rsidR="00475C36" w:rsidRDefault="00475C36" w:rsidP="00117C34">
      <w:pPr>
        <w:ind w:left="1080"/>
      </w:pPr>
    </w:p>
    <w:p w14:paraId="2CC62209" w14:textId="48148F35" w:rsidR="00475C36" w:rsidRDefault="00475C36" w:rsidP="00117C34">
      <w:pPr>
        <w:ind w:left="1080"/>
      </w:pPr>
    </w:p>
    <w:p w14:paraId="57C6B939" w14:textId="7DBC98CB" w:rsidR="00475C36" w:rsidRDefault="00475C36" w:rsidP="00117C34">
      <w:pPr>
        <w:ind w:left="1080"/>
      </w:pPr>
    </w:p>
    <w:p w14:paraId="473EA2D3" w14:textId="48F954E4" w:rsidR="00475C36" w:rsidRDefault="00475C36" w:rsidP="00117C34">
      <w:pPr>
        <w:ind w:left="1080"/>
      </w:pPr>
    </w:p>
    <w:p w14:paraId="203A794F" w14:textId="7E4C944D" w:rsidR="00475C36" w:rsidRDefault="00475C36" w:rsidP="00117C34">
      <w:pPr>
        <w:ind w:left="1080"/>
      </w:pPr>
    </w:p>
    <w:p w14:paraId="5AE24E8C" w14:textId="36EC4560" w:rsidR="00475C36" w:rsidRDefault="00475C36" w:rsidP="00117C34">
      <w:pPr>
        <w:ind w:left="1080"/>
      </w:pPr>
    </w:p>
    <w:p w14:paraId="212E38A9" w14:textId="05407B7F" w:rsidR="00475C36" w:rsidRDefault="00475C36" w:rsidP="00117C34">
      <w:pPr>
        <w:ind w:left="1080"/>
      </w:pPr>
    </w:p>
    <w:p w14:paraId="15CE7149" w14:textId="77777777" w:rsidR="00475C36" w:rsidRDefault="00475C36" w:rsidP="00117C34">
      <w:pPr>
        <w:ind w:left="1080"/>
      </w:pPr>
    </w:p>
    <w:p w14:paraId="0D4752CD" w14:textId="2BDCAF33" w:rsidR="00475C36" w:rsidRDefault="00475C36" w:rsidP="00117C34">
      <w:pPr>
        <w:ind w:left="1080"/>
      </w:pPr>
    </w:p>
    <w:p w14:paraId="4C39FB69" w14:textId="77777777" w:rsidR="00475C36" w:rsidRDefault="00475C36" w:rsidP="00117C34">
      <w:pPr>
        <w:ind w:left="1080"/>
      </w:pPr>
    </w:p>
    <w:p w14:paraId="30456739" w14:textId="7195CD4C" w:rsidR="00475C36" w:rsidRDefault="00475C36" w:rsidP="00117C34">
      <w:pPr>
        <w:ind w:left="1080"/>
      </w:pPr>
    </w:p>
    <w:p w14:paraId="1AF1C36A" w14:textId="47E27513" w:rsidR="00475C36" w:rsidRPr="00475C36" w:rsidRDefault="00475C36" w:rsidP="00475C36">
      <w:pPr>
        <w:ind w:left="1080"/>
        <w:jc w:val="center"/>
        <w:rPr>
          <w:b/>
          <w:sz w:val="36"/>
          <w:szCs w:val="36"/>
          <w:u w:val="single"/>
        </w:rPr>
      </w:pPr>
    </w:p>
    <w:p w14:paraId="05297DB1" w14:textId="5C579080" w:rsidR="00475C36" w:rsidRPr="00475C36" w:rsidRDefault="00475C36" w:rsidP="00475C36">
      <w:pPr>
        <w:spacing w:after="0"/>
        <w:jc w:val="center"/>
        <w:rPr>
          <w:b/>
          <w:sz w:val="36"/>
          <w:szCs w:val="36"/>
        </w:rPr>
      </w:pPr>
      <w:r w:rsidRPr="00475C36">
        <w:rPr>
          <w:b/>
          <w:sz w:val="36"/>
          <w:szCs w:val="36"/>
        </w:rPr>
        <w:lastRenderedPageBreak/>
        <w:t>DYHA Board Meeting</w:t>
      </w:r>
    </w:p>
    <w:p w14:paraId="23C79584" w14:textId="264F787C" w:rsidR="00475C36" w:rsidRPr="00475C36" w:rsidRDefault="00475C36" w:rsidP="00475C36">
      <w:pPr>
        <w:spacing w:after="0"/>
        <w:jc w:val="center"/>
        <w:rPr>
          <w:b/>
          <w:sz w:val="36"/>
          <w:szCs w:val="36"/>
        </w:rPr>
      </w:pPr>
      <w:r w:rsidRPr="00475C36">
        <w:rPr>
          <w:b/>
          <w:sz w:val="36"/>
          <w:szCs w:val="36"/>
        </w:rPr>
        <w:t>Treasurer Report</w:t>
      </w:r>
    </w:p>
    <w:p w14:paraId="3ABFB4DB" w14:textId="51CDFBCC" w:rsidR="00475C36" w:rsidRPr="00475C36" w:rsidRDefault="00475C36" w:rsidP="00475C36">
      <w:pPr>
        <w:spacing w:after="0"/>
        <w:jc w:val="center"/>
        <w:rPr>
          <w:b/>
          <w:sz w:val="36"/>
          <w:szCs w:val="36"/>
        </w:rPr>
      </w:pPr>
      <w:r w:rsidRPr="00475C36">
        <w:rPr>
          <w:b/>
          <w:sz w:val="36"/>
          <w:szCs w:val="36"/>
        </w:rPr>
        <w:t>May 21, 2018</w:t>
      </w:r>
    </w:p>
    <w:p w14:paraId="678A0F78" w14:textId="0EA29E41" w:rsidR="00475C36" w:rsidRDefault="00475C36" w:rsidP="00475C36">
      <w:pPr>
        <w:spacing w:after="0"/>
        <w:jc w:val="center"/>
        <w:rPr>
          <w:u w:val="single"/>
        </w:rPr>
      </w:pPr>
    </w:p>
    <w:p w14:paraId="0F9DD8BE" w14:textId="35909C2F" w:rsidR="00475C36" w:rsidRDefault="00475C36" w:rsidP="00475C36">
      <w:pPr>
        <w:spacing w:after="0"/>
        <w:jc w:val="center"/>
        <w:rPr>
          <w:u w:val="single"/>
        </w:rPr>
      </w:pPr>
    </w:p>
    <w:p w14:paraId="07C48288" w14:textId="18D04B83" w:rsidR="00475C36" w:rsidRDefault="00475C36" w:rsidP="00475C36">
      <w:pPr>
        <w:spacing w:after="0"/>
        <w:jc w:val="center"/>
        <w:rPr>
          <w:u w:val="single"/>
        </w:rPr>
      </w:pPr>
    </w:p>
    <w:p w14:paraId="09EDAB99" w14:textId="77777777" w:rsidR="00475C36" w:rsidRPr="00512934" w:rsidRDefault="00475C36" w:rsidP="00475C36">
      <w:pPr>
        <w:spacing w:after="0"/>
        <w:jc w:val="center"/>
        <w:rPr>
          <w:u w:val="single"/>
        </w:rPr>
      </w:pPr>
    </w:p>
    <w:p w14:paraId="36806D99" w14:textId="77777777" w:rsidR="00475C36" w:rsidRPr="00512934" w:rsidRDefault="00475C36" w:rsidP="00475C36">
      <w:pPr>
        <w:spacing w:after="0"/>
        <w:rPr>
          <w:b/>
          <w:u w:val="single"/>
        </w:rPr>
      </w:pPr>
      <w:r w:rsidRPr="00512934">
        <w:rPr>
          <w:b/>
          <w:u w:val="single"/>
        </w:rPr>
        <w:t xml:space="preserve">Current DYHA Bank Account Balance Information </w:t>
      </w:r>
    </w:p>
    <w:p w14:paraId="77F95BD9" w14:textId="77777777" w:rsidR="00475C36" w:rsidRDefault="00475C36" w:rsidP="00475C36">
      <w:pPr>
        <w:spacing w:after="0"/>
      </w:pPr>
      <w:r>
        <w:t xml:space="preserve">Hockey Operations Checking </w:t>
      </w:r>
      <w:r>
        <w:tab/>
        <w:t>$185,523.51</w:t>
      </w:r>
    </w:p>
    <w:p w14:paraId="344588CC" w14:textId="77777777" w:rsidR="00475C36" w:rsidRDefault="00475C36" w:rsidP="00475C36">
      <w:pPr>
        <w:spacing w:after="0"/>
      </w:pPr>
      <w:r>
        <w:t xml:space="preserve">Hockey Operations Savings </w:t>
      </w:r>
      <w:r>
        <w:tab/>
        <w:t xml:space="preserve">$20,000.00 </w:t>
      </w:r>
    </w:p>
    <w:p w14:paraId="6A9DC26A" w14:textId="77777777" w:rsidR="00475C36" w:rsidRDefault="00475C36" w:rsidP="00475C36">
      <w:pPr>
        <w:spacing w:after="0"/>
      </w:pPr>
      <w:r>
        <w:t xml:space="preserve">Fundraising/Scholarship </w:t>
      </w:r>
      <w:r>
        <w:tab/>
        <w:t xml:space="preserve">$14,752.08 </w:t>
      </w:r>
    </w:p>
    <w:p w14:paraId="41384136" w14:textId="77777777" w:rsidR="00475C36" w:rsidRPr="00512934" w:rsidRDefault="00475C36" w:rsidP="00475C36">
      <w:pPr>
        <w:spacing w:after="0"/>
        <w:rPr>
          <w:color w:val="FF0000"/>
        </w:rPr>
      </w:pPr>
      <w:r w:rsidRPr="00512934">
        <w:rPr>
          <w:color w:val="FF0000"/>
        </w:rPr>
        <w:t xml:space="preserve">Bingo Checking </w:t>
      </w:r>
      <w:r w:rsidRPr="00512934">
        <w:rPr>
          <w:color w:val="FF0000"/>
        </w:rPr>
        <w:tab/>
      </w:r>
      <w:r w:rsidRPr="00512934">
        <w:rPr>
          <w:color w:val="FF0000"/>
        </w:rPr>
        <w:tab/>
      </w:r>
      <w:r w:rsidRPr="00512934">
        <w:rPr>
          <w:color w:val="FF0000"/>
        </w:rPr>
        <w:tab/>
        <w:t>$43,968.89</w:t>
      </w:r>
    </w:p>
    <w:p w14:paraId="262A9341" w14:textId="77777777" w:rsidR="00475C36" w:rsidRPr="00512934" w:rsidRDefault="00475C36" w:rsidP="00475C36">
      <w:pPr>
        <w:spacing w:after="0"/>
        <w:rPr>
          <w:color w:val="FF0000"/>
        </w:rPr>
      </w:pPr>
      <w:r w:rsidRPr="00512934">
        <w:rPr>
          <w:color w:val="FF0000"/>
        </w:rPr>
        <w:t xml:space="preserve">Bingo Rollover </w:t>
      </w:r>
      <w:r w:rsidRPr="00512934">
        <w:rPr>
          <w:color w:val="FF0000"/>
        </w:rPr>
        <w:tab/>
      </w:r>
      <w:r w:rsidRPr="00512934">
        <w:rPr>
          <w:color w:val="FF0000"/>
        </w:rPr>
        <w:tab/>
      </w:r>
      <w:r w:rsidRPr="00512934">
        <w:rPr>
          <w:color w:val="FF0000"/>
        </w:rPr>
        <w:tab/>
        <w:t xml:space="preserve">$17,871.67 </w:t>
      </w:r>
    </w:p>
    <w:p w14:paraId="4A5FE7E6" w14:textId="77777777" w:rsidR="00475C36" w:rsidRDefault="00475C36" w:rsidP="00475C36">
      <w:pPr>
        <w:spacing w:after="0"/>
      </w:pPr>
    </w:p>
    <w:p w14:paraId="5C5040BD" w14:textId="77777777" w:rsidR="00475C36" w:rsidRPr="00512934" w:rsidRDefault="00475C36" w:rsidP="00475C36">
      <w:pPr>
        <w:spacing w:after="0"/>
        <w:rPr>
          <w:b/>
          <w:u w:val="single"/>
        </w:rPr>
      </w:pPr>
      <w:r w:rsidRPr="00512934">
        <w:rPr>
          <w:b/>
          <w:u w:val="single"/>
        </w:rPr>
        <w:t>April Bingo</w:t>
      </w:r>
    </w:p>
    <w:p w14:paraId="0DD078DE" w14:textId="77777777" w:rsidR="00475C36" w:rsidRDefault="00475C36" w:rsidP="00475C36">
      <w:pPr>
        <w:spacing w:after="0"/>
      </w:pPr>
      <w:r>
        <w:t xml:space="preserve">$10,553.23 – Gross </w:t>
      </w:r>
    </w:p>
    <w:p w14:paraId="11B986D6" w14:textId="77777777" w:rsidR="00475C36" w:rsidRPr="00512934" w:rsidRDefault="00475C36" w:rsidP="00475C36">
      <w:pPr>
        <w:spacing w:after="0"/>
        <w:rPr>
          <w:color w:val="FF0000"/>
        </w:rPr>
      </w:pPr>
      <w:r w:rsidRPr="00512934">
        <w:rPr>
          <w:color w:val="FF0000"/>
        </w:rPr>
        <w:t xml:space="preserve">$2,051.55 – Coordinator Pay and Taxes </w:t>
      </w:r>
    </w:p>
    <w:p w14:paraId="15767D56" w14:textId="77777777" w:rsidR="00475C36" w:rsidRPr="00512934" w:rsidRDefault="00475C36" w:rsidP="00475C36">
      <w:pPr>
        <w:spacing w:after="0"/>
        <w:rPr>
          <w:color w:val="FF0000"/>
        </w:rPr>
      </w:pPr>
      <w:r w:rsidRPr="00512934">
        <w:rPr>
          <w:color w:val="FF0000"/>
        </w:rPr>
        <w:t xml:space="preserve">$4,216.50 – Parent Credits </w:t>
      </w:r>
    </w:p>
    <w:p w14:paraId="7DB30B8E" w14:textId="77777777" w:rsidR="00475C36" w:rsidRDefault="00475C36" w:rsidP="00475C36">
      <w:pPr>
        <w:spacing w:after="0"/>
      </w:pPr>
      <w:r>
        <w:t xml:space="preserve">$4,285.50 – Proceeds to DYHA </w:t>
      </w:r>
    </w:p>
    <w:p w14:paraId="58CF3315" w14:textId="77777777" w:rsidR="00475C36" w:rsidRDefault="00475C36" w:rsidP="00475C36">
      <w:pPr>
        <w:spacing w:after="0"/>
      </w:pPr>
    </w:p>
    <w:p w14:paraId="1FE78712" w14:textId="77777777" w:rsidR="00475C36" w:rsidRPr="00512934" w:rsidRDefault="00475C36" w:rsidP="00475C36">
      <w:pPr>
        <w:spacing w:after="0"/>
        <w:rPr>
          <w:b/>
          <w:sz w:val="36"/>
          <w:szCs w:val="36"/>
          <w:u w:val="single"/>
        </w:rPr>
      </w:pPr>
      <w:r w:rsidRPr="00512934">
        <w:rPr>
          <w:b/>
          <w:u w:val="single"/>
        </w:rPr>
        <w:t>Questions</w:t>
      </w:r>
    </w:p>
    <w:p w14:paraId="10357A3C" w14:textId="77777777" w:rsidR="00475C36" w:rsidRDefault="00475C36" w:rsidP="00475C36">
      <w:pPr>
        <w:spacing w:after="0"/>
        <w:jc w:val="center"/>
        <w:rPr>
          <w:b/>
          <w:sz w:val="36"/>
          <w:szCs w:val="36"/>
          <w:u w:val="single"/>
        </w:rPr>
      </w:pPr>
    </w:p>
    <w:p w14:paraId="6E9F0837" w14:textId="77777777" w:rsidR="00475C36" w:rsidRDefault="00475C36" w:rsidP="00475C36">
      <w:pPr>
        <w:spacing w:after="0"/>
        <w:jc w:val="center"/>
        <w:rPr>
          <w:b/>
          <w:sz w:val="36"/>
          <w:szCs w:val="36"/>
          <w:u w:val="single"/>
        </w:rPr>
      </w:pPr>
    </w:p>
    <w:p w14:paraId="660B1D90" w14:textId="77777777" w:rsidR="00475C36" w:rsidRDefault="00475C36" w:rsidP="00475C36">
      <w:pPr>
        <w:spacing w:after="0"/>
        <w:jc w:val="center"/>
        <w:rPr>
          <w:b/>
          <w:sz w:val="36"/>
          <w:szCs w:val="36"/>
          <w:u w:val="single"/>
        </w:rPr>
      </w:pPr>
    </w:p>
    <w:p w14:paraId="537A199E" w14:textId="77777777" w:rsidR="00475C36" w:rsidRDefault="00475C36" w:rsidP="00475C36">
      <w:pPr>
        <w:spacing w:after="0"/>
        <w:jc w:val="center"/>
        <w:rPr>
          <w:b/>
          <w:sz w:val="36"/>
          <w:szCs w:val="36"/>
          <w:u w:val="single"/>
        </w:rPr>
      </w:pPr>
    </w:p>
    <w:p w14:paraId="0E35A95A" w14:textId="77777777" w:rsidR="00475C36" w:rsidRDefault="00475C36" w:rsidP="00475C36">
      <w:pPr>
        <w:spacing w:after="0"/>
        <w:jc w:val="center"/>
        <w:rPr>
          <w:b/>
          <w:sz w:val="36"/>
          <w:szCs w:val="36"/>
          <w:u w:val="single"/>
        </w:rPr>
      </w:pPr>
    </w:p>
    <w:p w14:paraId="3BAEAB33" w14:textId="77777777" w:rsidR="00475C36" w:rsidRDefault="00475C36" w:rsidP="00475C36">
      <w:pPr>
        <w:spacing w:after="0"/>
        <w:jc w:val="center"/>
        <w:rPr>
          <w:b/>
          <w:sz w:val="36"/>
          <w:szCs w:val="36"/>
          <w:u w:val="single"/>
        </w:rPr>
      </w:pPr>
    </w:p>
    <w:p w14:paraId="36EAA4A3" w14:textId="77777777" w:rsidR="00475C36" w:rsidRDefault="00475C36" w:rsidP="00475C36">
      <w:pPr>
        <w:spacing w:after="0"/>
        <w:jc w:val="center"/>
        <w:rPr>
          <w:b/>
          <w:sz w:val="36"/>
          <w:szCs w:val="36"/>
          <w:u w:val="single"/>
        </w:rPr>
      </w:pPr>
    </w:p>
    <w:p w14:paraId="62BAC446" w14:textId="77777777" w:rsidR="00475C36" w:rsidRDefault="00475C36" w:rsidP="00475C36">
      <w:pPr>
        <w:spacing w:after="0"/>
        <w:jc w:val="center"/>
        <w:rPr>
          <w:b/>
          <w:sz w:val="36"/>
          <w:szCs w:val="36"/>
          <w:u w:val="single"/>
        </w:rPr>
      </w:pPr>
    </w:p>
    <w:p w14:paraId="3208A113" w14:textId="77777777" w:rsidR="00475C36" w:rsidRDefault="00475C36" w:rsidP="00475C36">
      <w:pPr>
        <w:spacing w:after="0"/>
        <w:jc w:val="center"/>
        <w:rPr>
          <w:b/>
          <w:sz w:val="36"/>
          <w:szCs w:val="36"/>
          <w:u w:val="single"/>
        </w:rPr>
      </w:pPr>
    </w:p>
    <w:p w14:paraId="1018221C" w14:textId="3AB1D871" w:rsidR="00475C36" w:rsidRDefault="00475C36" w:rsidP="00475C36">
      <w:pPr>
        <w:spacing w:after="0"/>
        <w:jc w:val="center"/>
        <w:rPr>
          <w:b/>
          <w:sz w:val="36"/>
          <w:szCs w:val="36"/>
          <w:u w:val="single"/>
        </w:rPr>
      </w:pPr>
    </w:p>
    <w:p w14:paraId="53C92ED5" w14:textId="68167BAA" w:rsidR="00475C36" w:rsidRDefault="00475C36" w:rsidP="00475C36">
      <w:pPr>
        <w:spacing w:after="0"/>
        <w:jc w:val="center"/>
        <w:rPr>
          <w:b/>
          <w:sz w:val="36"/>
          <w:szCs w:val="36"/>
          <w:u w:val="single"/>
        </w:rPr>
      </w:pPr>
    </w:p>
    <w:p w14:paraId="4193243D" w14:textId="77777777" w:rsidR="00475C36" w:rsidRDefault="00475C36" w:rsidP="00475C36">
      <w:pPr>
        <w:spacing w:after="0"/>
        <w:jc w:val="center"/>
        <w:rPr>
          <w:b/>
          <w:sz w:val="36"/>
          <w:szCs w:val="36"/>
          <w:u w:val="single"/>
        </w:rPr>
      </w:pPr>
    </w:p>
    <w:p w14:paraId="08E1353C" w14:textId="77777777" w:rsidR="00475C36" w:rsidRDefault="00475C36" w:rsidP="00475C36">
      <w:pPr>
        <w:spacing w:after="0"/>
        <w:jc w:val="center"/>
        <w:rPr>
          <w:b/>
          <w:sz w:val="36"/>
          <w:szCs w:val="36"/>
          <w:u w:val="single"/>
        </w:rPr>
      </w:pPr>
    </w:p>
    <w:p w14:paraId="42C406F4" w14:textId="77777777" w:rsidR="00475C36" w:rsidRDefault="00475C36" w:rsidP="00475C36">
      <w:pPr>
        <w:spacing w:after="0"/>
        <w:jc w:val="center"/>
        <w:rPr>
          <w:b/>
          <w:sz w:val="36"/>
          <w:szCs w:val="36"/>
          <w:u w:val="single"/>
        </w:rPr>
      </w:pPr>
    </w:p>
    <w:p w14:paraId="17BB3CE4" w14:textId="77777777" w:rsidR="00475C36" w:rsidRDefault="00475C36" w:rsidP="00475C36">
      <w:pPr>
        <w:spacing w:after="0"/>
        <w:jc w:val="center"/>
        <w:rPr>
          <w:b/>
          <w:sz w:val="36"/>
          <w:szCs w:val="36"/>
          <w:u w:val="single"/>
        </w:rPr>
      </w:pPr>
    </w:p>
    <w:p w14:paraId="3F401F02" w14:textId="7DDCB93C" w:rsidR="00475C36" w:rsidRPr="00475C36" w:rsidRDefault="00475C36" w:rsidP="00475C36">
      <w:pPr>
        <w:spacing w:after="0"/>
        <w:jc w:val="center"/>
        <w:rPr>
          <w:b/>
          <w:sz w:val="36"/>
          <w:szCs w:val="36"/>
        </w:rPr>
      </w:pPr>
      <w:bookmarkStart w:id="3" w:name="_GoBack"/>
      <w:bookmarkEnd w:id="3"/>
      <w:r w:rsidRPr="00475C36">
        <w:rPr>
          <w:b/>
          <w:sz w:val="36"/>
          <w:szCs w:val="36"/>
        </w:rPr>
        <w:t>Dover Youth Hockey Association</w:t>
      </w:r>
    </w:p>
    <w:p w14:paraId="19F255A3" w14:textId="77777777" w:rsidR="00475C36" w:rsidRPr="00475C36" w:rsidRDefault="00475C36" w:rsidP="00475C36">
      <w:pPr>
        <w:spacing w:after="0"/>
        <w:jc w:val="center"/>
        <w:rPr>
          <w:b/>
          <w:sz w:val="36"/>
          <w:szCs w:val="36"/>
        </w:rPr>
      </w:pPr>
      <w:r w:rsidRPr="00475C36">
        <w:rPr>
          <w:b/>
          <w:sz w:val="36"/>
          <w:szCs w:val="36"/>
        </w:rPr>
        <w:t>Annual Budget Summary (2018-2019 Season)</w:t>
      </w:r>
    </w:p>
    <w:p w14:paraId="00CC13C1" w14:textId="77777777" w:rsidR="00475C36" w:rsidRDefault="00475C36" w:rsidP="00475C36">
      <w:pPr>
        <w:rPr>
          <w:sz w:val="20"/>
          <w:szCs w:val="20"/>
        </w:rPr>
      </w:pPr>
    </w:p>
    <w:p w14:paraId="301E75CE" w14:textId="77777777" w:rsidR="00475C36" w:rsidRPr="005F20AE" w:rsidRDefault="00475C36" w:rsidP="00475C36">
      <w:pPr>
        <w:rPr>
          <w:sz w:val="20"/>
          <w:szCs w:val="20"/>
        </w:rPr>
      </w:pPr>
      <w:r w:rsidRPr="005F20AE">
        <w:rPr>
          <w:sz w:val="20"/>
          <w:szCs w:val="20"/>
        </w:rPr>
        <w:t xml:space="preserve">Below </w:t>
      </w:r>
      <w:r>
        <w:rPr>
          <w:sz w:val="20"/>
          <w:szCs w:val="20"/>
        </w:rPr>
        <w:t>is a summary of the</w:t>
      </w:r>
      <w:r w:rsidRPr="005F20AE">
        <w:rPr>
          <w:sz w:val="20"/>
          <w:szCs w:val="20"/>
        </w:rPr>
        <w:t xml:space="preserve"> proposed </w:t>
      </w:r>
      <w:r>
        <w:rPr>
          <w:sz w:val="20"/>
          <w:szCs w:val="20"/>
        </w:rPr>
        <w:t xml:space="preserve">DYHA </w:t>
      </w:r>
      <w:r w:rsidRPr="005F20AE">
        <w:rPr>
          <w:sz w:val="20"/>
          <w:szCs w:val="20"/>
        </w:rPr>
        <w:t xml:space="preserve">budget for the </w:t>
      </w:r>
      <w:r>
        <w:rPr>
          <w:sz w:val="20"/>
          <w:szCs w:val="20"/>
        </w:rPr>
        <w:t>2018-2019</w:t>
      </w:r>
      <w:r w:rsidRPr="005F20AE">
        <w:rPr>
          <w:sz w:val="20"/>
          <w:szCs w:val="20"/>
        </w:rPr>
        <w:t xml:space="preserve"> season.  Numbers were estimated and calculated based on actuals from the 201</w:t>
      </w:r>
      <w:r>
        <w:rPr>
          <w:sz w:val="20"/>
          <w:szCs w:val="20"/>
        </w:rPr>
        <w:t>6</w:t>
      </w:r>
      <w:r w:rsidRPr="005F20AE">
        <w:rPr>
          <w:sz w:val="20"/>
          <w:szCs w:val="20"/>
        </w:rPr>
        <w:t>-</w:t>
      </w:r>
      <w:r>
        <w:rPr>
          <w:sz w:val="20"/>
          <w:szCs w:val="20"/>
        </w:rPr>
        <w:t xml:space="preserve">2017 &amp; 2017-2018 seasons, taken from </w:t>
      </w:r>
      <w:r w:rsidRPr="005F20AE">
        <w:rPr>
          <w:sz w:val="20"/>
          <w:szCs w:val="20"/>
        </w:rPr>
        <w:t>DYHA Profit &amp; Loss statement</w:t>
      </w:r>
      <w:r>
        <w:rPr>
          <w:sz w:val="20"/>
          <w:szCs w:val="20"/>
        </w:rPr>
        <w:t>s.  In addition, a comprehensive review of last year’s 2017-2018 DYHA Budget was completed, in comparison to last year’s annual financial statements.</w:t>
      </w:r>
    </w:p>
    <w:p w14:paraId="1B9A3D80" w14:textId="77777777" w:rsidR="00475C36" w:rsidRDefault="00475C36" w:rsidP="00475C36">
      <w:pPr>
        <w:rPr>
          <w:sz w:val="20"/>
          <w:szCs w:val="20"/>
        </w:rPr>
      </w:pPr>
      <w:r>
        <w:rPr>
          <w:sz w:val="20"/>
          <w:szCs w:val="20"/>
        </w:rPr>
        <w:t>I</w:t>
      </w:r>
      <w:r w:rsidRPr="005F20AE">
        <w:rPr>
          <w:sz w:val="20"/>
          <w:szCs w:val="20"/>
        </w:rPr>
        <w:t xml:space="preserve">ncluded </w:t>
      </w:r>
      <w:r>
        <w:rPr>
          <w:sz w:val="20"/>
          <w:szCs w:val="20"/>
        </w:rPr>
        <w:t xml:space="preserve">within, are </w:t>
      </w:r>
      <w:r w:rsidRPr="005F20AE">
        <w:rPr>
          <w:sz w:val="20"/>
          <w:szCs w:val="20"/>
        </w:rPr>
        <w:t xml:space="preserve">the </w:t>
      </w:r>
      <w:r>
        <w:rPr>
          <w:sz w:val="20"/>
          <w:szCs w:val="20"/>
        </w:rPr>
        <w:t>budget numbers</w:t>
      </w:r>
      <w:r w:rsidRPr="005F20AE">
        <w:rPr>
          <w:sz w:val="20"/>
          <w:szCs w:val="20"/>
        </w:rPr>
        <w:t xml:space="preserve"> from </w:t>
      </w:r>
      <w:r>
        <w:rPr>
          <w:sz w:val="20"/>
          <w:szCs w:val="20"/>
        </w:rPr>
        <w:t>last year’s 2017-2018</w:t>
      </w:r>
      <w:r w:rsidRPr="005F20AE">
        <w:rPr>
          <w:sz w:val="20"/>
          <w:szCs w:val="20"/>
        </w:rPr>
        <w:t xml:space="preserve"> </w:t>
      </w:r>
      <w:r>
        <w:rPr>
          <w:sz w:val="20"/>
          <w:szCs w:val="20"/>
        </w:rPr>
        <w:t>DYHA Budget and the 2017-2018 actuals.</w:t>
      </w:r>
      <w:r w:rsidRPr="005F20AE">
        <w:rPr>
          <w:sz w:val="20"/>
          <w:szCs w:val="20"/>
        </w:rPr>
        <w:t xml:space="preserve">  </w:t>
      </w:r>
    </w:p>
    <w:p w14:paraId="0736186E" w14:textId="77777777" w:rsidR="00475C36" w:rsidRDefault="00475C36" w:rsidP="00475C36">
      <w:pPr>
        <w:rPr>
          <w:sz w:val="20"/>
          <w:szCs w:val="20"/>
        </w:rPr>
      </w:pPr>
      <w:r>
        <w:rPr>
          <w:sz w:val="20"/>
          <w:szCs w:val="20"/>
        </w:rPr>
        <w:t xml:space="preserve">We found that in previous years, the comprehensive review of </w:t>
      </w:r>
      <w:r w:rsidRPr="005F20AE">
        <w:rPr>
          <w:sz w:val="20"/>
          <w:szCs w:val="20"/>
        </w:rPr>
        <w:t>our DYHA programs</w:t>
      </w:r>
      <w:r>
        <w:rPr>
          <w:sz w:val="20"/>
          <w:szCs w:val="20"/>
        </w:rPr>
        <w:t xml:space="preserve"> proved successful in budgeting accurately and operating a more efficient organization</w:t>
      </w:r>
      <w:r w:rsidRPr="005F20AE">
        <w:rPr>
          <w:sz w:val="20"/>
          <w:szCs w:val="20"/>
        </w:rPr>
        <w:t xml:space="preserve">.  </w:t>
      </w:r>
      <w:r>
        <w:rPr>
          <w:sz w:val="20"/>
          <w:szCs w:val="20"/>
        </w:rPr>
        <w:t xml:space="preserve">As part of this year’s budget process, we again performed a comprehensive review of our programs financially and identified </w:t>
      </w:r>
      <w:proofErr w:type="gramStart"/>
      <w:r>
        <w:rPr>
          <w:sz w:val="20"/>
          <w:szCs w:val="20"/>
        </w:rPr>
        <w:t>a number of</w:t>
      </w:r>
      <w:proofErr w:type="gramEnd"/>
      <w:r>
        <w:rPr>
          <w:sz w:val="20"/>
          <w:szCs w:val="20"/>
        </w:rPr>
        <w:t xml:space="preserve"> other areas where we can better operate our programs.  </w:t>
      </w:r>
    </w:p>
    <w:p w14:paraId="4153E347" w14:textId="77777777" w:rsidR="00475C36" w:rsidRDefault="00475C36" w:rsidP="00475C36">
      <w:pPr>
        <w:rPr>
          <w:sz w:val="20"/>
          <w:szCs w:val="20"/>
        </w:rPr>
      </w:pPr>
      <w:r>
        <w:rPr>
          <w:sz w:val="20"/>
          <w:szCs w:val="20"/>
        </w:rPr>
        <w:t xml:space="preserve">Over the past year, the DYHA Finance committee has determined it to be in our best interest organizationally to develop a full cost recovery method when budgeting our individual programs.  </w:t>
      </w:r>
      <w:proofErr w:type="gramStart"/>
      <w:r>
        <w:rPr>
          <w:sz w:val="20"/>
          <w:szCs w:val="20"/>
        </w:rPr>
        <w:t>As a result of</w:t>
      </w:r>
      <w:proofErr w:type="gramEnd"/>
      <w:r>
        <w:rPr>
          <w:sz w:val="20"/>
          <w:szCs w:val="20"/>
        </w:rPr>
        <w:t xml:space="preserve"> this, all programs are budgeted so that they are recovering costs of operations, at a program by program level.  </w:t>
      </w:r>
    </w:p>
    <w:p w14:paraId="4A42FC89" w14:textId="77777777" w:rsidR="00475C36" w:rsidRDefault="00475C36" w:rsidP="00475C36">
      <w:pPr>
        <w:rPr>
          <w:sz w:val="20"/>
          <w:szCs w:val="20"/>
        </w:rPr>
      </w:pPr>
      <w:r>
        <w:rPr>
          <w:sz w:val="20"/>
          <w:szCs w:val="20"/>
        </w:rPr>
        <w:t xml:space="preserve">We have also identified an imbalance within the application of DYHA non-program costs, which are applied across </w:t>
      </w:r>
      <w:proofErr w:type="gramStart"/>
      <w:r>
        <w:rPr>
          <w:sz w:val="20"/>
          <w:szCs w:val="20"/>
        </w:rPr>
        <w:t>all of</w:t>
      </w:r>
      <w:proofErr w:type="gramEnd"/>
      <w:r>
        <w:rPr>
          <w:sz w:val="20"/>
          <w:szCs w:val="20"/>
        </w:rPr>
        <w:t xml:space="preserve"> our hockey programs to determine appropriate tuition levels.  The application of these non-program costs was adjusted such that non-program costs which can be closely tied to either our House League Program or Travel Hockey Program were separated from our DYHA organizational overhead.  This additional granularity allows us to set tuition levels at rates which more accurately represent the exact costs of each of our programs, in relation to their impact on DYHA overhead costs.</w:t>
      </w:r>
    </w:p>
    <w:p w14:paraId="06DEFEEC" w14:textId="77777777" w:rsidR="00475C36" w:rsidRDefault="00475C36" w:rsidP="00475C36">
      <w:pPr>
        <w:rPr>
          <w:sz w:val="20"/>
          <w:szCs w:val="20"/>
        </w:rPr>
      </w:pPr>
      <w:r>
        <w:rPr>
          <w:sz w:val="20"/>
          <w:szCs w:val="20"/>
        </w:rPr>
        <w:t xml:space="preserve">It is also important to note that in 2017-2018, we had included a budget line for the remaining balance owed to the City of Dover, for unpaid ice bills incurred before the beginning of the 2016-2017 season.  We are very proud to announce that DYHA is now in good standing with the City </w:t>
      </w:r>
      <w:proofErr w:type="gramStart"/>
      <w:r>
        <w:rPr>
          <w:sz w:val="20"/>
          <w:szCs w:val="20"/>
        </w:rPr>
        <w:t>Of</w:t>
      </w:r>
      <w:proofErr w:type="gramEnd"/>
      <w:r>
        <w:rPr>
          <w:sz w:val="20"/>
          <w:szCs w:val="20"/>
        </w:rPr>
        <w:t xml:space="preserve"> Dover, and the Dover Ice Arena.  All outstanding debt owed to the City of Dover was resolved late summer of 2017, well ahead of initial estimates.</w:t>
      </w:r>
    </w:p>
    <w:p w14:paraId="33E64D78" w14:textId="77777777" w:rsidR="00475C36" w:rsidRDefault="00475C36" w:rsidP="00475C36">
      <w:pPr>
        <w:rPr>
          <w:sz w:val="20"/>
          <w:szCs w:val="20"/>
        </w:rPr>
      </w:pPr>
      <w:r>
        <w:rPr>
          <w:sz w:val="20"/>
          <w:szCs w:val="20"/>
        </w:rPr>
        <w:t xml:space="preserve">In summary, the DYHA Board of Directors is pleased to announce that DYHA is in good health financially, and we have put in place policies that should help ensure that we stay that way for years to come.  Close attention to the budget and the operations of our DYHA programs over the last couple years have allowed us to add services for both our Travel Hockey and House League programs.  This was done while keeping Travel tuitions relatively level, and in 2018-2019, will result in House League tuition reductions.  </w:t>
      </w:r>
    </w:p>
    <w:p w14:paraId="2536D51A" w14:textId="77777777" w:rsidR="00475C36" w:rsidRDefault="00475C36" w:rsidP="00475C36">
      <w:pPr>
        <w:rPr>
          <w:sz w:val="20"/>
          <w:szCs w:val="20"/>
        </w:rPr>
      </w:pPr>
      <w:r>
        <w:rPr>
          <w:sz w:val="20"/>
          <w:szCs w:val="20"/>
        </w:rPr>
        <w:t xml:space="preserve">Finally, of significant note, our budgeting efforts and progress surrounding fiscal responsibility, have allowed the DYHA Board of Directors to apply a fundraising surplus of close to $20,000 towards the tuitions of our Travel and House League programs in the upcoming 2018-2019 season. </w:t>
      </w:r>
    </w:p>
    <w:p w14:paraId="439A1E7C" w14:textId="77777777" w:rsidR="00475C36" w:rsidRPr="00BE501B" w:rsidRDefault="00475C36" w:rsidP="00475C36">
      <w:pPr>
        <w:rPr>
          <w:sz w:val="20"/>
          <w:szCs w:val="20"/>
        </w:rPr>
      </w:pPr>
    </w:p>
    <w:p w14:paraId="0A90654C" w14:textId="1EE273DA" w:rsidR="00475C36" w:rsidRDefault="00475C36" w:rsidP="00475C36">
      <w:pPr>
        <w:rPr>
          <w:b/>
          <w:sz w:val="32"/>
          <w:szCs w:val="32"/>
          <w:u w:val="single"/>
        </w:rPr>
      </w:pPr>
      <w:r>
        <w:rPr>
          <w:b/>
          <w:sz w:val="32"/>
          <w:szCs w:val="32"/>
          <w:u w:val="single"/>
        </w:rPr>
        <w:br w:type="page"/>
      </w:r>
    </w:p>
    <w:p w14:paraId="22C963B7" w14:textId="77777777" w:rsidR="00475C36" w:rsidRPr="00475C36" w:rsidRDefault="00475C36" w:rsidP="00475C36">
      <w:pPr>
        <w:jc w:val="center"/>
        <w:rPr>
          <w:b/>
          <w:sz w:val="36"/>
          <w:szCs w:val="36"/>
          <w:u w:val="single"/>
        </w:rPr>
      </w:pPr>
    </w:p>
    <w:p w14:paraId="608ADDD0" w14:textId="676EDAB6" w:rsidR="00475C36" w:rsidRPr="00475C36" w:rsidRDefault="00475C36" w:rsidP="00475C36">
      <w:pPr>
        <w:jc w:val="center"/>
        <w:rPr>
          <w:b/>
          <w:sz w:val="36"/>
          <w:szCs w:val="36"/>
          <w:u w:val="single"/>
        </w:rPr>
      </w:pPr>
      <w:r w:rsidRPr="00475C36">
        <w:rPr>
          <w:b/>
          <w:sz w:val="36"/>
          <w:szCs w:val="36"/>
          <w:u w:val="single"/>
        </w:rPr>
        <w:t>2018-2019 Budget Summary</w:t>
      </w:r>
    </w:p>
    <w:p w14:paraId="4A6C6029" w14:textId="3BC50124" w:rsidR="00475C36" w:rsidRDefault="00475C36" w:rsidP="00475C36">
      <w:pPr>
        <w:jc w:val="center"/>
      </w:pPr>
      <w:r w:rsidRPr="00A67DEC">
        <w:rPr>
          <w:i/>
          <w:sz w:val="20"/>
          <w:szCs w:val="20"/>
        </w:rPr>
        <w:t xml:space="preserve">Please note: We would be happy to review additional details of our </w:t>
      </w:r>
      <w:r>
        <w:rPr>
          <w:i/>
          <w:sz w:val="20"/>
          <w:szCs w:val="20"/>
        </w:rPr>
        <w:t>2018-2019</w:t>
      </w:r>
      <w:r w:rsidRPr="00A67DEC">
        <w:rPr>
          <w:i/>
          <w:sz w:val="20"/>
          <w:szCs w:val="20"/>
        </w:rPr>
        <w:t xml:space="preserve"> DYHA Annual Budget</w:t>
      </w:r>
      <w:r>
        <w:rPr>
          <w:i/>
          <w:sz w:val="20"/>
          <w:szCs w:val="20"/>
        </w:rPr>
        <w:t xml:space="preserve"> individually</w:t>
      </w:r>
      <w:r w:rsidRPr="00A67DEC">
        <w:rPr>
          <w:i/>
          <w:sz w:val="20"/>
          <w:szCs w:val="20"/>
        </w:rPr>
        <w:t xml:space="preserve">, for </w:t>
      </w:r>
      <w:proofErr w:type="gramStart"/>
      <w:r w:rsidRPr="00A67DEC">
        <w:rPr>
          <w:i/>
          <w:sz w:val="20"/>
          <w:szCs w:val="20"/>
        </w:rPr>
        <w:t>any and all</w:t>
      </w:r>
      <w:proofErr w:type="gramEnd"/>
      <w:r w:rsidRPr="00A67DEC">
        <w:rPr>
          <w:i/>
          <w:sz w:val="20"/>
          <w:szCs w:val="20"/>
        </w:rPr>
        <w:t xml:space="preserve"> of our programs upon </w:t>
      </w:r>
      <w:r>
        <w:rPr>
          <w:i/>
          <w:sz w:val="20"/>
          <w:szCs w:val="20"/>
        </w:rPr>
        <w:t xml:space="preserve">member </w:t>
      </w:r>
      <w:r w:rsidRPr="00A67DEC">
        <w:rPr>
          <w:i/>
          <w:sz w:val="20"/>
          <w:szCs w:val="20"/>
        </w:rPr>
        <w:t>request.</w:t>
      </w:r>
    </w:p>
    <w:p w14:paraId="55B24340" w14:textId="32CAD6ED" w:rsidR="00475C36" w:rsidRDefault="00475C36" w:rsidP="00117C34">
      <w:pPr>
        <w:ind w:left="1080"/>
      </w:pPr>
    </w:p>
    <w:p w14:paraId="2AA4126C" w14:textId="014612D9" w:rsidR="00475C36" w:rsidRDefault="00475C36" w:rsidP="00117C34">
      <w:pPr>
        <w:ind w:left="1080"/>
      </w:pPr>
      <w:r w:rsidRPr="005439DE">
        <w:rPr>
          <w:noProof/>
        </w:rPr>
        <w:drawing>
          <wp:inline distT="0" distB="0" distL="0" distR="0" wp14:anchorId="784DB258" wp14:editId="3AE1803E">
            <wp:extent cx="5943600" cy="574678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746788"/>
                    </a:xfrm>
                    <a:prstGeom prst="rect">
                      <a:avLst/>
                    </a:prstGeom>
                    <a:noFill/>
                    <a:ln>
                      <a:noFill/>
                    </a:ln>
                  </pic:spPr>
                </pic:pic>
              </a:graphicData>
            </a:graphic>
          </wp:inline>
        </w:drawing>
      </w:r>
    </w:p>
    <w:sectPr w:rsidR="00475C36" w:rsidSect="00DA77E4">
      <w:pgSz w:w="12240" w:h="15840"/>
      <w:pgMar w:top="144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9E6"/>
    <w:multiLevelType w:val="hybridMultilevel"/>
    <w:tmpl w:val="6CCE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72362"/>
    <w:multiLevelType w:val="hybridMultilevel"/>
    <w:tmpl w:val="8C2E3FE6"/>
    <w:lvl w:ilvl="0" w:tplc="0A9E9B2C">
      <w:start w:val="1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C51D69"/>
    <w:multiLevelType w:val="hybridMultilevel"/>
    <w:tmpl w:val="C27CB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867EE"/>
    <w:multiLevelType w:val="hybridMultilevel"/>
    <w:tmpl w:val="ADBE0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C7919"/>
    <w:multiLevelType w:val="hybridMultilevel"/>
    <w:tmpl w:val="1E6A4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F955CA"/>
    <w:multiLevelType w:val="hybridMultilevel"/>
    <w:tmpl w:val="5576F37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4ED04DA8"/>
    <w:multiLevelType w:val="hybridMultilevel"/>
    <w:tmpl w:val="D4E4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876ED2"/>
    <w:multiLevelType w:val="hybridMultilevel"/>
    <w:tmpl w:val="E14E2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8F6605"/>
    <w:multiLevelType w:val="hybridMultilevel"/>
    <w:tmpl w:val="B268B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2602CA"/>
    <w:multiLevelType w:val="hybridMultilevel"/>
    <w:tmpl w:val="05F4DA4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8"/>
  </w:num>
  <w:num w:numId="5">
    <w:abstractNumId w:val="6"/>
  </w:num>
  <w:num w:numId="6">
    <w:abstractNumId w:val="7"/>
  </w:num>
  <w:num w:numId="7">
    <w:abstractNumId w:val="5"/>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F89"/>
    <w:rsid w:val="00042503"/>
    <w:rsid w:val="0005080F"/>
    <w:rsid w:val="00117C34"/>
    <w:rsid w:val="00242A2D"/>
    <w:rsid w:val="003D5F3E"/>
    <w:rsid w:val="003E6AE8"/>
    <w:rsid w:val="003F1463"/>
    <w:rsid w:val="00401259"/>
    <w:rsid w:val="00430682"/>
    <w:rsid w:val="00475C36"/>
    <w:rsid w:val="00484972"/>
    <w:rsid w:val="004D6A73"/>
    <w:rsid w:val="00571A73"/>
    <w:rsid w:val="005A3C8D"/>
    <w:rsid w:val="005F3A32"/>
    <w:rsid w:val="005F7D44"/>
    <w:rsid w:val="00646D76"/>
    <w:rsid w:val="00650BB8"/>
    <w:rsid w:val="006B52AB"/>
    <w:rsid w:val="007743EB"/>
    <w:rsid w:val="007C2D45"/>
    <w:rsid w:val="00883D5D"/>
    <w:rsid w:val="008B3550"/>
    <w:rsid w:val="009D42AF"/>
    <w:rsid w:val="009F01D5"/>
    <w:rsid w:val="00A81C3D"/>
    <w:rsid w:val="00A94856"/>
    <w:rsid w:val="00AB7F98"/>
    <w:rsid w:val="00B225E0"/>
    <w:rsid w:val="00BB6488"/>
    <w:rsid w:val="00BF1F89"/>
    <w:rsid w:val="00BF71FA"/>
    <w:rsid w:val="00C15855"/>
    <w:rsid w:val="00C46CAF"/>
    <w:rsid w:val="00C46E74"/>
    <w:rsid w:val="00C85FED"/>
    <w:rsid w:val="00CA6F3B"/>
    <w:rsid w:val="00D4587B"/>
    <w:rsid w:val="00D57339"/>
    <w:rsid w:val="00D973AA"/>
    <w:rsid w:val="00DA77E4"/>
    <w:rsid w:val="00E40394"/>
    <w:rsid w:val="00E66A5B"/>
    <w:rsid w:val="00E93A13"/>
    <w:rsid w:val="00EB3FAD"/>
    <w:rsid w:val="00EC148C"/>
    <w:rsid w:val="00F13037"/>
    <w:rsid w:val="00F75E55"/>
    <w:rsid w:val="00F852E7"/>
    <w:rsid w:val="00FA2208"/>
    <w:rsid w:val="00FC75F8"/>
    <w:rsid w:val="00FD0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1E31B"/>
  <w15:chartTrackingRefBased/>
  <w15:docId w15:val="{BBC5B9A7-655D-4DD5-BD07-55F0A1C9A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3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71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2010</Words>
  <Characters>11458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Bertram</dc:creator>
  <cp:keywords/>
  <dc:description/>
  <cp:lastModifiedBy>Craig Croteau</cp:lastModifiedBy>
  <cp:revision>3</cp:revision>
  <dcterms:created xsi:type="dcterms:W3CDTF">2018-05-26T13:55:00Z</dcterms:created>
  <dcterms:modified xsi:type="dcterms:W3CDTF">2018-07-03T13:50:00Z</dcterms:modified>
</cp:coreProperties>
</file>