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B6DE2" w14:textId="77777777" w:rsidR="006B47A6" w:rsidRDefault="006B47A6"/>
    <w:p w14:paraId="47F97742" w14:textId="4C55935F" w:rsidR="001F7124" w:rsidRDefault="001F7124">
      <w:r>
        <w:t xml:space="preserve">Sudbury Girls Softball </w:t>
      </w:r>
      <w:r w:rsidR="006B47A6">
        <w:t xml:space="preserve">(SGS) </w:t>
      </w:r>
      <w:r>
        <w:t xml:space="preserve">will be taking </w:t>
      </w:r>
      <w:r w:rsidR="0022222A">
        <w:t>protective</w:t>
      </w:r>
      <w:r w:rsidR="00FD678E">
        <w:t xml:space="preserve">, yet </w:t>
      </w:r>
      <w:r>
        <w:t xml:space="preserve">reasonable measures to limit risks and exposure of the virus in its softball community and to visiting teams. </w:t>
      </w:r>
      <w:r w:rsidR="006B47A6">
        <w:t xml:space="preserve">SGS </w:t>
      </w:r>
      <w:r>
        <w:t xml:space="preserve">has taken its guidance from the Commonwealth of Massachusetts, the Board of Health in the Town of </w:t>
      </w:r>
      <w:r w:rsidR="00F720DF">
        <w:t>Sudbury,</w:t>
      </w:r>
      <w:r>
        <w:t xml:space="preserve"> and USA Softball</w:t>
      </w:r>
      <w:r w:rsidR="00967F9C">
        <w:t xml:space="preserve"> of Massachusetts</w:t>
      </w:r>
      <w:r>
        <w:t>. As guidance continues to evolve, S</w:t>
      </w:r>
      <w:r w:rsidR="006B47A6">
        <w:t xml:space="preserve">GS </w:t>
      </w:r>
      <w:r>
        <w:t xml:space="preserve">will adapt its procedures and the recommended guidelines that follow are developed based on information available as of June </w:t>
      </w:r>
      <w:r w:rsidR="006B47A6">
        <w:t>14</w:t>
      </w:r>
      <w:r>
        <w:t>, 2020.</w:t>
      </w:r>
    </w:p>
    <w:p w14:paraId="284A9806" w14:textId="77777777" w:rsidR="006B47A6" w:rsidRPr="00FF3A05" w:rsidRDefault="006B47A6">
      <w:pPr>
        <w:rPr>
          <w:sz w:val="24"/>
          <w:szCs w:val="24"/>
        </w:rPr>
      </w:pPr>
    </w:p>
    <w:p w14:paraId="6D7DAFDC" w14:textId="64E85ADA" w:rsidR="00AE3B56" w:rsidRPr="00FF3A05" w:rsidRDefault="00AE3B56">
      <w:pPr>
        <w:rPr>
          <w:b/>
          <w:bCs/>
          <w:sz w:val="24"/>
          <w:szCs w:val="24"/>
        </w:rPr>
      </w:pPr>
      <w:r w:rsidRPr="00FF3A05">
        <w:rPr>
          <w:b/>
          <w:bCs/>
          <w:sz w:val="24"/>
          <w:szCs w:val="24"/>
        </w:rPr>
        <w:t>Practice Guidelines (Phase 2)</w:t>
      </w:r>
    </w:p>
    <w:p w14:paraId="4E74D839" w14:textId="3D08DD53" w:rsidR="00AE3B56" w:rsidRDefault="00AE3B56" w:rsidP="00FF3A05">
      <w:pPr>
        <w:pStyle w:val="ListParagraph"/>
        <w:numPr>
          <w:ilvl w:val="0"/>
          <w:numId w:val="4"/>
        </w:numPr>
        <w:rPr>
          <w:bCs/>
        </w:rPr>
      </w:pPr>
      <w:r w:rsidRPr="00AE3B56">
        <w:rPr>
          <w:bCs/>
        </w:rPr>
        <w:t xml:space="preserve">Teams </w:t>
      </w:r>
      <w:r w:rsidR="00967F9C">
        <w:rPr>
          <w:bCs/>
        </w:rPr>
        <w:t xml:space="preserve">will </w:t>
      </w:r>
      <w:r w:rsidRPr="00AE3B56">
        <w:rPr>
          <w:bCs/>
        </w:rPr>
        <w:t>divide their practices into cohorts/groups of no more than 1</w:t>
      </w:r>
      <w:r w:rsidR="00B525B8">
        <w:rPr>
          <w:bCs/>
        </w:rPr>
        <w:t>2</w:t>
      </w:r>
      <w:r w:rsidRPr="00AE3B56">
        <w:rPr>
          <w:bCs/>
        </w:rPr>
        <w:t xml:space="preserve"> participants, including coaches.  For example, one cohort can consist of </w:t>
      </w:r>
      <w:r w:rsidR="0065411A">
        <w:rPr>
          <w:bCs/>
        </w:rPr>
        <w:t>11</w:t>
      </w:r>
      <w:r w:rsidR="00566713">
        <w:rPr>
          <w:bCs/>
        </w:rPr>
        <w:t xml:space="preserve"> </w:t>
      </w:r>
      <w:r w:rsidRPr="00AE3B56">
        <w:rPr>
          <w:bCs/>
        </w:rPr>
        <w:t xml:space="preserve">players and 1 coach or </w:t>
      </w:r>
      <w:r w:rsidR="0065411A">
        <w:rPr>
          <w:bCs/>
        </w:rPr>
        <w:t>10</w:t>
      </w:r>
      <w:r w:rsidR="00566713">
        <w:rPr>
          <w:bCs/>
        </w:rPr>
        <w:t xml:space="preserve"> </w:t>
      </w:r>
      <w:r w:rsidR="00DA7781">
        <w:rPr>
          <w:bCs/>
        </w:rPr>
        <w:t>players and 2 coaches, so long</w:t>
      </w:r>
      <w:r w:rsidRPr="00AE3B56">
        <w:rPr>
          <w:bCs/>
        </w:rPr>
        <w:t xml:space="preserve"> as there </w:t>
      </w:r>
      <w:r w:rsidR="006B47A6" w:rsidRPr="00AE3B56">
        <w:rPr>
          <w:bCs/>
        </w:rPr>
        <w:t>are</w:t>
      </w:r>
      <w:r w:rsidRPr="00AE3B56">
        <w:rPr>
          <w:bCs/>
        </w:rPr>
        <w:t xml:space="preserve"> no more than 1</w:t>
      </w:r>
      <w:r w:rsidR="0065411A">
        <w:rPr>
          <w:bCs/>
        </w:rPr>
        <w:t>2</w:t>
      </w:r>
      <w:r w:rsidRPr="00AE3B56">
        <w:rPr>
          <w:bCs/>
        </w:rPr>
        <w:t xml:space="preserve"> participants in the group </w:t>
      </w:r>
    </w:p>
    <w:p w14:paraId="09751435" w14:textId="77777777" w:rsidR="00AE3B56" w:rsidRDefault="00AE3B56" w:rsidP="00FF3A05">
      <w:pPr>
        <w:pStyle w:val="ListParagraph"/>
        <w:rPr>
          <w:bCs/>
        </w:rPr>
      </w:pPr>
    </w:p>
    <w:p w14:paraId="74842E4D" w14:textId="0FC6DB65" w:rsidR="00AE3B56" w:rsidRDefault="00AE3B56" w:rsidP="00FF3A05">
      <w:pPr>
        <w:pStyle w:val="ListParagraph"/>
        <w:numPr>
          <w:ilvl w:val="0"/>
          <w:numId w:val="4"/>
        </w:numPr>
        <w:rPr>
          <w:bCs/>
        </w:rPr>
      </w:pPr>
      <w:r w:rsidRPr="00AE3B56">
        <w:rPr>
          <w:bCs/>
        </w:rPr>
        <w:t xml:space="preserve">A team may have more than one </w:t>
      </w:r>
      <w:r>
        <w:rPr>
          <w:bCs/>
        </w:rPr>
        <w:t xml:space="preserve">cohort spaced with a minimum of </w:t>
      </w:r>
      <w:r w:rsidR="006B47A6">
        <w:rPr>
          <w:bCs/>
        </w:rPr>
        <w:t>20-foot</w:t>
      </w:r>
      <w:r>
        <w:rPr>
          <w:bCs/>
        </w:rPr>
        <w:t xml:space="preserve"> buffer.  The cohort/group must remain together for the entire practice session and no intermingling of players or coaches will be allowed</w:t>
      </w:r>
    </w:p>
    <w:p w14:paraId="453C009A" w14:textId="77777777" w:rsidR="00AE3B56" w:rsidRPr="00AE3B56" w:rsidRDefault="00AE3B56" w:rsidP="00FF3A05">
      <w:pPr>
        <w:pStyle w:val="ListParagraph"/>
        <w:rPr>
          <w:bCs/>
        </w:rPr>
      </w:pPr>
    </w:p>
    <w:p w14:paraId="33CE04B7" w14:textId="0C662EE0" w:rsidR="00AE3B56" w:rsidRDefault="00AE3B56" w:rsidP="00FF3A05">
      <w:pPr>
        <w:pStyle w:val="ListParagraph"/>
        <w:numPr>
          <w:ilvl w:val="0"/>
          <w:numId w:val="4"/>
        </w:numPr>
        <w:rPr>
          <w:bCs/>
        </w:rPr>
      </w:pPr>
      <w:r>
        <w:rPr>
          <w:bCs/>
        </w:rPr>
        <w:t>Teams should not enter the softball field while another team is on the field or dugout.  They are to remain off the field and social distance until the previous team leave the field and the dugout/bench has been sanitized</w:t>
      </w:r>
    </w:p>
    <w:p w14:paraId="56D433E9" w14:textId="77777777" w:rsidR="00AE3B56" w:rsidRPr="00AE3B56" w:rsidRDefault="00AE3B56" w:rsidP="00FF3A05">
      <w:pPr>
        <w:pStyle w:val="ListParagraph"/>
        <w:rPr>
          <w:bCs/>
        </w:rPr>
      </w:pPr>
    </w:p>
    <w:p w14:paraId="583DA656" w14:textId="056B314D" w:rsidR="00AB2E94" w:rsidRPr="00FF3A05" w:rsidRDefault="00AE3B56" w:rsidP="00FF3A05">
      <w:pPr>
        <w:pStyle w:val="ListParagraph"/>
        <w:numPr>
          <w:ilvl w:val="0"/>
          <w:numId w:val="4"/>
        </w:numPr>
        <w:rPr>
          <w:b/>
          <w:bCs/>
          <w:sz w:val="24"/>
          <w:szCs w:val="24"/>
        </w:rPr>
      </w:pPr>
      <w:r>
        <w:rPr>
          <w:bCs/>
        </w:rPr>
        <w:t xml:space="preserve">There will be no organized games or </w:t>
      </w:r>
      <w:r w:rsidR="00F54ED9">
        <w:rPr>
          <w:bCs/>
        </w:rPr>
        <w:t>scrimmages</w:t>
      </w:r>
      <w:r>
        <w:rPr>
          <w:bCs/>
        </w:rPr>
        <w:t xml:space="preserve"> in Phase 2</w:t>
      </w:r>
      <w:r w:rsidR="006B47A6">
        <w:rPr>
          <w:bCs/>
        </w:rPr>
        <w:t xml:space="preserve">, which as of this date is through 6/28/2020 </w:t>
      </w:r>
    </w:p>
    <w:p w14:paraId="0E620F99" w14:textId="449182F8" w:rsidR="006B47A6" w:rsidRDefault="006B47A6">
      <w:pPr>
        <w:rPr>
          <w:b/>
          <w:bCs/>
          <w:sz w:val="24"/>
          <w:szCs w:val="24"/>
        </w:rPr>
      </w:pPr>
      <w:r>
        <w:rPr>
          <w:b/>
          <w:bCs/>
          <w:sz w:val="24"/>
          <w:szCs w:val="24"/>
        </w:rPr>
        <w:br w:type="page"/>
      </w:r>
    </w:p>
    <w:p w14:paraId="5A214218" w14:textId="7C4F062D" w:rsidR="001F7124" w:rsidRPr="00FF3A05" w:rsidRDefault="001F7124">
      <w:pPr>
        <w:rPr>
          <w:b/>
          <w:bCs/>
          <w:sz w:val="24"/>
          <w:szCs w:val="24"/>
        </w:rPr>
      </w:pPr>
      <w:r w:rsidRPr="00FF3A05">
        <w:rPr>
          <w:b/>
          <w:bCs/>
          <w:sz w:val="24"/>
          <w:szCs w:val="24"/>
        </w:rPr>
        <w:lastRenderedPageBreak/>
        <w:t xml:space="preserve">Player </w:t>
      </w:r>
      <w:r w:rsidR="00874F9C" w:rsidRPr="00FF3A05">
        <w:rPr>
          <w:b/>
          <w:bCs/>
          <w:sz w:val="24"/>
          <w:szCs w:val="24"/>
        </w:rPr>
        <w:t xml:space="preserve">and Coach </w:t>
      </w:r>
      <w:r w:rsidR="00967F9C" w:rsidRPr="00FF3A05">
        <w:rPr>
          <w:b/>
          <w:bCs/>
          <w:sz w:val="24"/>
          <w:szCs w:val="24"/>
        </w:rPr>
        <w:t>R</w:t>
      </w:r>
      <w:r w:rsidRPr="00FF3A05">
        <w:rPr>
          <w:b/>
          <w:bCs/>
          <w:sz w:val="24"/>
          <w:szCs w:val="24"/>
        </w:rPr>
        <w:t xml:space="preserve">equirements </w:t>
      </w:r>
    </w:p>
    <w:p w14:paraId="34C19445" w14:textId="48B04C3C" w:rsidR="00F54ED9" w:rsidRPr="00F54ED9" w:rsidRDefault="00AB5D3F" w:rsidP="00FF3A05">
      <w:pPr>
        <w:pStyle w:val="ListParagraph"/>
        <w:rPr>
          <w:bCs/>
        </w:rPr>
      </w:pPr>
      <w:bookmarkStart w:id="0" w:name="_Hlk42476754"/>
      <w:r>
        <w:t xml:space="preserve">Players </w:t>
      </w:r>
      <w:r w:rsidR="00874F9C">
        <w:t xml:space="preserve">and Coaches </w:t>
      </w:r>
      <w:r w:rsidRPr="00F54ED9">
        <w:rPr>
          <w:bCs/>
        </w:rPr>
        <w:t>are expected to maintain good sportsmanship at all times (before, during and after games) and reflect the values of Sudbury Girls Softball</w:t>
      </w:r>
    </w:p>
    <w:p w14:paraId="0DF2BE79" w14:textId="77777777" w:rsidR="00F54ED9" w:rsidRPr="00F54ED9" w:rsidRDefault="00F54ED9" w:rsidP="00FF3A05">
      <w:pPr>
        <w:pStyle w:val="ListParagraph"/>
        <w:rPr>
          <w:bCs/>
        </w:rPr>
      </w:pPr>
    </w:p>
    <w:p w14:paraId="241AC13D" w14:textId="3C15DC3F" w:rsidR="00F54ED9" w:rsidRDefault="00266B64" w:rsidP="00FF3A05">
      <w:pPr>
        <w:pStyle w:val="ListParagraph"/>
        <w:numPr>
          <w:ilvl w:val="0"/>
          <w:numId w:val="4"/>
        </w:numPr>
      </w:pPr>
      <w:r w:rsidRPr="00F54ED9">
        <w:rPr>
          <w:bCs/>
        </w:rPr>
        <w:t>Players</w:t>
      </w:r>
      <w:r w:rsidR="00874F9C" w:rsidRPr="00F54ED9">
        <w:rPr>
          <w:bCs/>
        </w:rPr>
        <w:t xml:space="preserve"> and Coaches</w:t>
      </w:r>
      <w:r w:rsidRPr="00F54ED9">
        <w:rPr>
          <w:bCs/>
        </w:rPr>
        <w:t xml:space="preserve"> </w:t>
      </w:r>
      <w:r w:rsidR="00874F9C" w:rsidRPr="00F54ED9">
        <w:rPr>
          <w:bCs/>
        </w:rPr>
        <w:t>that are</w:t>
      </w:r>
      <w:r w:rsidRPr="00F54ED9">
        <w:rPr>
          <w:bCs/>
        </w:rPr>
        <w:t xml:space="preserve"> </w:t>
      </w:r>
      <w:r w:rsidR="00874F9C" w:rsidRPr="00F54ED9">
        <w:rPr>
          <w:bCs/>
        </w:rPr>
        <w:t>not feeling well or exhibiting symptoms of possible exposure to COVID-19, such as fever</w:t>
      </w:r>
      <w:r w:rsidR="00874F9C">
        <w:t xml:space="preserve"> should not attend practice or games until such time as the player or coach has been tested and/or cleared.  </w:t>
      </w:r>
      <w:r w:rsidR="00F54ED9">
        <w:t>SGS strongly discourages any Player or Coach from attending a practice or game if any member of their household has experienced a fever over 100.4 or any other COVID-19 symptoms</w:t>
      </w:r>
    </w:p>
    <w:p w14:paraId="29F1D9ED" w14:textId="77777777" w:rsidR="00F54ED9" w:rsidRDefault="00F54ED9" w:rsidP="00FF3A05">
      <w:pPr>
        <w:pStyle w:val="ListParagraph"/>
      </w:pPr>
    </w:p>
    <w:bookmarkEnd w:id="0"/>
    <w:p w14:paraId="4C9EDF41" w14:textId="138BB055" w:rsidR="00FD499C" w:rsidRDefault="00A94717" w:rsidP="00FF3A05">
      <w:pPr>
        <w:pStyle w:val="ListParagraph"/>
        <w:numPr>
          <w:ilvl w:val="0"/>
          <w:numId w:val="4"/>
        </w:numPr>
      </w:pPr>
      <w:r>
        <w:t>Players</w:t>
      </w:r>
      <w:r w:rsidR="00874F9C">
        <w:t xml:space="preserve"> and </w:t>
      </w:r>
      <w:r w:rsidR="00967F9C">
        <w:t>Coaches</w:t>
      </w:r>
      <w:r>
        <w:t xml:space="preserve"> </w:t>
      </w:r>
      <w:r w:rsidR="0063456D">
        <w:t>must</w:t>
      </w:r>
      <w:r>
        <w:t xml:space="preserve"> </w:t>
      </w:r>
      <w:r w:rsidR="00AE3B56">
        <w:t xml:space="preserve">maintain </w:t>
      </w:r>
      <w:r>
        <w:t xml:space="preserve">6 feet social distancing guidelines </w:t>
      </w:r>
      <w:r w:rsidR="00D53951">
        <w:t>whenever</w:t>
      </w:r>
      <w:r>
        <w:t xml:space="preserve"> possible</w:t>
      </w:r>
    </w:p>
    <w:p w14:paraId="6EB0F972" w14:textId="70F85C28" w:rsidR="00A94717" w:rsidRDefault="00A94717" w:rsidP="00FF3A05">
      <w:pPr>
        <w:pStyle w:val="ListParagraph"/>
      </w:pPr>
    </w:p>
    <w:p w14:paraId="0C5DB688" w14:textId="63146D8B" w:rsidR="001F7124" w:rsidRDefault="00313C59" w:rsidP="003A6F25">
      <w:pPr>
        <w:pStyle w:val="ListParagraph"/>
        <w:numPr>
          <w:ilvl w:val="0"/>
          <w:numId w:val="2"/>
        </w:numPr>
      </w:pPr>
      <w:r>
        <w:t>P</w:t>
      </w:r>
      <w:r w:rsidR="001F7124">
        <w:t>layers</w:t>
      </w:r>
      <w:r w:rsidR="00874F9C">
        <w:t xml:space="preserve"> and Coaches</w:t>
      </w:r>
      <w:r w:rsidR="001F7124">
        <w:t xml:space="preserve"> </w:t>
      </w:r>
      <w:r w:rsidR="0063456D">
        <w:t xml:space="preserve">must bring </w:t>
      </w:r>
      <w:r w:rsidR="001F7124">
        <w:t xml:space="preserve">their own </w:t>
      </w:r>
      <w:r w:rsidR="00E35F08">
        <w:t xml:space="preserve">(labeled) </w:t>
      </w:r>
      <w:r w:rsidR="001F7124">
        <w:t xml:space="preserve">hand sanitizer for use before, </w:t>
      </w:r>
      <w:r w:rsidR="00F54ED9">
        <w:t xml:space="preserve">during and </w:t>
      </w:r>
      <w:r w:rsidR="001F7124">
        <w:t xml:space="preserve">after </w:t>
      </w:r>
      <w:r w:rsidR="00CF491A">
        <w:t>a</w:t>
      </w:r>
      <w:r w:rsidR="001F7124">
        <w:t xml:space="preserve"> game</w:t>
      </w:r>
      <w:r w:rsidR="00F35FDE">
        <w:t xml:space="preserve"> </w:t>
      </w:r>
      <w:r w:rsidR="00F54ED9">
        <w:t xml:space="preserve">or </w:t>
      </w:r>
      <w:r w:rsidR="00F35FDE">
        <w:t>practice</w:t>
      </w:r>
      <w:r w:rsidR="001F7124">
        <w:t xml:space="preserve"> as applicable</w:t>
      </w:r>
      <w:r w:rsidR="00874F9C">
        <w:t>. Coaches will carry extra hand sanitizer to allow team members to use in the event a player, assistant coach, etc. is in need and does not have their own at a given time before, during or after a game or practice</w:t>
      </w:r>
    </w:p>
    <w:p w14:paraId="44DFA3CB" w14:textId="77777777" w:rsidR="00F54ED9" w:rsidRDefault="00F54ED9" w:rsidP="00FF3A05">
      <w:pPr>
        <w:pStyle w:val="ListParagraph"/>
      </w:pPr>
    </w:p>
    <w:p w14:paraId="3E6C53D6" w14:textId="554F95A2" w:rsidR="003A6F25" w:rsidRDefault="003A6F25" w:rsidP="003A6F25">
      <w:pPr>
        <w:pStyle w:val="ListParagraph"/>
        <w:numPr>
          <w:ilvl w:val="0"/>
          <w:numId w:val="2"/>
        </w:numPr>
      </w:pPr>
      <w:r>
        <w:t xml:space="preserve">Players </w:t>
      </w:r>
      <w:r w:rsidR="00AE3B56">
        <w:t>must bring their own helmet, bat and</w:t>
      </w:r>
      <w:r w:rsidR="00E35F08">
        <w:t xml:space="preserve"> (labeled)</w:t>
      </w:r>
      <w:r w:rsidR="00AE3B56">
        <w:t xml:space="preserve"> water bottle to all practices and games.  </w:t>
      </w:r>
      <w:r w:rsidR="00F54ED9">
        <w:t xml:space="preserve">Players are encouraged to wear batting gloves as much as possible.  </w:t>
      </w:r>
      <w:r w:rsidR="00AE3B56">
        <w:t xml:space="preserve">Each catcher should have their own catcher’s </w:t>
      </w:r>
      <w:r w:rsidR="00F54ED9">
        <w:t>equipment</w:t>
      </w:r>
      <w:r w:rsidR="00FD499C">
        <w:t xml:space="preserve"> </w:t>
      </w:r>
    </w:p>
    <w:p w14:paraId="69EE6190" w14:textId="77777777" w:rsidR="00F54ED9" w:rsidRDefault="00F54ED9" w:rsidP="00FF3A05">
      <w:pPr>
        <w:pStyle w:val="ListParagraph"/>
      </w:pPr>
    </w:p>
    <w:p w14:paraId="48B312A5" w14:textId="1C0ECA66" w:rsidR="00F54ED9" w:rsidRDefault="003A6F25" w:rsidP="003A6F25">
      <w:pPr>
        <w:pStyle w:val="ListParagraph"/>
        <w:numPr>
          <w:ilvl w:val="0"/>
          <w:numId w:val="2"/>
        </w:numPr>
      </w:pPr>
      <w:r>
        <w:t>Players</w:t>
      </w:r>
      <w:r w:rsidR="00874F9C">
        <w:t xml:space="preserve"> and </w:t>
      </w:r>
      <w:r w:rsidR="00967F9C">
        <w:t>C</w:t>
      </w:r>
      <w:r w:rsidR="00874F9C">
        <w:t>oaches</w:t>
      </w:r>
      <w:r>
        <w:t xml:space="preserve"> </w:t>
      </w:r>
      <w:r w:rsidR="00874F9C">
        <w:t>must refrain</w:t>
      </w:r>
      <w:r>
        <w:t xml:space="preserve"> from </w:t>
      </w:r>
      <w:r w:rsidR="00F54ED9">
        <w:t>physical</w:t>
      </w:r>
      <w:r w:rsidR="00874F9C">
        <w:t xml:space="preserve"> gestures of celebrating including but not limited to </w:t>
      </w:r>
      <w:r w:rsidR="003C6F96">
        <w:t>handshakes</w:t>
      </w:r>
      <w:r>
        <w:t>, high fives</w:t>
      </w:r>
      <w:r w:rsidR="00874F9C">
        <w:t xml:space="preserve">, fists or elbow </w:t>
      </w:r>
      <w:r w:rsidR="00F54ED9">
        <w:t>bumps, or</w:t>
      </w:r>
      <w:r>
        <w:t xml:space="preserve"> any other hand</w:t>
      </w:r>
      <w:r w:rsidR="00F54ED9">
        <w:t>-</w:t>
      </w:r>
      <w:r>
        <w:t>to</w:t>
      </w:r>
      <w:r w:rsidR="00F54ED9">
        <w:t>-</w:t>
      </w:r>
      <w:r>
        <w:t>hand contact with members of their team or the opposing team</w:t>
      </w:r>
    </w:p>
    <w:p w14:paraId="26064781" w14:textId="3BC532C0" w:rsidR="003A6F25" w:rsidRDefault="00494D8B" w:rsidP="00FF3A05">
      <w:pPr>
        <w:pStyle w:val="ListParagraph"/>
      </w:pPr>
      <w:r>
        <w:t xml:space="preserve"> </w:t>
      </w:r>
    </w:p>
    <w:p w14:paraId="0ADD16D6" w14:textId="6E3ACD22" w:rsidR="00F54ED9" w:rsidRDefault="003A6F25" w:rsidP="003A6F25">
      <w:pPr>
        <w:pStyle w:val="ListParagraph"/>
        <w:numPr>
          <w:ilvl w:val="0"/>
          <w:numId w:val="2"/>
        </w:numPr>
      </w:pPr>
      <w:r>
        <w:t xml:space="preserve">Players </w:t>
      </w:r>
      <w:r w:rsidR="00874F9C">
        <w:t xml:space="preserve">and Coaches </w:t>
      </w:r>
      <w:r w:rsidR="0063456D">
        <w:t>must</w:t>
      </w:r>
      <w:r>
        <w:t xml:space="preserve"> wear masks upon arriving at the field, leaving the field, in between games, etc. </w:t>
      </w:r>
      <w:r w:rsidR="00874F9C">
        <w:t xml:space="preserve"> Players </w:t>
      </w:r>
      <w:r>
        <w:t xml:space="preserve">will not be required to wear masks other than required softball equipment masks </w:t>
      </w:r>
      <w:r w:rsidR="00153456">
        <w:t>(e.g. catcher’s mask, infield face shield)</w:t>
      </w:r>
      <w:r w:rsidR="0063456D">
        <w:t xml:space="preserve"> during practices or games</w:t>
      </w:r>
      <w:r w:rsidR="00874F9C">
        <w:t>. Coaches may be required to wear a face covering both on and off the playing field per Massachusetts COVID-19 Order #31</w:t>
      </w:r>
      <w:r w:rsidR="00FF3A96">
        <w:t xml:space="preserve"> </w:t>
      </w:r>
    </w:p>
    <w:p w14:paraId="5EC1BC19" w14:textId="77777777" w:rsidR="00F54ED9" w:rsidRPr="008C1CE5" w:rsidRDefault="00F54ED9" w:rsidP="00FF3A05">
      <w:pPr>
        <w:pStyle w:val="ListParagraph"/>
        <w:rPr>
          <w:rFonts w:cstheme="minorHAnsi"/>
        </w:rPr>
      </w:pPr>
    </w:p>
    <w:p w14:paraId="2AA5FF74" w14:textId="21688C71" w:rsidR="008C1CE5" w:rsidRPr="008C1CE5" w:rsidRDefault="008C1CE5" w:rsidP="008C1CE5">
      <w:pPr>
        <w:numPr>
          <w:ilvl w:val="0"/>
          <w:numId w:val="5"/>
        </w:numPr>
        <w:spacing w:after="0" w:line="240" w:lineRule="auto"/>
        <w:ind w:left="816"/>
        <w:rPr>
          <w:rFonts w:eastAsia="Times New Roman" w:cstheme="minorHAnsi"/>
        </w:rPr>
      </w:pPr>
      <w:r w:rsidRPr="008C1CE5">
        <w:rPr>
          <w:rFonts w:eastAsia="Times New Roman" w:cstheme="minorHAnsi"/>
          <w:color w:val="000000"/>
        </w:rPr>
        <w:t xml:space="preserve">Players should spread out bags/equipment and not have it touch another player’s bag; bringing a lawn or travel beach chair is encouraged to ensure spacing of personal items and seating if needed for player </w:t>
      </w:r>
      <w:r w:rsidR="00F060A9">
        <w:rPr>
          <w:rFonts w:eastAsia="Times New Roman" w:cstheme="minorHAnsi"/>
          <w:color w:val="000000"/>
        </w:rPr>
        <w:t xml:space="preserve">while on the sidelines </w:t>
      </w:r>
    </w:p>
    <w:p w14:paraId="0DAF732A" w14:textId="3E523B2B" w:rsidR="00A02539" w:rsidRDefault="00A02539" w:rsidP="00FF3A05">
      <w:pPr>
        <w:pStyle w:val="ListParagraph"/>
      </w:pPr>
    </w:p>
    <w:p w14:paraId="658D3D08" w14:textId="68453895" w:rsidR="00EF5FDA" w:rsidRDefault="00874F9C" w:rsidP="00F54ED9">
      <w:pPr>
        <w:pStyle w:val="ListParagraph"/>
        <w:numPr>
          <w:ilvl w:val="0"/>
          <w:numId w:val="2"/>
        </w:numPr>
      </w:pPr>
      <w:r>
        <w:t>Carpooling to and from practices and games is strongly discouraged</w:t>
      </w:r>
    </w:p>
    <w:p w14:paraId="6B057AF4" w14:textId="77777777" w:rsidR="00AB2E94" w:rsidRPr="00FF3A05" w:rsidRDefault="00AB2E94" w:rsidP="00153456">
      <w:pPr>
        <w:ind w:left="360"/>
        <w:rPr>
          <w:sz w:val="24"/>
          <w:szCs w:val="24"/>
        </w:rPr>
      </w:pPr>
    </w:p>
    <w:p w14:paraId="5C2215B5" w14:textId="212BCCF2" w:rsidR="001F7124" w:rsidRPr="00FF3A05" w:rsidRDefault="00967F9C">
      <w:pPr>
        <w:rPr>
          <w:b/>
          <w:bCs/>
          <w:sz w:val="24"/>
          <w:szCs w:val="24"/>
        </w:rPr>
      </w:pPr>
      <w:r w:rsidRPr="00FF3A05">
        <w:rPr>
          <w:b/>
          <w:bCs/>
          <w:sz w:val="24"/>
          <w:szCs w:val="24"/>
        </w:rPr>
        <w:t xml:space="preserve">Additional </w:t>
      </w:r>
      <w:r w:rsidR="001F7124" w:rsidRPr="00FF3A05">
        <w:rPr>
          <w:b/>
          <w:bCs/>
          <w:sz w:val="24"/>
          <w:szCs w:val="24"/>
        </w:rPr>
        <w:t xml:space="preserve">Coach </w:t>
      </w:r>
      <w:r w:rsidRPr="00FF3A05">
        <w:rPr>
          <w:b/>
          <w:bCs/>
          <w:sz w:val="24"/>
          <w:szCs w:val="24"/>
        </w:rPr>
        <w:t>R</w:t>
      </w:r>
      <w:r w:rsidR="001F7124" w:rsidRPr="00FF3A05">
        <w:rPr>
          <w:b/>
          <w:bCs/>
          <w:sz w:val="24"/>
          <w:szCs w:val="24"/>
        </w:rPr>
        <w:t xml:space="preserve">equirements </w:t>
      </w:r>
    </w:p>
    <w:p w14:paraId="1B3ACE88" w14:textId="1EF2AAF7" w:rsidR="003A6F25" w:rsidRDefault="003A6F25" w:rsidP="00F54ED9">
      <w:pPr>
        <w:pStyle w:val="ListParagraph"/>
        <w:numPr>
          <w:ilvl w:val="0"/>
          <w:numId w:val="1"/>
        </w:numPr>
      </w:pPr>
      <w:r>
        <w:lastRenderedPageBreak/>
        <w:t xml:space="preserve">In addition to a first aid kit, </w:t>
      </w:r>
      <w:r w:rsidR="00967F9C">
        <w:t xml:space="preserve">the league will provide each </w:t>
      </w:r>
      <w:r w:rsidR="006B47A6">
        <w:t xml:space="preserve">Head </w:t>
      </w:r>
      <w:r w:rsidR="00F54ED9">
        <w:t>C</w:t>
      </w:r>
      <w:r>
        <w:t>oach</w:t>
      </w:r>
      <w:r w:rsidR="00967F9C">
        <w:t xml:space="preserve"> a pair of latex gloves </w:t>
      </w:r>
      <w:r>
        <w:t>to carry with their coach’s bag should a coach need to come in</w:t>
      </w:r>
      <w:r w:rsidR="003847C2">
        <w:t xml:space="preserve"> close</w:t>
      </w:r>
      <w:r>
        <w:t xml:space="preserve"> contact with another individual in </w:t>
      </w:r>
      <w:r w:rsidR="00A36055">
        <w:t>a</w:t>
      </w:r>
      <w:r>
        <w:t xml:space="preserve"> game</w:t>
      </w:r>
      <w:r w:rsidR="00A36055">
        <w:t xml:space="preserve"> or practice</w:t>
      </w:r>
    </w:p>
    <w:p w14:paraId="6FEE3E25" w14:textId="77777777" w:rsidR="00FD499C" w:rsidRDefault="00FD499C" w:rsidP="00FF3A05">
      <w:pPr>
        <w:pStyle w:val="ListParagraph"/>
      </w:pPr>
    </w:p>
    <w:p w14:paraId="397B3723" w14:textId="123A929F" w:rsidR="00FD499C" w:rsidRDefault="003A6F25" w:rsidP="003A6F25">
      <w:pPr>
        <w:pStyle w:val="ListParagraph"/>
        <w:numPr>
          <w:ilvl w:val="0"/>
          <w:numId w:val="1"/>
        </w:numPr>
      </w:pPr>
      <w:r>
        <w:t xml:space="preserve">A member of the coaching staff </w:t>
      </w:r>
      <w:r w:rsidR="00D3073C">
        <w:t xml:space="preserve">will </w:t>
      </w:r>
      <w:r>
        <w:t>wipe down the</w:t>
      </w:r>
      <w:r w:rsidR="00967F9C">
        <w:t>ir team’s designated</w:t>
      </w:r>
      <w:r>
        <w:t xml:space="preserve"> bench/bleacher prior to and after each</w:t>
      </w:r>
      <w:r w:rsidR="00967F9C">
        <w:t xml:space="preserve"> practice and</w:t>
      </w:r>
      <w:r>
        <w:t xml:space="preserve"> game</w:t>
      </w:r>
    </w:p>
    <w:p w14:paraId="46FF0EFC" w14:textId="77777777" w:rsidR="00FD499C" w:rsidRDefault="00FD499C" w:rsidP="00FF3A05">
      <w:pPr>
        <w:pStyle w:val="ListParagraph"/>
      </w:pPr>
    </w:p>
    <w:p w14:paraId="521F1431" w14:textId="58893E9E" w:rsidR="00DB66D4" w:rsidRDefault="00874F9C" w:rsidP="00DA7781">
      <w:pPr>
        <w:pStyle w:val="ListParagraph"/>
        <w:numPr>
          <w:ilvl w:val="0"/>
          <w:numId w:val="1"/>
        </w:numPr>
      </w:pPr>
      <w:r>
        <w:t>A</w:t>
      </w:r>
      <w:r w:rsidR="00DB66D4">
        <w:t xml:space="preserve"> member of the coaching staff </w:t>
      </w:r>
      <w:r w:rsidR="00F54ED9">
        <w:t xml:space="preserve">will </w:t>
      </w:r>
      <w:r w:rsidR="00072D28">
        <w:t>pick up the bat</w:t>
      </w:r>
      <w:r w:rsidR="008D58EA">
        <w:t xml:space="preserve"> after it is used</w:t>
      </w:r>
      <w:r w:rsidR="00FD499C">
        <w:t xml:space="preserve"> between batters</w:t>
      </w:r>
      <w:r w:rsidR="008D58EA">
        <w:t xml:space="preserve">. This person is encouraged to wear disposable gloves and use sanitizer </w:t>
      </w:r>
      <w:r w:rsidR="00500A71">
        <w:t>after each interaction</w:t>
      </w:r>
    </w:p>
    <w:p w14:paraId="195A97FC" w14:textId="77777777" w:rsidR="00FD499C" w:rsidRDefault="00FD499C" w:rsidP="00FF3A05">
      <w:pPr>
        <w:pStyle w:val="ListParagraph"/>
      </w:pPr>
    </w:p>
    <w:p w14:paraId="421D007B" w14:textId="43855BFD" w:rsidR="003A6F25" w:rsidRDefault="003A6F25" w:rsidP="003A6F25">
      <w:pPr>
        <w:pStyle w:val="ListParagraph"/>
        <w:numPr>
          <w:ilvl w:val="0"/>
          <w:numId w:val="1"/>
        </w:numPr>
      </w:pPr>
      <w:r>
        <w:t xml:space="preserve">Coaches will ensure that all rules set forth by the umpire are followed including, but not limited to ensuring bats and equipment are outside dugouts for inspection and allow umpire to inspect equipment while maintaining 6 feet social distancing from players, coaches, etc. </w:t>
      </w:r>
    </w:p>
    <w:p w14:paraId="6E26D0A6" w14:textId="77777777" w:rsidR="00FD499C" w:rsidRDefault="00FD499C" w:rsidP="00FF3A05">
      <w:pPr>
        <w:pStyle w:val="ListParagraph"/>
      </w:pPr>
    </w:p>
    <w:p w14:paraId="2D9911A2" w14:textId="7D9A7D08" w:rsidR="00AB2E94" w:rsidRDefault="009C0C25" w:rsidP="0051611B">
      <w:pPr>
        <w:pStyle w:val="ListParagraph"/>
        <w:numPr>
          <w:ilvl w:val="0"/>
          <w:numId w:val="1"/>
        </w:numPr>
      </w:pPr>
      <w:r>
        <w:t>Coach</w:t>
      </w:r>
      <w:r w:rsidR="0063456D">
        <w:t>es</w:t>
      </w:r>
      <w:r>
        <w:t xml:space="preserve"> will ensure that each player has their own equipment </w:t>
      </w:r>
      <w:r w:rsidR="0051611B">
        <w:t>and will not share with other players</w:t>
      </w:r>
      <w:r w:rsidR="00967F9C">
        <w:t>.</w:t>
      </w:r>
      <w:r w:rsidR="0051611B">
        <w:t xml:space="preserve"> </w:t>
      </w:r>
      <w:r w:rsidR="00967F9C">
        <w:t>I</w:t>
      </w:r>
      <w:r w:rsidR="0051611B">
        <w:t xml:space="preserve">f a player does not have </w:t>
      </w:r>
      <w:r w:rsidR="00967F9C">
        <w:t xml:space="preserve">the </w:t>
      </w:r>
      <w:r w:rsidR="0051611B">
        <w:t xml:space="preserve">necessary equipment, </w:t>
      </w:r>
      <w:r w:rsidR="00967F9C">
        <w:t>a C</w:t>
      </w:r>
      <w:r w:rsidR="005C0E94">
        <w:t xml:space="preserve">oach will communicate with </w:t>
      </w:r>
      <w:r w:rsidR="00967F9C">
        <w:t>the</w:t>
      </w:r>
      <w:r w:rsidR="00F54ED9">
        <w:t xml:space="preserve"> </w:t>
      </w:r>
      <w:r w:rsidR="00967F9C">
        <w:t>L</w:t>
      </w:r>
      <w:r w:rsidR="005C0E94">
        <w:t>eague what</w:t>
      </w:r>
      <w:r w:rsidR="00967F9C">
        <w:t xml:space="preserve"> is </w:t>
      </w:r>
      <w:r w:rsidR="00F720DF">
        <w:t>needed,</w:t>
      </w:r>
      <w:r w:rsidR="005C0E94">
        <w:t xml:space="preserve"> </w:t>
      </w:r>
      <w:r w:rsidR="00F54ED9">
        <w:t xml:space="preserve">and </w:t>
      </w:r>
      <w:r w:rsidR="005C0E94">
        <w:t>equipment will be loaned out to</w:t>
      </w:r>
      <w:r w:rsidR="00967F9C">
        <w:t xml:space="preserve"> the</w:t>
      </w:r>
      <w:r w:rsidR="005C0E94">
        <w:t xml:space="preserve"> player for </w:t>
      </w:r>
      <w:r w:rsidR="00F54ED9">
        <w:t xml:space="preserve">the duration </w:t>
      </w:r>
      <w:r w:rsidR="005C0E94">
        <w:t xml:space="preserve">of </w:t>
      </w:r>
      <w:r w:rsidR="00F54ED9">
        <w:t xml:space="preserve">the </w:t>
      </w:r>
      <w:r w:rsidR="005C0E94">
        <w:t>season</w:t>
      </w:r>
      <w:r w:rsidR="00967F9C">
        <w:t xml:space="preserve">. </w:t>
      </w:r>
      <w:r w:rsidR="005C0E94">
        <w:t>Coach</w:t>
      </w:r>
      <w:r w:rsidR="00F54ED9">
        <w:t>es</w:t>
      </w:r>
      <w:r w:rsidR="005C0E94">
        <w:t xml:space="preserve"> will ensure that </w:t>
      </w:r>
      <w:r w:rsidR="00F54ED9">
        <w:t xml:space="preserve">the </w:t>
      </w:r>
      <w:r w:rsidR="005C0E94">
        <w:t>player return</w:t>
      </w:r>
      <w:r w:rsidR="00F54ED9">
        <w:t>s the</w:t>
      </w:r>
      <w:r w:rsidR="005C0E94">
        <w:t xml:space="preserve"> equipment at the end of the </w:t>
      </w:r>
      <w:r w:rsidR="00F720DF">
        <w:t>season unless</w:t>
      </w:r>
      <w:r w:rsidR="005C0E94">
        <w:t xml:space="preserve"> </w:t>
      </w:r>
      <w:r w:rsidR="00DA7781">
        <w:t xml:space="preserve">another </w:t>
      </w:r>
      <w:r w:rsidR="005C0E94">
        <w:t xml:space="preserve">arrangement has been agreed to. </w:t>
      </w:r>
      <w:r w:rsidR="005E43AD">
        <w:t>This is of particular importan</w:t>
      </w:r>
      <w:r w:rsidR="00C0142A">
        <w:t>ce</w:t>
      </w:r>
      <w:r w:rsidR="005E43AD">
        <w:t xml:space="preserve"> relative to catchers. </w:t>
      </w:r>
      <w:r w:rsidR="00F54ED9">
        <w:t xml:space="preserve">Where possible, </w:t>
      </w:r>
      <w:r w:rsidR="005E43AD">
        <w:t>Coach</w:t>
      </w:r>
      <w:r w:rsidR="00F54ED9">
        <w:t>es</w:t>
      </w:r>
      <w:r w:rsidR="005E43AD">
        <w:t xml:space="preserve"> will designate catchers early in the season and ensure that they have equipment that they can use at each game</w:t>
      </w:r>
      <w:r w:rsidR="004B2A81">
        <w:t xml:space="preserve"> without sharing</w:t>
      </w:r>
    </w:p>
    <w:p w14:paraId="1CA720A7" w14:textId="2C1BAFEE" w:rsidR="0051611B" w:rsidRDefault="0051611B" w:rsidP="00FF3A05"/>
    <w:p w14:paraId="24912B31" w14:textId="3D38FF79" w:rsidR="00A06EBD" w:rsidRDefault="00A06EBD" w:rsidP="0051611B">
      <w:pPr>
        <w:pStyle w:val="ListParagraph"/>
        <w:numPr>
          <w:ilvl w:val="0"/>
          <w:numId w:val="1"/>
        </w:numPr>
      </w:pPr>
      <w:r>
        <w:t>Coaches will educate their catchers</w:t>
      </w:r>
      <w:r w:rsidR="00E43658">
        <w:t xml:space="preserve"> to remain 6 feet from </w:t>
      </w:r>
      <w:r w:rsidR="00DC3703">
        <w:t>home</w:t>
      </w:r>
      <w:r w:rsidR="00E43658">
        <w:t xml:space="preserve"> plate when the umpire is dusting </w:t>
      </w:r>
      <w:r w:rsidR="00DC3703">
        <w:t>o</w:t>
      </w:r>
      <w:r w:rsidR="00E43658">
        <w:t xml:space="preserve">ff </w:t>
      </w:r>
      <w:r w:rsidR="00DC3703">
        <w:t>the plate</w:t>
      </w:r>
    </w:p>
    <w:p w14:paraId="697430D5" w14:textId="77777777" w:rsidR="00FD499C" w:rsidRDefault="00FD499C" w:rsidP="00FF3A05">
      <w:pPr>
        <w:pStyle w:val="ListParagraph"/>
      </w:pPr>
    </w:p>
    <w:p w14:paraId="0AE17B7D" w14:textId="75D72819" w:rsidR="004B2A81" w:rsidRDefault="004B2A81" w:rsidP="0051611B">
      <w:pPr>
        <w:pStyle w:val="ListParagraph"/>
        <w:numPr>
          <w:ilvl w:val="0"/>
          <w:numId w:val="1"/>
        </w:numPr>
      </w:pPr>
      <w:r>
        <w:t xml:space="preserve">Coaches may have discussions with </w:t>
      </w:r>
      <w:r w:rsidR="00F54ED9">
        <w:t xml:space="preserve">the </w:t>
      </w:r>
      <w:r>
        <w:t>team before, during or after the game, but must continue to allow for spacing between individuals;</w:t>
      </w:r>
      <w:r w:rsidR="00E02EE9">
        <w:t xml:space="preserve"> there should be no close contact huddles</w:t>
      </w:r>
    </w:p>
    <w:p w14:paraId="73FB5FC7" w14:textId="77777777" w:rsidR="00FD499C" w:rsidRDefault="00FD499C" w:rsidP="00FF3A05">
      <w:pPr>
        <w:pStyle w:val="ListParagraph"/>
      </w:pPr>
    </w:p>
    <w:p w14:paraId="4DB9246F" w14:textId="0643C483" w:rsidR="00FD499C" w:rsidRDefault="00706A21">
      <w:pPr>
        <w:pStyle w:val="ListParagraph"/>
        <w:numPr>
          <w:ilvl w:val="0"/>
          <w:numId w:val="1"/>
        </w:numPr>
      </w:pPr>
      <w:r>
        <w:t>Coaches are expected to stay outside the width of the batter’s box at the home plate conference with the umpire(s)</w:t>
      </w:r>
      <w:r w:rsidR="00DE5B08">
        <w:t xml:space="preserve"> and other coach</w:t>
      </w:r>
      <w:r w:rsidR="00FD499C">
        <w:t xml:space="preserve"> and o</w:t>
      </w:r>
      <w:r w:rsidR="00DC03D8">
        <w:t xml:space="preserve">nly one coach per team will </w:t>
      </w:r>
      <w:r w:rsidR="008268F2">
        <w:t>be allowed during the conference</w:t>
      </w:r>
    </w:p>
    <w:p w14:paraId="5FC100D0" w14:textId="70D677AE" w:rsidR="00DC03D8" w:rsidRDefault="00DC03D8" w:rsidP="00FF3A05">
      <w:pPr>
        <w:pStyle w:val="ListParagraph"/>
      </w:pPr>
    </w:p>
    <w:p w14:paraId="09025840" w14:textId="6EBA40D9" w:rsidR="00FD499C" w:rsidRDefault="008268F2" w:rsidP="0051611B">
      <w:pPr>
        <w:pStyle w:val="ListParagraph"/>
        <w:numPr>
          <w:ilvl w:val="0"/>
          <w:numId w:val="1"/>
        </w:numPr>
      </w:pPr>
      <w:r>
        <w:t>If a coach visits the pitcher, all other players should stay outside the pitching circle</w:t>
      </w:r>
    </w:p>
    <w:p w14:paraId="3A004D11" w14:textId="77777777" w:rsidR="00FD499C" w:rsidRDefault="00FD499C" w:rsidP="00FF3A05">
      <w:pPr>
        <w:pStyle w:val="ListParagraph"/>
      </w:pPr>
    </w:p>
    <w:p w14:paraId="125CB249" w14:textId="474F2ED2" w:rsidR="00FD499C" w:rsidRDefault="006F40DD" w:rsidP="00DA7781">
      <w:pPr>
        <w:pStyle w:val="ListParagraph"/>
        <w:numPr>
          <w:ilvl w:val="0"/>
          <w:numId w:val="1"/>
        </w:numPr>
      </w:pPr>
      <w:r>
        <w:t>Recommended that lineup</w:t>
      </w:r>
      <w:r w:rsidR="0073046A">
        <w:t xml:space="preserve">(s) </w:t>
      </w:r>
      <w:r w:rsidR="00DA7781">
        <w:t xml:space="preserve">are </w:t>
      </w:r>
      <w:r>
        <w:t xml:space="preserve">exchanged </w:t>
      </w:r>
      <w:r w:rsidR="00DA7781">
        <w:t>via</w:t>
      </w:r>
      <w:r w:rsidR="0055213A">
        <w:t xml:space="preserve"> photo </w:t>
      </w:r>
      <w:r w:rsidR="00DA7781">
        <w:t>or</w:t>
      </w:r>
      <w:r w:rsidR="0055213A">
        <w:t xml:space="preserve"> text</w:t>
      </w:r>
    </w:p>
    <w:p w14:paraId="545D62E5" w14:textId="02C63FF6" w:rsidR="006F40DD" w:rsidRDefault="006F40DD" w:rsidP="00FF3A05">
      <w:pPr>
        <w:pStyle w:val="ListParagraph"/>
      </w:pPr>
    </w:p>
    <w:p w14:paraId="74CB49F0" w14:textId="1C8F59E7" w:rsidR="009D50A6" w:rsidRPr="00C366BA" w:rsidRDefault="004A2445" w:rsidP="00FF3A05">
      <w:pPr>
        <w:pStyle w:val="ListParagraph"/>
        <w:numPr>
          <w:ilvl w:val="0"/>
          <w:numId w:val="1"/>
        </w:numPr>
        <w:rPr>
          <w:b/>
          <w:bCs/>
        </w:rPr>
      </w:pPr>
      <w:r>
        <w:t>S</w:t>
      </w:r>
      <w:r w:rsidR="00C84D62">
        <w:t>oftballs should be</w:t>
      </w:r>
      <w:r>
        <w:t xml:space="preserve"> wiped down before use and</w:t>
      </w:r>
      <w:r w:rsidR="00C84D62">
        <w:t xml:space="preserve"> switched out every inning for sanitizing</w:t>
      </w:r>
      <w:r>
        <w:t xml:space="preserve">.  </w:t>
      </w:r>
      <w:r w:rsidR="00C84D62">
        <w:t xml:space="preserve">Where possible, </w:t>
      </w:r>
      <w:r w:rsidR="0031296E">
        <w:t>balls should still be in wrappers and opened at the start of each new game</w:t>
      </w:r>
    </w:p>
    <w:p w14:paraId="38BF35B5" w14:textId="2CBB8C54" w:rsidR="006B47A6" w:rsidRDefault="006B47A6">
      <w:pPr>
        <w:rPr>
          <w:b/>
          <w:bCs/>
        </w:rPr>
      </w:pPr>
      <w:r>
        <w:rPr>
          <w:b/>
          <w:bCs/>
        </w:rPr>
        <w:br w:type="page"/>
      </w:r>
    </w:p>
    <w:p w14:paraId="671BA4B4" w14:textId="77777777" w:rsidR="00AB2E94" w:rsidRPr="00FF3A05" w:rsidRDefault="00AB2E94" w:rsidP="00C366BA">
      <w:pPr>
        <w:rPr>
          <w:b/>
          <w:bCs/>
          <w:sz w:val="24"/>
          <w:szCs w:val="24"/>
        </w:rPr>
      </w:pPr>
    </w:p>
    <w:p w14:paraId="0D57C269" w14:textId="3A8D02DA" w:rsidR="000F3E8F" w:rsidRPr="00FF3A05" w:rsidRDefault="00C366BA" w:rsidP="00C366BA">
      <w:pPr>
        <w:rPr>
          <w:b/>
          <w:bCs/>
          <w:sz w:val="24"/>
          <w:szCs w:val="24"/>
        </w:rPr>
      </w:pPr>
      <w:r w:rsidRPr="00FF3A05">
        <w:rPr>
          <w:b/>
          <w:bCs/>
          <w:sz w:val="24"/>
          <w:szCs w:val="24"/>
        </w:rPr>
        <w:t xml:space="preserve">Parents/Spectator Expectations </w:t>
      </w:r>
    </w:p>
    <w:p w14:paraId="137D4462" w14:textId="0E5CB08E" w:rsidR="009A1F9E" w:rsidRDefault="009A1F9E" w:rsidP="009A1F9E">
      <w:pPr>
        <w:pStyle w:val="ListParagraph"/>
        <w:numPr>
          <w:ilvl w:val="0"/>
          <w:numId w:val="3"/>
        </w:numPr>
      </w:pPr>
      <w:r>
        <w:t>Spectators are expected to maintain good sportsmanship at all times (before, during and after games) and reflect the values of Sudbury Girls Softball</w:t>
      </w:r>
    </w:p>
    <w:p w14:paraId="082B764A" w14:textId="77777777" w:rsidR="00AB2E94" w:rsidRDefault="00AB2E94" w:rsidP="00FF3A05">
      <w:pPr>
        <w:pStyle w:val="ListParagraph"/>
      </w:pPr>
    </w:p>
    <w:p w14:paraId="31161539" w14:textId="29385BD1" w:rsidR="00340BBB" w:rsidRDefault="00340BBB" w:rsidP="00340BBB">
      <w:pPr>
        <w:pStyle w:val="ListParagraph"/>
        <w:numPr>
          <w:ilvl w:val="0"/>
          <w:numId w:val="3"/>
        </w:numPr>
      </w:pPr>
      <w:r>
        <w:t>Spectators should not attend if they or a member in their household have a fever over 100.4 or other symptoms including but not limited to coughing, trouble breathing or other</w:t>
      </w:r>
      <w:r w:rsidR="00FD499C">
        <w:t>s</w:t>
      </w:r>
      <w:r>
        <w:t xml:space="preserve"> indicating that they may not be well at that time</w:t>
      </w:r>
    </w:p>
    <w:p w14:paraId="07686709" w14:textId="77777777" w:rsidR="00AB2E94" w:rsidRDefault="00AB2E94" w:rsidP="00FF3A05">
      <w:pPr>
        <w:pStyle w:val="ListParagraph"/>
      </w:pPr>
    </w:p>
    <w:p w14:paraId="31646FCB" w14:textId="722734D8" w:rsidR="000F3E8F" w:rsidRDefault="00D708D5" w:rsidP="000F3E8F">
      <w:pPr>
        <w:pStyle w:val="ListParagraph"/>
        <w:numPr>
          <w:ilvl w:val="0"/>
          <w:numId w:val="3"/>
        </w:numPr>
      </w:pPr>
      <w:r>
        <w:t>Spectators</w:t>
      </w:r>
      <w:r w:rsidR="000F3E8F" w:rsidRPr="000F3E8F">
        <w:t xml:space="preserve"> are encouraged to bring their own chairs</w:t>
      </w:r>
      <w:r w:rsidR="00A27C9B">
        <w:t xml:space="preserve"> and avoid using common seating areas such as bleachers where possible; to the extent </w:t>
      </w:r>
      <w:r w:rsidR="00042CD9">
        <w:t xml:space="preserve">one uses common seating, it is suggested that you bring your own disinfecting wipes to wipe the area before and after </w:t>
      </w:r>
      <w:r w:rsidR="004A2445">
        <w:t>use</w:t>
      </w:r>
    </w:p>
    <w:p w14:paraId="37E654E1" w14:textId="77777777" w:rsidR="00AB2E94" w:rsidRDefault="00AB2E94" w:rsidP="00FF3A05">
      <w:pPr>
        <w:pStyle w:val="ListParagraph"/>
      </w:pPr>
    </w:p>
    <w:p w14:paraId="057E96C3" w14:textId="18241875" w:rsidR="00FB7EE8" w:rsidRDefault="00FB7EE8" w:rsidP="000F3E8F">
      <w:pPr>
        <w:pStyle w:val="ListParagraph"/>
        <w:numPr>
          <w:ilvl w:val="0"/>
          <w:numId w:val="3"/>
        </w:numPr>
      </w:pPr>
      <w:r>
        <w:t>Spectators are encouraged to wear masks</w:t>
      </w:r>
      <w:r w:rsidR="00AB2E94">
        <w:t xml:space="preserve"> and follow 6 feet social distancing guidelines</w:t>
      </w:r>
      <w:r w:rsidR="00FD499C">
        <w:t xml:space="preserve"> consistent with Massachusetts COVID-19 Order #31</w:t>
      </w:r>
    </w:p>
    <w:p w14:paraId="4160F390" w14:textId="77777777" w:rsidR="00AB2E94" w:rsidRDefault="00AB2E94" w:rsidP="00FF3A05">
      <w:pPr>
        <w:pStyle w:val="ListParagraph"/>
      </w:pPr>
    </w:p>
    <w:p w14:paraId="5694C06E" w14:textId="47F3B379" w:rsidR="001604CB" w:rsidRDefault="001604CB" w:rsidP="00FF3A05">
      <w:pPr>
        <w:pStyle w:val="ListParagraph"/>
        <w:numPr>
          <w:ilvl w:val="0"/>
          <w:numId w:val="3"/>
        </w:numPr>
        <w:spacing w:after="0" w:line="240" w:lineRule="auto"/>
      </w:pPr>
      <w:r>
        <w:t>Spectators are encouraged to use hand sanitizer as needed before, during and after the game</w:t>
      </w:r>
    </w:p>
    <w:p w14:paraId="23A02B70" w14:textId="77777777" w:rsidR="00AB2E94" w:rsidRDefault="00AB2E94" w:rsidP="00FF3A05">
      <w:pPr>
        <w:pStyle w:val="ListParagraph"/>
        <w:spacing w:after="0" w:line="240" w:lineRule="auto"/>
      </w:pPr>
    </w:p>
    <w:p w14:paraId="771B6B58" w14:textId="6B38F23C" w:rsidR="00AB2E94" w:rsidRDefault="00AB2E94" w:rsidP="00FF3A05">
      <w:pPr>
        <w:pStyle w:val="ListParagraph"/>
        <w:numPr>
          <w:ilvl w:val="0"/>
          <w:numId w:val="3"/>
        </w:numPr>
        <w:spacing w:after="0" w:line="240" w:lineRule="auto"/>
      </w:pPr>
      <w:r>
        <w:t>Spectators are encouraged to bring their own sanitizing wipes for use as needed in common areas such as doorknobs in public restrooms</w:t>
      </w:r>
    </w:p>
    <w:p w14:paraId="27A592E6" w14:textId="05786473" w:rsidR="00AB2E94" w:rsidRDefault="00AB2E94" w:rsidP="00FF3A05">
      <w:pPr>
        <w:spacing w:after="0" w:line="240" w:lineRule="auto"/>
      </w:pPr>
    </w:p>
    <w:p w14:paraId="2849D66B" w14:textId="60F43789" w:rsidR="00AB2E94" w:rsidRDefault="00AB2E94" w:rsidP="00FF3A05">
      <w:pPr>
        <w:pStyle w:val="ListParagraph"/>
        <w:numPr>
          <w:ilvl w:val="0"/>
          <w:numId w:val="3"/>
        </w:numPr>
        <w:spacing w:after="0" w:line="240" w:lineRule="auto"/>
      </w:pPr>
      <w:r>
        <w:t>Spectators are limited to only the player’s parents/guardians</w:t>
      </w:r>
      <w:r w:rsidR="00B25654">
        <w:t xml:space="preserve"> in phase 2</w:t>
      </w:r>
      <w:r>
        <w:t xml:space="preserve"> </w:t>
      </w:r>
    </w:p>
    <w:p w14:paraId="5BE5010C" w14:textId="1FA09D19" w:rsidR="00AB2E94" w:rsidRDefault="00AB2E94" w:rsidP="00FF3A05">
      <w:pPr>
        <w:pStyle w:val="ListParagraph"/>
      </w:pPr>
    </w:p>
    <w:p w14:paraId="15AF596C" w14:textId="20F039A3" w:rsidR="006B47A6" w:rsidRDefault="00FD499C">
      <w:r>
        <w:t xml:space="preserve">All participants, coaches, family members and spectators acknowledge that there is risk associated with participation and/or attendance at a softball practice or game, and by choosing to attend, they agree to accept that risk. </w:t>
      </w:r>
      <w:r w:rsidR="00AB2E94">
        <w:t xml:space="preserve">  </w:t>
      </w:r>
    </w:p>
    <w:p w14:paraId="1D281745" w14:textId="77777777" w:rsidR="00AB2E94" w:rsidRDefault="00AB2E94" w:rsidP="00DA7781"/>
    <w:p w14:paraId="16760923" w14:textId="315869DE" w:rsidR="006B47A6" w:rsidRDefault="00F74E7D">
      <w:r>
        <w:t xml:space="preserve">Sudbury Girls Softball </w:t>
      </w:r>
      <w:r w:rsidR="00876D9D">
        <w:t xml:space="preserve">is </w:t>
      </w:r>
      <w:r w:rsidR="006406AC">
        <w:t xml:space="preserve">grateful for the girls to play softball this summer and </w:t>
      </w:r>
      <w:r w:rsidR="00876D9D">
        <w:t xml:space="preserve">we thank you for adhering to these guidelines to keep our community safe and well. </w:t>
      </w:r>
    </w:p>
    <w:p w14:paraId="18168D24" w14:textId="343158AC" w:rsidR="006B47A6" w:rsidRDefault="006B47A6"/>
    <w:p w14:paraId="642399F8" w14:textId="44D6B6FB" w:rsidR="006B47A6" w:rsidRDefault="006B47A6"/>
    <w:p w14:paraId="5C63E899" w14:textId="20313C2D" w:rsidR="006B47A6" w:rsidRPr="00FF3A05" w:rsidRDefault="006B47A6">
      <w:pPr>
        <w:rPr>
          <w:b/>
          <w:bCs/>
        </w:rPr>
      </w:pPr>
      <w:r w:rsidRPr="00FF3A05">
        <w:rPr>
          <w:b/>
          <w:bCs/>
        </w:rPr>
        <w:t xml:space="preserve">Contact info: </w:t>
      </w:r>
    </w:p>
    <w:p w14:paraId="2E844FB2" w14:textId="79E4DAD8" w:rsidR="006B47A6" w:rsidRDefault="006B47A6">
      <w:r>
        <w:t>Kate Trainor, President, S</w:t>
      </w:r>
      <w:r w:rsidR="00DD3EEC">
        <w:t xml:space="preserve">GS </w:t>
      </w:r>
      <w:hyperlink r:id="rId8" w:history="1">
        <w:r w:rsidR="00B846D1" w:rsidRPr="007365DD">
          <w:rPr>
            <w:rStyle w:val="Hyperlink"/>
          </w:rPr>
          <w:t>kmtrainor1@gmail.com</w:t>
        </w:r>
      </w:hyperlink>
      <w:r w:rsidR="00B846D1">
        <w:t xml:space="preserve"> 617-710-2432</w:t>
      </w:r>
    </w:p>
    <w:p w14:paraId="1D0747AC" w14:textId="5572B398" w:rsidR="006B47A6" w:rsidRDefault="006B47A6">
      <w:r>
        <w:t>Lisa Lent, Summer League Commissioner, S</w:t>
      </w:r>
      <w:r w:rsidR="00DD3EEC">
        <w:t>GS</w:t>
      </w:r>
      <w:r w:rsidR="00CA148B">
        <w:t xml:space="preserve"> </w:t>
      </w:r>
      <w:r w:rsidR="00DD3EEC">
        <w:t xml:space="preserve"> </w:t>
      </w:r>
      <w:hyperlink r:id="rId9" w:history="1">
        <w:r w:rsidR="00DC3BB9" w:rsidRPr="00F013A1">
          <w:rPr>
            <w:rStyle w:val="Hyperlink"/>
          </w:rPr>
          <w:t>lisa.lent@comcast.net</w:t>
        </w:r>
      </w:hyperlink>
      <w:r w:rsidR="00DC3BB9">
        <w:t xml:space="preserve"> </w:t>
      </w:r>
      <w:r w:rsidR="00DD3EEC">
        <w:t>617-821-6485</w:t>
      </w:r>
    </w:p>
    <w:p w14:paraId="1B71ADF0" w14:textId="77777777" w:rsidR="006B47A6" w:rsidRDefault="006B47A6"/>
    <w:p w14:paraId="6AF2265E" w14:textId="77777777" w:rsidR="001F7124" w:rsidRDefault="001F7124"/>
    <w:sectPr w:rsidR="001F7124" w:rsidSect="00FF3A05">
      <w:headerReference w:type="default" r:id="rId10"/>
      <w:footerReference w:type="default" r:id="rId11"/>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38FC0" w14:textId="77777777" w:rsidR="00D330E7" w:rsidRDefault="00D330E7" w:rsidP="00BE4E34">
      <w:pPr>
        <w:spacing w:after="0" w:line="240" w:lineRule="auto"/>
      </w:pPr>
      <w:r>
        <w:separator/>
      </w:r>
    </w:p>
  </w:endnote>
  <w:endnote w:type="continuationSeparator" w:id="0">
    <w:p w14:paraId="0490361F" w14:textId="77777777" w:rsidR="00D330E7" w:rsidRDefault="00D330E7" w:rsidP="00BE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5533301"/>
      <w:docPartObj>
        <w:docPartGallery w:val="Page Numbers (Bottom of Page)"/>
        <w:docPartUnique/>
      </w:docPartObj>
    </w:sdtPr>
    <w:sdtEndPr>
      <w:rPr>
        <w:noProof/>
      </w:rPr>
    </w:sdtEndPr>
    <w:sdtContent>
      <w:p w14:paraId="7EEE1D92" w14:textId="3ADEE5C6" w:rsidR="00BE4E34" w:rsidRDefault="00BE4E34">
        <w:pPr>
          <w:pStyle w:val="Footer"/>
        </w:pPr>
        <w:r>
          <w:fldChar w:fldCharType="begin"/>
        </w:r>
        <w:r>
          <w:instrText xml:space="preserve"> PAGE   \* MERGEFORMAT </w:instrText>
        </w:r>
        <w:r>
          <w:fldChar w:fldCharType="separate"/>
        </w:r>
        <w:r>
          <w:rPr>
            <w:noProof/>
          </w:rPr>
          <w:t>2</w:t>
        </w:r>
        <w:r>
          <w:rPr>
            <w:noProof/>
          </w:rPr>
          <w:fldChar w:fldCharType="end"/>
        </w:r>
      </w:p>
    </w:sdtContent>
  </w:sdt>
  <w:p w14:paraId="5840ED73" w14:textId="77777777" w:rsidR="00BE4E34" w:rsidRDefault="00BE4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BAFEC" w14:textId="77777777" w:rsidR="00D330E7" w:rsidRDefault="00D330E7" w:rsidP="00BE4E34">
      <w:pPr>
        <w:spacing w:after="0" w:line="240" w:lineRule="auto"/>
      </w:pPr>
      <w:r>
        <w:separator/>
      </w:r>
    </w:p>
  </w:footnote>
  <w:footnote w:type="continuationSeparator" w:id="0">
    <w:p w14:paraId="6764A0A2" w14:textId="77777777" w:rsidR="00D330E7" w:rsidRDefault="00D330E7" w:rsidP="00BE4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C5CBB" w14:textId="329F783E" w:rsidR="00635589" w:rsidRPr="00A33F21" w:rsidRDefault="00635589" w:rsidP="00635589">
    <w:pPr>
      <w:rPr>
        <w:b/>
        <w:bCs/>
        <w:sz w:val="24"/>
        <w:szCs w:val="24"/>
      </w:rPr>
    </w:pPr>
    <w:r w:rsidRPr="00A33F21">
      <w:rPr>
        <w:b/>
        <w:bCs/>
        <w:sz w:val="24"/>
        <w:szCs w:val="24"/>
      </w:rPr>
      <w:t xml:space="preserve">Sudbury Girls Softball Guidelines for Parents, Players, Spectators and Coaches </w:t>
    </w:r>
    <w:r w:rsidR="00E14294">
      <w:rPr>
        <w:b/>
        <w:bCs/>
        <w:sz w:val="24"/>
        <w:szCs w:val="24"/>
      </w:rPr>
      <w:t>R</w:t>
    </w:r>
    <w:r w:rsidRPr="00A33F21">
      <w:rPr>
        <w:b/>
        <w:bCs/>
        <w:sz w:val="24"/>
        <w:szCs w:val="24"/>
      </w:rPr>
      <w:t xml:space="preserve">elative to the Coronavirus pandemic (2020) </w:t>
    </w:r>
  </w:p>
  <w:p w14:paraId="11A19A69" w14:textId="77777777" w:rsidR="00635589" w:rsidRDefault="00635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625C8"/>
    <w:multiLevelType w:val="hybridMultilevel"/>
    <w:tmpl w:val="31F8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B0B89"/>
    <w:multiLevelType w:val="hybridMultilevel"/>
    <w:tmpl w:val="5B44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B2EB6"/>
    <w:multiLevelType w:val="hybridMultilevel"/>
    <w:tmpl w:val="573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202418"/>
    <w:multiLevelType w:val="hybridMultilevel"/>
    <w:tmpl w:val="B9EE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9C6018"/>
    <w:multiLevelType w:val="multilevel"/>
    <w:tmpl w:val="613C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124"/>
    <w:rsid w:val="00042CD9"/>
    <w:rsid w:val="00055AFF"/>
    <w:rsid w:val="00072D28"/>
    <w:rsid w:val="000F3E8F"/>
    <w:rsid w:val="00153456"/>
    <w:rsid w:val="001604CB"/>
    <w:rsid w:val="001B3CBB"/>
    <w:rsid w:val="001F7124"/>
    <w:rsid w:val="0022222A"/>
    <w:rsid w:val="00266B64"/>
    <w:rsid w:val="00281970"/>
    <w:rsid w:val="00291181"/>
    <w:rsid w:val="002D2065"/>
    <w:rsid w:val="0031296E"/>
    <w:rsid w:val="00313C59"/>
    <w:rsid w:val="00340BBB"/>
    <w:rsid w:val="003847C2"/>
    <w:rsid w:val="003A6F25"/>
    <w:rsid w:val="003C1230"/>
    <w:rsid w:val="003C2D7F"/>
    <w:rsid w:val="003C6F96"/>
    <w:rsid w:val="00473342"/>
    <w:rsid w:val="00494D8B"/>
    <w:rsid w:val="004A2445"/>
    <w:rsid w:val="004B2A81"/>
    <w:rsid w:val="004F7F67"/>
    <w:rsid w:val="00500A71"/>
    <w:rsid w:val="0051611B"/>
    <w:rsid w:val="0055213A"/>
    <w:rsid w:val="0055278E"/>
    <w:rsid w:val="00566713"/>
    <w:rsid w:val="005C0E94"/>
    <w:rsid w:val="005E43AD"/>
    <w:rsid w:val="00601F2C"/>
    <w:rsid w:val="0063456D"/>
    <w:rsid w:val="00635589"/>
    <w:rsid w:val="006406AC"/>
    <w:rsid w:val="0065411A"/>
    <w:rsid w:val="00691347"/>
    <w:rsid w:val="006B47A6"/>
    <w:rsid w:val="006C3606"/>
    <w:rsid w:val="006F40DD"/>
    <w:rsid w:val="00706A21"/>
    <w:rsid w:val="0073046A"/>
    <w:rsid w:val="007D4C6B"/>
    <w:rsid w:val="007E3239"/>
    <w:rsid w:val="00811C77"/>
    <w:rsid w:val="008268F2"/>
    <w:rsid w:val="00852A9F"/>
    <w:rsid w:val="008564B8"/>
    <w:rsid w:val="00874F9C"/>
    <w:rsid w:val="00876D9D"/>
    <w:rsid w:val="008A3138"/>
    <w:rsid w:val="008C1CE5"/>
    <w:rsid w:val="008D58EA"/>
    <w:rsid w:val="008F37C4"/>
    <w:rsid w:val="008F56AF"/>
    <w:rsid w:val="00967F9C"/>
    <w:rsid w:val="00985CFB"/>
    <w:rsid w:val="0099188C"/>
    <w:rsid w:val="00994DE4"/>
    <w:rsid w:val="009A1F9E"/>
    <w:rsid w:val="009C0C25"/>
    <w:rsid w:val="009D50A6"/>
    <w:rsid w:val="00A02539"/>
    <w:rsid w:val="00A06EBD"/>
    <w:rsid w:val="00A27C9B"/>
    <w:rsid w:val="00A36055"/>
    <w:rsid w:val="00A3674F"/>
    <w:rsid w:val="00A838F4"/>
    <w:rsid w:val="00A94717"/>
    <w:rsid w:val="00AB2E94"/>
    <w:rsid w:val="00AB5D3F"/>
    <w:rsid w:val="00AE3B56"/>
    <w:rsid w:val="00B25654"/>
    <w:rsid w:val="00B525B8"/>
    <w:rsid w:val="00B846D1"/>
    <w:rsid w:val="00BE4E34"/>
    <w:rsid w:val="00C0142A"/>
    <w:rsid w:val="00C366BA"/>
    <w:rsid w:val="00C61266"/>
    <w:rsid w:val="00C84D62"/>
    <w:rsid w:val="00CA148B"/>
    <w:rsid w:val="00CC3BB9"/>
    <w:rsid w:val="00CF491A"/>
    <w:rsid w:val="00D3073C"/>
    <w:rsid w:val="00D330E7"/>
    <w:rsid w:val="00D40151"/>
    <w:rsid w:val="00D53951"/>
    <w:rsid w:val="00D708D5"/>
    <w:rsid w:val="00DA7781"/>
    <w:rsid w:val="00DB66D4"/>
    <w:rsid w:val="00DC03D8"/>
    <w:rsid w:val="00DC3703"/>
    <w:rsid w:val="00DC3BB9"/>
    <w:rsid w:val="00DD3EEC"/>
    <w:rsid w:val="00DE5B08"/>
    <w:rsid w:val="00DE6BAF"/>
    <w:rsid w:val="00E02EE9"/>
    <w:rsid w:val="00E14294"/>
    <w:rsid w:val="00E35F08"/>
    <w:rsid w:val="00E367E4"/>
    <w:rsid w:val="00E43658"/>
    <w:rsid w:val="00EA769D"/>
    <w:rsid w:val="00EF5FDA"/>
    <w:rsid w:val="00F0196B"/>
    <w:rsid w:val="00F060A9"/>
    <w:rsid w:val="00F35FDE"/>
    <w:rsid w:val="00F54ED9"/>
    <w:rsid w:val="00F720DF"/>
    <w:rsid w:val="00F74E7D"/>
    <w:rsid w:val="00F93F91"/>
    <w:rsid w:val="00FB7EE8"/>
    <w:rsid w:val="00FC2145"/>
    <w:rsid w:val="00FD499C"/>
    <w:rsid w:val="00FD678E"/>
    <w:rsid w:val="00FF3A05"/>
    <w:rsid w:val="00FF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87E2"/>
  <w15:chartTrackingRefBased/>
  <w15:docId w15:val="{556F1B08-EBA2-4D9C-A8E6-50D77196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F25"/>
    <w:pPr>
      <w:ind w:left="720"/>
      <w:contextualSpacing/>
    </w:pPr>
  </w:style>
  <w:style w:type="character" w:styleId="CommentReference">
    <w:name w:val="annotation reference"/>
    <w:basedOn w:val="DefaultParagraphFont"/>
    <w:uiPriority w:val="99"/>
    <w:semiHidden/>
    <w:unhideWhenUsed/>
    <w:rsid w:val="0063456D"/>
    <w:rPr>
      <w:sz w:val="16"/>
      <w:szCs w:val="16"/>
    </w:rPr>
  </w:style>
  <w:style w:type="paragraph" w:styleId="CommentText">
    <w:name w:val="annotation text"/>
    <w:basedOn w:val="Normal"/>
    <w:link w:val="CommentTextChar"/>
    <w:uiPriority w:val="99"/>
    <w:semiHidden/>
    <w:unhideWhenUsed/>
    <w:rsid w:val="0063456D"/>
    <w:pPr>
      <w:spacing w:line="240" w:lineRule="auto"/>
    </w:pPr>
    <w:rPr>
      <w:sz w:val="20"/>
      <w:szCs w:val="20"/>
    </w:rPr>
  </w:style>
  <w:style w:type="character" w:customStyle="1" w:styleId="CommentTextChar">
    <w:name w:val="Comment Text Char"/>
    <w:basedOn w:val="DefaultParagraphFont"/>
    <w:link w:val="CommentText"/>
    <w:uiPriority w:val="99"/>
    <w:semiHidden/>
    <w:rsid w:val="0063456D"/>
    <w:rPr>
      <w:sz w:val="20"/>
      <w:szCs w:val="20"/>
    </w:rPr>
  </w:style>
  <w:style w:type="paragraph" w:styleId="CommentSubject">
    <w:name w:val="annotation subject"/>
    <w:basedOn w:val="CommentText"/>
    <w:next w:val="CommentText"/>
    <w:link w:val="CommentSubjectChar"/>
    <w:uiPriority w:val="99"/>
    <w:semiHidden/>
    <w:unhideWhenUsed/>
    <w:rsid w:val="0063456D"/>
    <w:rPr>
      <w:b/>
      <w:bCs/>
    </w:rPr>
  </w:style>
  <w:style w:type="character" w:customStyle="1" w:styleId="CommentSubjectChar">
    <w:name w:val="Comment Subject Char"/>
    <w:basedOn w:val="CommentTextChar"/>
    <w:link w:val="CommentSubject"/>
    <w:uiPriority w:val="99"/>
    <w:semiHidden/>
    <w:rsid w:val="0063456D"/>
    <w:rPr>
      <w:b/>
      <w:bCs/>
      <w:sz w:val="20"/>
      <w:szCs w:val="20"/>
    </w:rPr>
  </w:style>
  <w:style w:type="paragraph" w:styleId="BalloonText">
    <w:name w:val="Balloon Text"/>
    <w:basedOn w:val="Normal"/>
    <w:link w:val="BalloonTextChar"/>
    <w:uiPriority w:val="99"/>
    <w:semiHidden/>
    <w:unhideWhenUsed/>
    <w:rsid w:val="00634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6D"/>
    <w:rPr>
      <w:rFonts w:ascii="Segoe UI" w:hAnsi="Segoe UI" w:cs="Segoe UI"/>
      <w:sz w:val="18"/>
      <w:szCs w:val="18"/>
    </w:rPr>
  </w:style>
  <w:style w:type="paragraph" w:styleId="Revision">
    <w:name w:val="Revision"/>
    <w:hidden/>
    <w:uiPriority w:val="99"/>
    <w:semiHidden/>
    <w:rsid w:val="00F54ED9"/>
    <w:pPr>
      <w:spacing w:after="0" w:line="240" w:lineRule="auto"/>
    </w:pPr>
  </w:style>
  <w:style w:type="character" w:styleId="Hyperlink">
    <w:name w:val="Hyperlink"/>
    <w:basedOn w:val="DefaultParagraphFont"/>
    <w:uiPriority w:val="99"/>
    <w:unhideWhenUsed/>
    <w:rsid w:val="00DC3BB9"/>
    <w:rPr>
      <w:color w:val="0563C1" w:themeColor="hyperlink"/>
      <w:u w:val="single"/>
    </w:rPr>
  </w:style>
  <w:style w:type="character" w:styleId="UnresolvedMention">
    <w:name w:val="Unresolved Mention"/>
    <w:basedOn w:val="DefaultParagraphFont"/>
    <w:uiPriority w:val="99"/>
    <w:semiHidden/>
    <w:unhideWhenUsed/>
    <w:rsid w:val="00DC3BB9"/>
    <w:rPr>
      <w:color w:val="605E5C"/>
      <w:shd w:val="clear" w:color="auto" w:fill="E1DFDD"/>
    </w:rPr>
  </w:style>
  <w:style w:type="paragraph" w:styleId="Header">
    <w:name w:val="header"/>
    <w:basedOn w:val="Normal"/>
    <w:link w:val="HeaderChar"/>
    <w:uiPriority w:val="99"/>
    <w:unhideWhenUsed/>
    <w:rsid w:val="00BE4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E34"/>
  </w:style>
  <w:style w:type="paragraph" w:styleId="Footer">
    <w:name w:val="footer"/>
    <w:basedOn w:val="Normal"/>
    <w:link w:val="FooterChar"/>
    <w:uiPriority w:val="99"/>
    <w:unhideWhenUsed/>
    <w:rsid w:val="00BE4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trainor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sa.lent@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F27DA-8C9B-4B48-8CBE-1698DB89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Trainor</dc:creator>
  <cp:keywords/>
  <dc:description/>
  <cp:lastModifiedBy>Kate Trainor</cp:lastModifiedBy>
  <cp:revision>28</cp:revision>
  <cp:lastPrinted>2020-06-14T18:04:00Z</cp:lastPrinted>
  <dcterms:created xsi:type="dcterms:W3CDTF">2020-06-14T17:56:00Z</dcterms:created>
  <dcterms:modified xsi:type="dcterms:W3CDTF">2020-06-16T04:26:00Z</dcterms:modified>
</cp:coreProperties>
</file>