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77777777" w:rsidR="005907AE" w:rsidRDefault="00000000">
      <w:pPr>
        <w:jc w:val="center"/>
        <w:rPr>
          <w:rFonts w:ascii="Arial" w:eastAsia="Arial" w:hAnsi="Arial" w:cs="Arial"/>
          <w:b/>
          <w:sz w:val="22"/>
          <w:szCs w:val="22"/>
        </w:rPr>
      </w:pPr>
      <w:r>
        <w:rPr>
          <w:rFonts w:ascii="Arial" w:eastAsia="Arial" w:hAnsi="Arial" w:cs="Arial"/>
          <w:b/>
          <w:sz w:val="22"/>
          <w:szCs w:val="22"/>
        </w:rPr>
        <w:t>Agenda</w:t>
      </w: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p>
    <w:p w14:paraId="1C17A44F" w14:textId="0467235B" w:rsidR="005907AE" w:rsidRDefault="00B7703E">
      <w:pPr>
        <w:jc w:val="center"/>
        <w:rPr>
          <w:rFonts w:ascii="Arial" w:eastAsia="Arial" w:hAnsi="Arial" w:cs="Arial"/>
          <w:b/>
          <w:sz w:val="22"/>
          <w:szCs w:val="22"/>
        </w:rPr>
      </w:pPr>
      <w:r>
        <w:rPr>
          <w:rFonts w:ascii="Arial" w:eastAsia="Arial" w:hAnsi="Arial" w:cs="Arial"/>
          <w:b/>
          <w:sz w:val="22"/>
          <w:szCs w:val="22"/>
        </w:rPr>
        <w:t>Thursday</w:t>
      </w:r>
      <w:r w:rsidR="0036718D">
        <w:rPr>
          <w:rFonts w:ascii="Arial" w:eastAsia="Arial" w:hAnsi="Arial" w:cs="Arial"/>
          <w:b/>
          <w:sz w:val="22"/>
          <w:szCs w:val="22"/>
        </w:rPr>
        <w:t xml:space="preserve">, </w:t>
      </w:r>
      <w:r>
        <w:rPr>
          <w:rFonts w:ascii="Arial" w:eastAsia="Arial" w:hAnsi="Arial" w:cs="Arial"/>
          <w:b/>
          <w:sz w:val="22"/>
          <w:szCs w:val="22"/>
        </w:rPr>
        <w:t>February 15,</w:t>
      </w:r>
      <w:r w:rsidR="004B332D">
        <w:rPr>
          <w:rFonts w:ascii="Arial" w:eastAsia="Arial" w:hAnsi="Arial" w:cs="Arial"/>
          <w:b/>
          <w:sz w:val="22"/>
          <w:szCs w:val="22"/>
        </w:rPr>
        <w:t xml:space="preserve"> 2024</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53B93164" w:rsidR="005907AE" w:rsidRDefault="00000000">
            <w:pPr>
              <w:rPr>
                <w:rFonts w:ascii="Arial" w:eastAsia="Arial" w:hAnsi="Arial" w:cs="Arial"/>
                <w:sz w:val="22"/>
                <w:szCs w:val="22"/>
              </w:rPr>
            </w:pPr>
            <w:r>
              <w:rPr>
                <w:rFonts w:ascii="Arial" w:eastAsia="Arial" w:hAnsi="Arial" w:cs="Arial"/>
                <w:b/>
                <w:sz w:val="22"/>
                <w:szCs w:val="22"/>
              </w:rPr>
              <w:t xml:space="preserve">Call to Order:  </w:t>
            </w:r>
          </w:p>
          <w:p w14:paraId="025C297C" w14:textId="77777777" w:rsidR="005907AE" w:rsidRDefault="005907AE">
            <w:pPr>
              <w:rPr>
                <w:rFonts w:ascii="Arial" w:eastAsia="Arial" w:hAnsi="Arial" w:cs="Arial"/>
                <w:b/>
                <w:sz w:val="22"/>
                <w:szCs w:val="22"/>
              </w:rPr>
            </w:pPr>
          </w:p>
          <w:p w14:paraId="17814BD4" w14:textId="02A8AB6A" w:rsidR="005907AE" w:rsidRDefault="00000000">
            <w:pPr>
              <w:rPr>
                <w:rFonts w:ascii="Arial" w:eastAsia="Arial" w:hAnsi="Arial" w:cs="Arial"/>
                <w:b/>
                <w:sz w:val="22"/>
                <w:szCs w:val="22"/>
                <w:vertAlign w:val="superscript"/>
              </w:rPr>
            </w:pPr>
            <w:r>
              <w:rPr>
                <w:rFonts w:ascii="Arial" w:eastAsia="Arial" w:hAnsi="Arial" w:cs="Arial"/>
                <w:b/>
                <w:sz w:val="22"/>
                <w:szCs w:val="22"/>
              </w:rPr>
              <w:t xml:space="preserve">Approved Absences - </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5AF3AAC7"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xml:space="preserve">– </w:t>
            </w:r>
            <w:r w:rsidR="004B332D">
              <w:rPr>
                <w:rFonts w:ascii="Arial" w:eastAsia="Arial" w:hAnsi="Arial" w:cs="Arial"/>
                <w:sz w:val="20"/>
                <w:szCs w:val="20"/>
              </w:rPr>
              <w:t>Andrew Quinn</w:t>
            </w:r>
          </w:p>
          <w:p w14:paraId="10513496" w14:textId="4F822BBB"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Delay in publishing January meeting minutes until the board can align on proper documentation.</w:t>
            </w:r>
          </w:p>
          <w:p w14:paraId="241EF9FA" w14:textId="31DA389F"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Request to form 2 committees</w:t>
            </w:r>
          </w:p>
          <w:p w14:paraId="1F1C12BE" w14:textId="3D2EF69D" w:rsidR="00B7703E" w:rsidRDefault="00B7703E" w:rsidP="00B7703E">
            <w:pPr>
              <w:pStyle w:val="ListParagraph"/>
              <w:numPr>
                <w:ilvl w:val="0"/>
                <w:numId w:val="24"/>
              </w:numPr>
              <w:rPr>
                <w:rFonts w:ascii="Arial" w:eastAsia="Arial" w:hAnsi="Arial" w:cs="Arial"/>
                <w:sz w:val="20"/>
                <w:szCs w:val="20"/>
              </w:rPr>
            </w:pPr>
            <w:r>
              <w:rPr>
                <w:rFonts w:ascii="Arial" w:eastAsia="Arial" w:hAnsi="Arial" w:cs="Arial"/>
                <w:sz w:val="20"/>
                <w:szCs w:val="20"/>
              </w:rPr>
              <w:t>Alcohol policy committee, clarify the stance from our association on its relationship with alcohol including but not limited to its reference in social media, its sale at events hosted by the QCHA, ability to accept sponsorship and use in fundraising.</w:t>
            </w:r>
          </w:p>
          <w:p w14:paraId="1C92AF84" w14:textId="359C053F" w:rsidR="00B7703E" w:rsidRDefault="00B7703E" w:rsidP="00B7703E">
            <w:pPr>
              <w:pStyle w:val="ListParagraph"/>
              <w:numPr>
                <w:ilvl w:val="0"/>
                <w:numId w:val="24"/>
              </w:numPr>
              <w:rPr>
                <w:rFonts w:ascii="Arial" w:eastAsia="Arial" w:hAnsi="Arial" w:cs="Arial"/>
                <w:sz w:val="20"/>
                <w:szCs w:val="20"/>
              </w:rPr>
            </w:pPr>
            <w:r>
              <w:rPr>
                <w:rFonts w:ascii="Arial" w:eastAsia="Arial" w:hAnsi="Arial" w:cs="Arial"/>
                <w:sz w:val="20"/>
                <w:szCs w:val="20"/>
              </w:rPr>
              <w:t>Develop a clear policy regarding the use of the QCHA, Blues, and Lady Blues branding including:</w:t>
            </w:r>
          </w:p>
          <w:p w14:paraId="4154F86D" w14:textId="3E06069B" w:rsidR="00B7703E" w:rsidRDefault="00B7703E" w:rsidP="00B7703E">
            <w:pPr>
              <w:pStyle w:val="ListParagraph"/>
              <w:numPr>
                <w:ilvl w:val="0"/>
                <w:numId w:val="25"/>
              </w:numPr>
              <w:rPr>
                <w:rFonts w:ascii="Arial" w:eastAsia="Arial" w:hAnsi="Arial" w:cs="Arial"/>
                <w:sz w:val="20"/>
                <w:szCs w:val="20"/>
              </w:rPr>
            </w:pPr>
            <w:r>
              <w:rPr>
                <w:rFonts w:ascii="Arial" w:eastAsia="Arial" w:hAnsi="Arial" w:cs="Arial"/>
                <w:sz w:val="20"/>
                <w:szCs w:val="20"/>
              </w:rPr>
              <w:t>Apparel creation</w:t>
            </w:r>
          </w:p>
          <w:p w14:paraId="71DE3702" w14:textId="72CFBCE1" w:rsidR="00B7703E" w:rsidRDefault="00B7703E" w:rsidP="00B7703E">
            <w:pPr>
              <w:pStyle w:val="ListParagraph"/>
              <w:numPr>
                <w:ilvl w:val="0"/>
                <w:numId w:val="25"/>
              </w:numPr>
              <w:rPr>
                <w:rFonts w:ascii="Arial" w:eastAsia="Arial" w:hAnsi="Arial" w:cs="Arial"/>
                <w:sz w:val="20"/>
                <w:szCs w:val="20"/>
              </w:rPr>
            </w:pPr>
            <w:r>
              <w:rPr>
                <w:rFonts w:ascii="Arial" w:eastAsia="Arial" w:hAnsi="Arial" w:cs="Arial"/>
                <w:sz w:val="20"/>
                <w:szCs w:val="20"/>
              </w:rPr>
              <w:t>Use in social media, clarity around YouTube, Facebook, Instagram, X, and other platforms including content creation and associated comments</w:t>
            </w:r>
          </w:p>
          <w:p w14:paraId="2F235E5A" w14:textId="070978B4" w:rsidR="00B7703E" w:rsidRDefault="00B7703E" w:rsidP="00B7703E">
            <w:pPr>
              <w:pStyle w:val="ListParagraph"/>
              <w:numPr>
                <w:ilvl w:val="0"/>
                <w:numId w:val="25"/>
              </w:numPr>
              <w:rPr>
                <w:rFonts w:ascii="Arial" w:eastAsia="Arial" w:hAnsi="Arial" w:cs="Arial"/>
                <w:sz w:val="20"/>
                <w:szCs w:val="20"/>
              </w:rPr>
            </w:pPr>
            <w:r>
              <w:rPr>
                <w:rFonts w:ascii="Arial" w:eastAsia="Arial" w:hAnsi="Arial" w:cs="Arial"/>
                <w:sz w:val="20"/>
                <w:szCs w:val="20"/>
              </w:rPr>
              <w:t>Who is authorized and what the expectations are of those individuals.</w:t>
            </w:r>
          </w:p>
          <w:p w14:paraId="6D0CE211" w14:textId="0DDBE67E"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Safe Sport Update</w:t>
            </w:r>
          </w:p>
          <w:p w14:paraId="7ABB7910" w14:textId="47E27B9E"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Member request to serve alcohol at the Blues benefit game</w:t>
            </w:r>
          </w:p>
          <w:p w14:paraId="506DB828" w14:textId="0FFB6F6D"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Open issues list</w:t>
            </w:r>
          </w:p>
          <w:p w14:paraId="66C81A19" w14:textId="57CEA680"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River’s Edge contract</w:t>
            </w:r>
          </w:p>
          <w:p w14:paraId="13F46B2F" w14:textId="1645411E"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Need to fill open Safe Sport coordinator position</w:t>
            </w:r>
          </w:p>
          <w:p w14:paraId="1CB5C0F0" w14:textId="1222E4C9"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Skill sessions</w:t>
            </w:r>
          </w:p>
          <w:p w14:paraId="729E5045" w14:textId="587766C2"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Audit plan</w:t>
            </w:r>
          </w:p>
          <w:p w14:paraId="696B7B75" w14:textId="595F033C"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Players wearing incorrect jerseys</w:t>
            </w:r>
          </w:p>
          <w:p w14:paraId="3DB7B5EC" w14:textId="4159E0AF"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Parents developing their own apparel</w:t>
            </w:r>
          </w:p>
          <w:p w14:paraId="00E29229" w14:textId="282C1C9A"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Define requests to update by-law or policy</w:t>
            </w:r>
          </w:p>
          <w:p w14:paraId="47FF705E" w14:textId="1CB3B9BA"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Conflict of interest disclosure</w:t>
            </w:r>
          </w:p>
          <w:p w14:paraId="76F8B667" w14:textId="658F3496" w:rsidR="00BE34F7" w:rsidRDefault="00BE34F7" w:rsidP="00B7703E">
            <w:pPr>
              <w:pStyle w:val="ListParagraph"/>
              <w:numPr>
                <w:ilvl w:val="0"/>
                <w:numId w:val="26"/>
              </w:numPr>
              <w:rPr>
                <w:rFonts w:ascii="Arial" w:eastAsia="Arial" w:hAnsi="Arial" w:cs="Arial"/>
                <w:sz w:val="20"/>
                <w:szCs w:val="20"/>
              </w:rPr>
            </w:pPr>
            <w:r>
              <w:rPr>
                <w:rFonts w:ascii="Arial" w:eastAsia="Arial" w:hAnsi="Arial" w:cs="Arial"/>
                <w:sz w:val="20"/>
                <w:szCs w:val="20"/>
              </w:rPr>
              <w:t>Does the QCHA need electronic storage?</w:t>
            </w:r>
          </w:p>
          <w:p w14:paraId="1F633683" w14:textId="698C3FB6" w:rsidR="00BE34F7" w:rsidRDefault="00BE34F7" w:rsidP="00BE34F7">
            <w:pPr>
              <w:pStyle w:val="ListParagraph"/>
              <w:numPr>
                <w:ilvl w:val="0"/>
                <w:numId w:val="26"/>
              </w:numPr>
              <w:rPr>
                <w:rFonts w:ascii="Arial" w:eastAsia="Arial" w:hAnsi="Arial" w:cs="Arial"/>
                <w:sz w:val="20"/>
                <w:szCs w:val="20"/>
              </w:rPr>
            </w:pPr>
            <w:r>
              <w:rPr>
                <w:rFonts w:ascii="Arial" w:eastAsia="Arial" w:hAnsi="Arial" w:cs="Arial"/>
                <w:sz w:val="20"/>
                <w:szCs w:val="20"/>
              </w:rPr>
              <w:t>Does the QCHA need a privacy policy?</w:t>
            </w:r>
          </w:p>
          <w:p w14:paraId="5DDBBF2B" w14:textId="075AB6DB" w:rsidR="00BE34F7" w:rsidRPr="00BE34F7" w:rsidRDefault="00BE34F7" w:rsidP="00BE34F7">
            <w:pPr>
              <w:pStyle w:val="ListParagraph"/>
              <w:numPr>
                <w:ilvl w:val="0"/>
                <w:numId w:val="26"/>
              </w:numPr>
              <w:rPr>
                <w:rFonts w:ascii="Arial" w:eastAsia="Arial" w:hAnsi="Arial" w:cs="Arial"/>
                <w:sz w:val="20"/>
                <w:szCs w:val="20"/>
              </w:rPr>
            </w:pPr>
            <w:r>
              <w:rPr>
                <w:rFonts w:ascii="Arial" w:eastAsia="Arial" w:hAnsi="Arial" w:cs="Arial"/>
                <w:sz w:val="20"/>
                <w:szCs w:val="20"/>
              </w:rPr>
              <w:t>Does the QCHA need a record retention policy?</w:t>
            </w:r>
          </w:p>
          <w:p w14:paraId="43ED03F4" w14:textId="1643A6B3" w:rsidR="00B7703E" w:rsidRP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Plan for QCHA president position</w:t>
            </w:r>
          </w:p>
          <w:p w14:paraId="5380F1CE" w14:textId="188B34D9"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w:t>
            </w:r>
          </w:p>
          <w:p w14:paraId="12BC7044" w14:textId="5E59E9B4" w:rsidR="001B1108" w:rsidRPr="00A445FA" w:rsidRDefault="00000000" w:rsidP="00A445FA">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p>
          <w:p w14:paraId="2A0B764E" w14:textId="0BB5EE77" w:rsidR="0092066C" w:rsidRDefault="00000000" w:rsidP="00A445FA">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w:t>
            </w:r>
            <w:r w:rsidR="00A445FA">
              <w:rPr>
                <w:rFonts w:ascii="Arial" w:eastAsia="Arial" w:hAnsi="Arial" w:cs="Arial"/>
                <w:sz w:val="20"/>
                <w:szCs w:val="20"/>
              </w:rPr>
              <w:t>n</w:t>
            </w:r>
          </w:p>
          <w:p w14:paraId="7A74AD38" w14:textId="564A3674" w:rsidR="004B332D" w:rsidRDefault="00BE34F7" w:rsidP="004B332D">
            <w:pPr>
              <w:pStyle w:val="ListParagraph"/>
              <w:numPr>
                <w:ilvl w:val="0"/>
                <w:numId w:val="22"/>
              </w:numPr>
              <w:rPr>
                <w:rFonts w:ascii="Arial" w:eastAsia="Arial" w:hAnsi="Arial" w:cs="Arial"/>
                <w:sz w:val="20"/>
                <w:szCs w:val="20"/>
              </w:rPr>
            </w:pPr>
            <w:r>
              <w:rPr>
                <w:rFonts w:ascii="Arial" w:eastAsia="Arial" w:hAnsi="Arial" w:cs="Arial"/>
                <w:sz w:val="20"/>
                <w:szCs w:val="20"/>
              </w:rPr>
              <w:t>Jersey and sock payment to change to the start of the season next year</w:t>
            </w:r>
          </w:p>
          <w:p w14:paraId="4A45537D" w14:textId="3DE9FB96" w:rsidR="00BE34F7" w:rsidRPr="004B332D" w:rsidRDefault="00BE34F7" w:rsidP="004B332D">
            <w:pPr>
              <w:pStyle w:val="ListParagraph"/>
              <w:numPr>
                <w:ilvl w:val="0"/>
                <w:numId w:val="22"/>
              </w:numPr>
              <w:rPr>
                <w:rFonts w:ascii="Arial" w:eastAsia="Arial" w:hAnsi="Arial" w:cs="Arial"/>
                <w:sz w:val="20"/>
                <w:szCs w:val="20"/>
              </w:rPr>
            </w:pPr>
            <w:r>
              <w:rPr>
                <w:rFonts w:ascii="Arial" w:eastAsia="Arial" w:hAnsi="Arial" w:cs="Arial"/>
                <w:sz w:val="20"/>
                <w:szCs w:val="20"/>
              </w:rPr>
              <w:t>Change in banks</w:t>
            </w:r>
          </w:p>
          <w:p w14:paraId="25750577" w14:textId="34378FDF" w:rsidR="004508F7" w:rsidRPr="00A445FA" w:rsidRDefault="00000000" w:rsidP="00A445FA">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p>
          <w:p w14:paraId="38A5114C" w14:textId="725E04BD" w:rsidR="0036718D" w:rsidRPr="001B1108" w:rsidRDefault="00000000" w:rsidP="001B1108">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Honert</w:t>
            </w:r>
          </w:p>
          <w:p w14:paraId="2D42F957" w14:textId="30F69086"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09F5E961" w14:textId="3A78489B"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p>
          <w:p w14:paraId="56CAD270" w14:textId="228DE2BD" w:rsidR="004508F7" w:rsidRPr="0036718D" w:rsidRDefault="00000000" w:rsidP="0036718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p>
          <w:p w14:paraId="3C5E6857" w14:textId="112ED141"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 xml:space="preserve"> Dillon Fournier</w:t>
            </w:r>
          </w:p>
          <w:p w14:paraId="7CD6FDCE" w14:textId="4C3CE817"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p>
          <w:p w14:paraId="5ED3CC62" w14:textId="430485E0" w:rsidR="005907AE" w:rsidRPr="001B1108" w:rsidRDefault="00000000" w:rsidP="001B1108">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Tysma</w:t>
            </w:r>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p>
          <w:p w14:paraId="2F131826" w14:textId="1FF0B41B" w:rsidR="0036718D" w:rsidRDefault="00000000" w:rsidP="001B1108">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w:t>
            </w:r>
            <w:r w:rsidR="001B1108">
              <w:rPr>
                <w:rFonts w:ascii="Arial" w:eastAsia="Arial" w:hAnsi="Arial" w:cs="Arial"/>
                <w:sz w:val="20"/>
                <w:szCs w:val="20"/>
              </w:rPr>
              <w:t>f</w:t>
            </w:r>
          </w:p>
          <w:p w14:paraId="2CFE982D" w14:textId="2A4283BE" w:rsidR="00AB5EA7" w:rsidRPr="00AB5EA7" w:rsidRDefault="00AB5EA7" w:rsidP="00AB5EA7">
            <w:pPr>
              <w:pStyle w:val="ListParagraph"/>
              <w:numPr>
                <w:ilvl w:val="0"/>
                <w:numId w:val="27"/>
              </w:numPr>
              <w:rPr>
                <w:rFonts w:ascii="Arial" w:eastAsia="Arial" w:hAnsi="Arial" w:cs="Arial"/>
                <w:sz w:val="20"/>
                <w:szCs w:val="20"/>
              </w:rPr>
            </w:pPr>
            <w:r>
              <w:rPr>
                <w:rFonts w:ascii="Arial" w:eastAsia="Arial" w:hAnsi="Arial" w:cs="Arial"/>
                <w:sz w:val="20"/>
                <w:szCs w:val="20"/>
              </w:rPr>
              <w:t>Golf Outing</w:t>
            </w:r>
          </w:p>
          <w:p w14:paraId="05E54A5A" w14:textId="45372149"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p>
          <w:p w14:paraId="5D81FF7D" w14:textId="19036B01" w:rsidR="004B332D" w:rsidRPr="00780BF1" w:rsidRDefault="00000000" w:rsidP="00780BF1">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22C9691B" w14:textId="1D6B15BC" w:rsidR="001B1108" w:rsidRPr="0092066C" w:rsidRDefault="00000000">
            <w:pPr>
              <w:rPr>
                <w:rFonts w:ascii="Arial" w:eastAsia="Arial" w:hAnsi="Arial" w:cs="Arial"/>
                <w:b/>
                <w:sz w:val="20"/>
                <w:szCs w:val="20"/>
              </w:rPr>
            </w:pPr>
            <w:r>
              <w:rPr>
                <w:rFonts w:ascii="Arial" w:eastAsia="Arial" w:hAnsi="Arial" w:cs="Arial"/>
                <w:b/>
                <w:sz w:val="20"/>
                <w:szCs w:val="20"/>
              </w:rPr>
              <w:t xml:space="preserve">New Business: </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42E0280A" w:rsidR="005907AE" w:rsidRDefault="00000000">
            <w:pPr>
              <w:rPr>
                <w:rFonts w:ascii="Arial" w:eastAsia="Arial" w:hAnsi="Arial" w:cs="Arial"/>
                <w:b/>
                <w:sz w:val="20"/>
                <w:szCs w:val="20"/>
              </w:rPr>
            </w:pPr>
            <w:r>
              <w:rPr>
                <w:rFonts w:ascii="Arial" w:eastAsia="Arial" w:hAnsi="Arial" w:cs="Arial"/>
                <w:b/>
                <w:sz w:val="22"/>
                <w:szCs w:val="22"/>
              </w:rPr>
              <w:t xml:space="preserve">Adjournment: </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6CF6F4F8"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780BF1">
        <w:rPr>
          <w:rFonts w:ascii="Arial" w:eastAsia="Arial" w:hAnsi="Arial" w:cs="Arial"/>
          <w:b/>
          <w:sz w:val="22"/>
          <w:szCs w:val="22"/>
        </w:rPr>
        <w:t>March</w:t>
      </w:r>
      <w:r w:rsidR="002D4020">
        <w:rPr>
          <w:rFonts w:ascii="Arial" w:eastAsia="Arial" w:hAnsi="Arial" w:cs="Arial"/>
          <w:b/>
          <w:sz w:val="22"/>
          <w:szCs w:val="22"/>
        </w:rPr>
        <w:t xml:space="preserve"> </w:t>
      </w:r>
      <w:r w:rsidR="00780BF1">
        <w:rPr>
          <w:rFonts w:ascii="Arial" w:eastAsia="Arial" w:hAnsi="Arial" w:cs="Arial"/>
          <w:b/>
          <w:sz w:val="22"/>
          <w:szCs w:val="22"/>
        </w:rPr>
        <w:t>4</w:t>
      </w:r>
      <w:r w:rsidR="0036718D">
        <w:rPr>
          <w:rFonts w:ascii="Arial" w:eastAsia="Arial" w:hAnsi="Arial" w:cs="Arial"/>
          <w:b/>
          <w:sz w:val="22"/>
          <w:szCs w:val="22"/>
        </w:rPr>
        <w:t>,</w:t>
      </w:r>
      <w:r w:rsidR="009B66AA">
        <w:rPr>
          <w:rFonts w:ascii="Arial" w:eastAsia="Arial" w:hAnsi="Arial" w:cs="Arial"/>
          <w:b/>
          <w:sz w:val="22"/>
          <w:szCs w:val="22"/>
        </w:rPr>
        <w:t xml:space="preserve"> </w:t>
      </w:r>
      <w:r>
        <w:rPr>
          <w:rFonts w:ascii="Arial" w:eastAsia="Arial" w:hAnsi="Arial" w:cs="Arial"/>
          <w:b/>
          <w:sz w:val="22"/>
          <w:szCs w:val="22"/>
        </w:rPr>
        <w:t>202</w:t>
      </w:r>
      <w:r w:rsidR="00A445FA">
        <w:rPr>
          <w:rFonts w:ascii="Arial" w:eastAsia="Arial" w:hAnsi="Arial" w:cs="Arial"/>
          <w:b/>
          <w:sz w:val="22"/>
          <w:szCs w:val="22"/>
        </w:rPr>
        <w:t>4</w:t>
      </w:r>
      <w:r>
        <w:rPr>
          <w:rFonts w:ascii="Arial" w:eastAsia="Arial" w:hAnsi="Arial" w:cs="Arial"/>
          <w:b/>
          <w:sz w:val="22"/>
          <w:szCs w:val="22"/>
        </w:rPr>
        <w:t xml:space="preserve">,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10F5"/>
    <w:multiLevelType w:val="hybridMultilevel"/>
    <w:tmpl w:val="6D1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31269"/>
    <w:multiLevelType w:val="hybridMultilevel"/>
    <w:tmpl w:val="E00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4639EC"/>
    <w:multiLevelType w:val="hybridMultilevel"/>
    <w:tmpl w:val="8660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E0F41"/>
    <w:multiLevelType w:val="hybridMultilevel"/>
    <w:tmpl w:val="C3EA63C6"/>
    <w:lvl w:ilvl="0" w:tplc="2DF2F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F35C81"/>
    <w:multiLevelType w:val="hybridMultilevel"/>
    <w:tmpl w:val="FE82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50096"/>
    <w:multiLevelType w:val="hybridMultilevel"/>
    <w:tmpl w:val="EFE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23171"/>
    <w:multiLevelType w:val="hybridMultilevel"/>
    <w:tmpl w:val="D34E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8C671B9"/>
    <w:multiLevelType w:val="hybridMultilevel"/>
    <w:tmpl w:val="F510F838"/>
    <w:lvl w:ilvl="0" w:tplc="F2D69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AF0133"/>
    <w:multiLevelType w:val="hybridMultilevel"/>
    <w:tmpl w:val="3190AE36"/>
    <w:lvl w:ilvl="0" w:tplc="9AAE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14"/>
  </w:num>
  <w:num w:numId="2" w16cid:durableId="390154521">
    <w:abstractNumId w:val="2"/>
  </w:num>
  <w:num w:numId="3" w16cid:durableId="1488588579">
    <w:abstractNumId w:val="25"/>
  </w:num>
  <w:num w:numId="4" w16cid:durableId="1450735437">
    <w:abstractNumId w:val="7"/>
  </w:num>
  <w:num w:numId="5" w16cid:durableId="1287203687">
    <w:abstractNumId w:val="10"/>
  </w:num>
  <w:num w:numId="6" w16cid:durableId="477920326">
    <w:abstractNumId w:val="17"/>
  </w:num>
  <w:num w:numId="7" w16cid:durableId="500896259">
    <w:abstractNumId w:val="24"/>
  </w:num>
  <w:num w:numId="8" w16cid:durableId="168297761">
    <w:abstractNumId w:val="0"/>
  </w:num>
  <w:num w:numId="9" w16cid:durableId="1728917827">
    <w:abstractNumId w:val="11"/>
  </w:num>
  <w:num w:numId="10" w16cid:durableId="1918511728">
    <w:abstractNumId w:val="26"/>
  </w:num>
  <w:num w:numId="11" w16cid:durableId="178278199">
    <w:abstractNumId w:val="1"/>
  </w:num>
  <w:num w:numId="12" w16cid:durableId="823352288">
    <w:abstractNumId w:val="13"/>
  </w:num>
  <w:num w:numId="13" w16cid:durableId="1868634702">
    <w:abstractNumId w:val="9"/>
  </w:num>
  <w:num w:numId="14" w16cid:durableId="250046002">
    <w:abstractNumId w:val="6"/>
  </w:num>
  <w:num w:numId="15" w16cid:durableId="1810779594">
    <w:abstractNumId w:val="21"/>
  </w:num>
  <w:num w:numId="16" w16cid:durableId="131531755">
    <w:abstractNumId w:val="12"/>
  </w:num>
  <w:num w:numId="17" w16cid:durableId="113327312">
    <w:abstractNumId w:val="15"/>
  </w:num>
  <w:num w:numId="18" w16cid:durableId="495924734">
    <w:abstractNumId w:val="3"/>
  </w:num>
  <w:num w:numId="19" w16cid:durableId="1427113241">
    <w:abstractNumId w:val="19"/>
  </w:num>
  <w:num w:numId="20" w16cid:durableId="1339698597">
    <w:abstractNumId w:val="20"/>
  </w:num>
  <w:num w:numId="21" w16cid:durableId="1449474402">
    <w:abstractNumId w:val="4"/>
  </w:num>
  <w:num w:numId="22" w16cid:durableId="1664773511">
    <w:abstractNumId w:val="8"/>
  </w:num>
  <w:num w:numId="23" w16cid:durableId="475026287">
    <w:abstractNumId w:val="5"/>
  </w:num>
  <w:num w:numId="24" w16cid:durableId="600142810">
    <w:abstractNumId w:val="23"/>
  </w:num>
  <w:num w:numId="25" w16cid:durableId="723793256">
    <w:abstractNumId w:val="16"/>
  </w:num>
  <w:num w:numId="26" w16cid:durableId="1864853964">
    <w:abstractNumId w:val="22"/>
  </w:num>
  <w:num w:numId="27" w16cid:durableId="89084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1B1108"/>
    <w:rsid w:val="0021337B"/>
    <w:rsid w:val="002D4020"/>
    <w:rsid w:val="0036718D"/>
    <w:rsid w:val="004508F7"/>
    <w:rsid w:val="004B332D"/>
    <w:rsid w:val="005907AE"/>
    <w:rsid w:val="006949B7"/>
    <w:rsid w:val="00780BF1"/>
    <w:rsid w:val="0092066C"/>
    <w:rsid w:val="009A1F3E"/>
    <w:rsid w:val="009B66AA"/>
    <w:rsid w:val="00A445FA"/>
    <w:rsid w:val="00AB5EA7"/>
    <w:rsid w:val="00B7703E"/>
    <w:rsid w:val="00BE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4</cp:revision>
  <cp:lastPrinted>2023-05-01T22:04:00Z</cp:lastPrinted>
  <dcterms:created xsi:type="dcterms:W3CDTF">2024-02-13T20:56:00Z</dcterms:created>
  <dcterms:modified xsi:type="dcterms:W3CDTF">2024-02-15T21:21:00Z</dcterms:modified>
</cp:coreProperties>
</file>