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2A35" w14:textId="32A1449A" w:rsidR="002D7D23" w:rsidRPr="0051359F" w:rsidRDefault="0091299D">
      <w:r w:rsidRPr="0051359F">
        <w:rPr>
          <w:noProof/>
        </w:rPr>
        <mc:AlternateContent>
          <mc:Choice Requires="wps">
            <w:drawing>
              <wp:anchor distT="0" distB="0" distL="114300" distR="114300" simplePos="0" relativeHeight="251667456" behindDoc="0" locked="0" layoutInCell="1" allowOverlap="1" wp14:anchorId="57F4461D" wp14:editId="7AB5FC69">
                <wp:simplePos x="0" y="0"/>
                <wp:positionH relativeFrom="column">
                  <wp:posOffset>3123248</wp:posOffset>
                </wp:positionH>
                <wp:positionV relativeFrom="paragraph">
                  <wp:posOffset>144145</wp:posOffset>
                </wp:positionV>
                <wp:extent cx="8332470" cy="0"/>
                <wp:effectExtent l="38100" t="38100" r="49530" b="38100"/>
                <wp:wrapNone/>
                <wp:docPr id="4" name="Straight Connector 4"/>
                <wp:cNvGraphicFramePr/>
                <a:graphic xmlns:a="http://schemas.openxmlformats.org/drawingml/2006/main">
                  <a:graphicData uri="http://schemas.microsoft.com/office/word/2010/wordprocessingShape">
                    <wps:wsp>
                      <wps:cNvCnPr/>
                      <wps:spPr>
                        <a:xfrm flipV="1">
                          <a:off x="0" y="0"/>
                          <a:ext cx="8332470" cy="0"/>
                        </a:xfrm>
                        <a:prstGeom prst="line">
                          <a:avLst/>
                        </a:prstGeom>
                        <a:ln w="69850" cap="rnd">
                          <a:gradFill flip="none" rotWithShape="1">
                            <a:gsLst>
                              <a:gs pos="0">
                                <a:srgbClr val="002060"/>
                              </a:gs>
                              <a:gs pos="71000">
                                <a:srgbClr val="D1DCF1"/>
                              </a:gs>
                              <a:gs pos="87000">
                                <a:srgbClr val="A2B9E2"/>
                              </a:gs>
                              <a:gs pos="100000">
                                <a:schemeClr val="accent1">
                                  <a:lumMod val="0"/>
                                  <a:lumOff val="100000"/>
                                </a:schemeClr>
                              </a:gs>
                              <a:gs pos="44000">
                                <a:schemeClr val="accent1">
                                  <a:lumMod val="100000"/>
                                </a:schemeClr>
                              </a:gs>
                            </a:gsLst>
                            <a:path path="circle">
                              <a:fillToRect l="50000" t="-80000" r="50000" b="180000"/>
                            </a:path>
                            <a:tileRect/>
                          </a:gra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8ACFC"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95pt,11.35pt" to="90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" strokeweight="5.5pt">
                <v:stroke joinstyle="miter" endcap="round"/>
              </v:line>
            </w:pict>
          </mc:Fallback>
        </mc:AlternateContent>
      </w:r>
      <w:r w:rsidR="009D2628" w:rsidRPr="0051359F">
        <w:rPr>
          <w:noProof/>
        </w:rPr>
        <mc:AlternateContent>
          <mc:Choice Requires="aink">
            <w:drawing>
              <wp:anchor distT="0" distB="0" distL="114300" distR="114300" simplePos="0" relativeHeight="251659264" behindDoc="0" locked="0" layoutInCell="1" allowOverlap="1" wp14:anchorId="66063101" wp14:editId="6FD1968B">
                <wp:simplePos x="0" y="0"/>
                <wp:positionH relativeFrom="column">
                  <wp:posOffset>-314573</wp:posOffset>
                </wp:positionH>
                <wp:positionV relativeFrom="paragraph">
                  <wp:posOffset>847395</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66063101" wp14:editId="6FD1968B">
                <wp:simplePos x="0" y="0"/>
                <wp:positionH relativeFrom="column">
                  <wp:posOffset>-314573</wp:posOffset>
                </wp:positionH>
                <wp:positionV relativeFrom="paragraph">
                  <wp:posOffset>847395</wp:posOffset>
                </wp:positionV>
                <wp:extent cx="360" cy="360"/>
                <wp:effectExtent l="57150" t="57150" r="5715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8"/>
                        <a:stretch>
                          <a:fillRect/>
                        </a:stretch>
                      </pic:blipFill>
                      <pic:spPr>
                        <a:xfrm>
                          <a:off x="0" y="0"/>
                          <a:ext cx="36000" cy="36000"/>
                        </a:xfrm>
                        <a:prstGeom prst="rect">
                          <a:avLst/>
                        </a:prstGeom>
                      </pic:spPr>
                    </pic:pic>
                  </a:graphicData>
                </a:graphic>
              </wp:anchor>
            </w:drawing>
          </mc:Fallback>
        </mc:AlternateContent>
      </w:r>
    </w:p>
    <w:p w14:paraId="4F7B8B28" w14:textId="489C3B2C" w:rsidR="006B6314" w:rsidRPr="0051359F" w:rsidRDefault="00D50A58" w:rsidP="006B6314">
      <w:r w:rsidRPr="0051359F">
        <w:rPr>
          <w:noProof/>
        </w:rPr>
        <mc:AlternateContent>
          <mc:Choice Requires="wps">
            <w:drawing>
              <wp:anchor distT="0" distB="0" distL="114300" distR="114300" simplePos="0" relativeHeight="251671552" behindDoc="0" locked="0" layoutInCell="1" allowOverlap="1" wp14:anchorId="14233FFE" wp14:editId="6C8D8726">
                <wp:simplePos x="0" y="0"/>
                <wp:positionH relativeFrom="column">
                  <wp:posOffset>3938115</wp:posOffset>
                </wp:positionH>
                <wp:positionV relativeFrom="paragraph">
                  <wp:posOffset>48312</wp:posOffset>
                </wp:positionV>
                <wp:extent cx="4760234" cy="19565"/>
                <wp:effectExtent l="38100" t="38100" r="40640" b="38100"/>
                <wp:wrapNone/>
                <wp:docPr id="5" name="Straight Connector 5"/>
                <wp:cNvGraphicFramePr/>
                <a:graphic xmlns:a="http://schemas.openxmlformats.org/drawingml/2006/main">
                  <a:graphicData uri="http://schemas.microsoft.com/office/word/2010/wordprocessingShape">
                    <wps:wsp>
                      <wps:cNvCnPr/>
                      <wps:spPr>
                        <a:xfrm flipV="1">
                          <a:off x="0" y="0"/>
                          <a:ext cx="4760234" cy="19565"/>
                        </a:xfrm>
                        <a:prstGeom prst="line">
                          <a:avLst/>
                        </a:prstGeom>
                        <a:ln w="69850" cap="rnd">
                          <a:gradFill flip="none" rotWithShape="1">
                            <a:gsLst>
                              <a:gs pos="0">
                                <a:srgbClr val="92D050"/>
                              </a:gs>
                              <a:gs pos="30000">
                                <a:srgbClr val="55CB7F">
                                  <a:alpha val="77000"/>
                                </a:srgbClr>
                              </a:gs>
                              <a:gs pos="100000">
                                <a:schemeClr val="bg1"/>
                              </a:gs>
                              <a:gs pos="48000">
                                <a:srgbClr val="55CB7F">
                                  <a:alpha val="51000"/>
                                </a:srgbClr>
                              </a:gs>
                              <a:gs pos="16000">
                                <a:srgbClr val="55CB7F"/>
                              </a:gs>
                              <a:gs pos="0">
                                <a:srgbClr val="55CB7F"/>
                              </a:gs>
                            </a:gsLst>
                            <a:path path="circle">
                              <a:fillToRect l="50000" t="-80000" r="50000" b="180000"/>
                            </a:path>
                            <a:tileRect/>
                          </a:gra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35842"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3.8pt" to="684.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" strokeweight="5.5pt">
                <v:stroke joinstyle="miter" endcap="round"/>
              </v:line>
            </w:pict>
          </mc:Fallback>
        </mc:AlternateContent>
      </w:r>
    </w:p>
    <w:p w14:paraId="09B93306" w14:textId="5CF1F04A" w:rsidR="006B6314" w:rsidRPr="0051359F" w:rsidRDefault="006B6314" w:rsidP="006B6314"/>
    <w:p w14:paraId="489C8C2C" w14:textId="77777777" w:rsidR="0051359F" w:rsidRPr="0051359F" w:rsidRDefault="0051359F" w:rsidP="0051359F">
      <w:pPr>
        <w:spacing w:after="200" w:line="331" w:lineRule="atLeast"/>
        <w:rPr>
          <w:rFonts w:eastAsia="Times New Roman" w:cs="Times New Roman"/>
          <w:color w:val="000000"/>
        </w:rPr>
      </w:pPr>
      <w:r w:rsidRPr="0051359F">
        <w:rPr>
          <w:rFonts w:ascii="Calibri" w:eastAsia="Times New Roman" w:hAnsi="Calibri" w:cs="Calibri"/>
          <w:b/>
          <w:bCs/>
          <w:color w:val="000000"/>
        </w:rPr>
        <w:t>Team Managers,</w:t>
      </w:r>
    </w:p>
    <w:p w14:paraId="38BA57A4" w14:textId="77777777" w:rsidR="0051359F" w:rsidRPr="0051359F" w:rsidRDefault="0051359F" w:rsidP="0051359F">
      <w:pPr>
        <w:spacing w:after="200" w:line="331" w:lineRule="atLeast"/>
        <w:rPr>
          <w:rFonts w:ascii="Calibri" w:eastAsia="Times New Roman" w:hAnsi="Calibri" w:cs="Calibri"/>
          <w:b/>
          <w:bCs/>
          <w:color w:val="000000"/>
        </w:rPr>
      </w:pPr>
      <w:r w:rsidRPr="0051359F">
        <w:rPr>
          <w:rFonts w:ascii="Calibri" w:eastAsia="Times New Roman" w:hAnsi="Calibri" w:cs="Calibri"/>
          <w:b/>
          <w:bCs/>
          <w:color w:val="000000"/>
        </w:rPr>
        <w:t>Game Day Home Team Volunteers: These are the volunteer positions the home team must provide on game day.  These volunteers will get free admission to the game they work. Students get volunteer hours for portfolios. Volunteers can be any family member; some positions must be an adult some can be middle/high school students.</w:t>
      </w:r>
    </w:p>
    <w:p w14:paraId="5FC0F862" w14:textId="77777777" w:rsidR="0051359F" w:rsidRPr="0051359F" w:rsidRDefault="0051359F" w:rsidP="0051359F">
      <w:pPr>
        <w:spacing w:after="200" w:line="331" w:lineRule="atLeast"/>
        <w:rPr>
          <w:rFonts w:eastAsia="Times New Roman" w:cs="Times New Roman"/>
          <w:color w:val="000000"/>
        </w:rPr>
      </w:pPr>
    </w:p>
    <w:p w14:paraId="09059E39" w14:textId="77777777" w:rsidR="0051359F" w:rsidRPr="0051359F" w:rsidRDefault="0051359F" w:rsidP="0051359F">
      <w:pPr>
        <w:spacing w:after="200" w:line="331" w:lineRule="atLeast"/>
        <w:rPr>
          <w:rFonts w:eastAsia="Times New Roman" w:cs="Times New Roman"/>
          <w:color w:val="000000"/>
        </w:rPr>
      </w:pPr>
      <w:r w:rsidRPr="0051359F">
        <w:rPr>
          <w:rFonts w:ascii="Calibri" w:eastAsia="Times New Roman" w:hAnsi="Calibri" w:cs="Calibri"/>
          <w:b/>
          <w:bCs/>
          <w:color w:val="000000"/>
        </w:rPr>
        <w:t>Two people for admissions table</w:t>
      </w:r>
      <w:r w:rsidRPr="0051359F">
        <w:rPr>
          <w:rFonts w:ascii="Calibri" w:eastAsia="Times New Roman" w:hAnsi="Calibri" w:cs="Calibri"/>
          <w:color w:val="000000"/>
        </w:rPr>
        <w:t>:  They will work the two-hour block before their game.  Block wraps up 15 min prior to their child’s game. This position will collect admission fees and stamp for re-entry. One must be an adult.</w:t>
      </w:r>
    </w:p>
    <w:p w14:paraId="3793A349" w14:textId="77777777" w:rsidR="0051359F" w:rsidRPr="0051359F" w:rsidRDefault="0051359F" w:rsidP="0051359F">
      <w:pPr>
        <w:spacing w:after="200" w:line="331" w:lineRule="atLeast"/>
        <w:rPr>
          <w:rFonts w:ascii="Calibri" w:eastAsia="Times New Roman" w:hAnsi="Calibri" w:cs="Calibri"/>
          <w:color w:val="000000"/>
        </w:rPr>
      </w:pPr>
      <w:r w:rsidRPr="0051359F">
        <w:rPr>
          <w:rFonts w:ascii="Calibri" w:eastAsia="Times New Roman" w:hAnsi="Calibri" w:cs="Calibri"/>
          <w:b/>
          <w:bCs/>
          <w:color w:val="000000"/>
        </w:rPr>
        <w:t>One person for fan gear / spirit apparel:</w:t>
      </w:r>
      <w:r w:rsidRPr="0051359F">
        <w:rPr>
          <w:rFonts w:ascii="Calibri" w:eastAsia="Times New Roman" w:hAnsi="Calibri" w:cs="Calibri"/>
          <w:color w:val="000000"/>
        </w:rPr>
        <w:t xml:space="preserve"> This person will sell sweatshirts, t-shirts, programs and stickers, etc. This position will also </w:t>
      </w:r>
      <w:proofErr w:type="gramStart"/>
      <w:r w:rsidRPr="0051359F">
        <w:rPr>
          <w:rFonts w:ascii="Calibri" w:eastAsia="Times New Roman" w:hAnsi="Calibri" w:cs="Calibri"/>
          <w:color w:val="000000"/>
        </w:rPr>
        <w:t>help out</w:t>
      </w:r>
      <w:proofErr w:type="gramEnd"/>
      <w:r w:rsidRPr="0051359F">
        <w:rPr>
          <w:rFonts w:ascii="Calibri" w:eastAsia="Times New Roman" w:hAnsi="Calibri" w:cs="Calibri"/>
          <w:color w:val="000000"/>
        </w:rPr>
        <w:t xml:space="preserve"> concessions if they get busy. This position is two hours before your game.  Must be an adult</w:t>
      </w:r>
    </w:p>
    <w:p w14:paraId="35EBF24D" w14:textId="77777777" w:rsidR="0051359F" w:rsidRPr="0051359F" w:rsidRDefault="0051359F" w:rsidP="0051359F">
      <w:pPr>
        <w:spacing w:after="200" w:line="331" w:lineRule="atLeast"/>
        <w:rPr>
          <w:rFonts w:ascii="Calibri" w:eastAsia="Times New Roman" w:hAnsi="Calibri" w:cs="Calibri"/>
          <w:bCs/>
          <w:color w:val="000000"/>
        </w:rPr>
      </w:pPr>
      <w:r w:rsidRPr="0051359F">
        <w:rPr>
          <w:rFonts w:ascii="Calibri" w:eastAsia="Times New Roman" w:hAnsi="Calibri" w:cs="Calibri"/>
          <w:b/>
          <w:bCs/>
          <w:color w:val="000000"/>
        </w:rPr>
        <w:t>Three people for concessions:</w:t>
      </w:r>
      <w:r w:rsidRPr="0051359F">
        <w:rPr>
          <w:rFonts w:ascii="Calibri" w:eastAsia="Times New Roman" w:hAnsi="Calibri" w:cs="Calibri"/>
          <w:bCs/>
          <w:color w:val="000000"/>
        </w:rPr>
        <w:t xml:space="preserve"> They will serve food and sell snacks at concession stand for the two-hour block before their game. Block wraps up 15 minutes prior to their game. At least one adult, the other two could be a family member, high school student, or 8</w:t>
      </w:r>
      <w:r w:rsidRPr="0051359F">
        <w:rPr>
          <w:rFonts w:ascii="Calibri" w:eastAsia="Times New Roman" w:hAnsi="Calibri" w:cs="Calibri"/>
          <w:bCs/>
          <w:color w:val="000000"/>
          <w:vertAlign w:val="superscript"/>
        </w:rPr>
        <w:t>th</w:t>
      </w:r>
      <w:r w:rsidRPr="0051359F">
        <w:rPr>
          <w:rFonts w:ascii="Calibri" w:eastAsia="Times New Roman" w:hAnsi="Calibri" w:cs="Calibri"/>
          <w:bCs/>
          <w:color w:val="000000"/>
        </w:rPr>
        <w:t xml:space="preserve"> grade PYF athlete (as long as it is not interfering with their </w:t>
      </w:r>
      <w:proofErr w:type="gramStart"/>
      <w:r w:rsidRPr="0051359F">
        <w:rPr>
          <w:rFonts w:ascii="Calibri" w:eastAsia="Times New Roman" w:hAnsi="Calibri" w:cs="Calibri"/>
          <w:bCs/>
          <w:color w:val="000000"/>
        </w:rPr>
        <w:t>warm up</w:t>
      </w:r>
      <w:proofErr w:type="gramEnd"/>
      <w:r w:rsidRPr="0051359F">
        <w:rPr>
          <w:rFonts w:ascii="Calibri" w:eastAsia="Times New Roman" w:hAnsi="Calibri" w:cs="Calibri"/>
          <w:bCs/>
          <w:color w:val="000000"/>
        </w:rPr>
        <w:t xml:space="preserve"> or game). PLEASE KEEP IN MIND THIS IS A HEALTH DEPARTMENT INSPECTED FACILITY. Because of this there are laws that must be followed. We must have one person with a food-handler’s permit during each shift. Our concessions director is often available, but this is not always the case. Also note, because we are inspected on opening day, this can be a particularly stressful day. Please be patient.</w:t>
      </w:r>
    </w:p>
    <w:p w14:paraId="1CC229A5" w14:textId="77777777" w:rsidR="0051359F" w:rsidRPr="0051359F" w:rsidRDefault="0051359F" w:rsidP="0051359F">
      <w:pPr>
        <w:spacing w:after="200" w:line="331" w:lineRule="atLeast"/>
        <w:rPr>
          <w:rFonts w:eastAsia="Times New Roman" w:cs="Times New Roman"/>
          <w:color w:val="000000"/>
        </w:rPr>
      </w:pPr>
      <w:r w:rsidRPr="0051359F">
        <w:rPr>
          <w:rFonts w:ascii="Calibri" w:eastAsia="Times New Roman" w:hAnsi="Calibri" w:cs="Calibri"/>
          <w:b/>
          <w:bCs/>
          <w:color w:val="000000"/>
        </w:rPr>
        <w:t>One person for time clock</w:t>
      </w:r>
      <w:r w:rsidRPr="0051359F">
        <w:rPr>
          <w:rFonts w:ascii="Calibri" w:eastAsia="Times New Roman" w:hAnsi="Calibri" w:cs="Calibri"/>
          <w:color w:val="000000"/>
        </w:rPr>
        <w:t>- must be an adult, during your game, more info to come</w:t>
      </w:r>
    </w:p>
    <w:p w14:paraId="5FC455A3" w14:textId="77777777" w:rsidR="0051359F" w:rsidRPr="0051359F" w:rsidRDefault="0051359F" w:rsidP="0051359F">
      <w:pPr>
        <w:spacing w:after="200" w:line="331" w:lineRule="atLeast"/>
        <w:rPr>
          <w:rFonts w:eastAsia="Times New Roman" w:cs="Times New Roman"/>
          <w:color w:val="000000"/>
        </w:rPr>
      </w:pPr>
      <w:r w:rsidRPr="0051359F">
        <w:rPr>
          <w:rFonts w:ascii="Calibri" w:eastAsia="Times New Roman" w:hAnsi="Calibri" w:cs="Calibri"/>
          <w:b/>
          <w:bCs/>
          <w:color w:val="000000"/>
        </w:rPr>
        <w:t>One person for announcer</w:t>
      </w:r>
      <w:r w:rsidRPr="0051359F">
        <w:rPr>
          <w:rFonts w:ascii="Calibri" w:eastAsia="Times New Roman" w:hAnsi="Calibri" w:cs="Calibri"/>
          <w:color w:val="000000"/>
        </w:rPr>
        <w:t>- must be an adult, during your game, more info to come</w:t>
      </w:r>
    </w:p>
    <w:p w14:paraId="4C775CBE" w14:textId="3C765C80" w:rsidR="004B22C8" w:rsidRPr="0051359F" w:rsidRDefault="0051359F" w:rsidP="0051359F">
      <w:pPr>
        <w:spacing w:after="200" w:line="331" w:lineRule="atLeast"/>
        <w:rPr>
          <w:rFonts w:ascii="Quantify" w:hAnsi="Quantify"/>
        </w:rPr>
      </w:pPr>
      <w:r w:rsidRPr="0051359F">
        <w:rPr>
          <w:rFonts w:ascii="Calibri" w:eastAsia="Times New Roman" w:hAnsi="Calibri" w:cs="Calibri"/>
          <w:b/>
          <w:bCs/>
          <w:color w:val="000000"/>
        </w:rPr>
        <w:t>Three people for chain gang</w:t>
      </w:r>
      <w:r w:rsidRPr="0051359F">
        <w:rPr>
          <w:rFonts w:ascii="Calibri" w:eastAsia="Times New Roman" w:hAnsi="Calibri" w:cs="Calibri"/>
          <w:color w:val="000000"/>
        </w:rPr>
        <w:t>- maybe high school kids or adults, or older player (7</w:t>
      </w:r>
      <w:r w:rsidRPr="0051359F">
        <w:rPr>
          <w:rFonts w:ascii="Calibri" w:eastAsia="Times New Roman" w:hAnsi="Calibri" w:cs="Calibri"/>
          <w:color w:val="000000"/>
          <w:vertAlign w:val="superscript"/>
        </w:rPr>
        <w:t>th</w:t>
      </w:r>
      <w:r w:rsidRPr="0051359F">
        <w:rPr>
          <w:rFonts w:ascii="Calibri" w:eastAsia="Times New Roman" w:hAnsi="Calibri" w:cs="Calibri"/>
          <w:color w:val="000000"/>
        </w:rPr>
        <w:t xml:space="preserve"> or 8</w:t>
      </w:r>
      <w:r w:rsidRPr="0051359F">
        <w:rPr>
          <w:rFonts w:ascii="Calibri" w:eastAsia="Times New Roman" w:hAnsi="Calibri" w:cs="Calibri"/>
          <w:color w:val="000000"/>
          <w:vertAlign w:val="superscript"/>
        </w:rPr>
        <w:t>th</w:t>
      </w:r>
      <w:r w:rsidRPr="0051359F">
        <w:rPr>
          <w:rFonts w:ascii="Calibri" w:eastAsia="Times New Roman" w:hAnsi="Calibri" w:cs="Calibri"/>
          <w:color w:val="000000"/>
        </w:rPr>
        <w:t xml:space="preserve"> grade) as long as it is not interfering with their warm</w:t>
      </w:r>
      <w:r>
        <w:rPr>
          <w:rFonts w:ascii="Calibri" w:eastAsia="Times New Roman" w:hAnsi="Calibri" w:cs="Calibri"/>
          <w:color w:val="000000"/>
        </w:rPr>
        <w:t>-</w:t>
      </w:r>
      <w:bookmarkStart w:id="0" w:name="_GoBack"/>
      <w:bookmarkEnd w:id="0"/>
      <w:r w:rsidRPr="0051359F">
        <w:rPr>
          <w:rFonts w:ascii="Calibri" w:eastAsia="Times New Roman" w:hAnsi="Calibri" w:cs="Calibri"/>
          <w:color w:val="000000"/>
        </w:rPr>
        <w:t>up or game. They work during your game, report to the referee before the game starts.</w:t>
      </w:r>
    </w:p>
    <w:sectPr w:rsidR="004B22C8" w:rsidRPr="0051359F" w:rsidSect="006B6314">
      <w:headerReference w:type="default" r:id="rId9"/>
      <w:footerReference w:type="default" r:id="rId10"/>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519A" w14:textId="77777777" w:rsidR="00673620" w:rsidRDefault="00673620" w:rsidP="001F48B5">
      <w:pPr>
        <w:spacing w:after="0" w:line="240" w:lineRule="auto"/>
      </w:pPr>
      <w:r>
        <w:separator/>
      </w:r>
    </w:p>
  </w:endnote>
  <w:endnote w:type="continuationSeparator" w:id="0">
    <w:p w14:paraId="0E4DEF50" w14:textId="77777777" w:rsidR="00673620" w:rsidRDefault="00673620" w:rsidP="001F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ntify">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F7D6" w14:textId="1A8E7828" w:rsidR="00CC34EC" w:rsidRPr="008F70CE" w:rsidRDefault="008F70CE" w:rsidP="008F70CE">
    <w:pPr>
      <w:pStyle w:val="Footer"/>
    </w:pPr>
    <w:r>
      <w:t xml:space="preserve">                                          </w:t>
    </w:r>
    <w:r>
      <w:rPr>
        <w:noProof/>
      </w:rPr>
      <w:drawing>
        <wp:inline distT="0" distB="0" distL="0" distR="0" wp14:anchorId="7FC50E43" wp14:editId="31CF80F3">
          <wp:extent cx="4177290" cy="1171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34863" cy="11877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A343" w14:textId="77777777" w:rsidR="00673620" w:rsidRDefault="00673620" w:rsidP="001F48B5">
      <w:pPr>
        <w:spacing w:after="0" w:line="240" w:lineRule="auto"/>
      </w:pPr>
      <w:r>
        <w:separator/>
      </w:r>
    </w:p>
  </w:footnote>
  <w:footnote w:type="continuationSeparator" w:id="0">
    <w:p w14:paraId="25FFB823" w14:textId="77777777" w:rsidR="00673620" w:rsidRDefault="00673620" w:rsidP="001F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0596" w14:textId="3BAD3F8A" w:rsidR="001F48B5" w:rsidRDefault="001F48B5">
    <w:pPr>
      <w:pStyle w:val="Header"/>
    </w:pPr>
    <w:r>
      <w:rPr>
        <w:noProof/>
      </w:rPr>
      <w:ptab w:relativeTo="margin" w:alignment="center" w:leader="none"/>
    </w:r>
    <w:r w:rsidR="00AB612B">
      <w:rPr>
        <w:noProof/>
      </w:rPr>
      <w:t xml:space="preserve">    </w:t>
    </w:r>
    <w:r>
      <w:rPr>
        <w:noProof/>
      </w:rPr>
      <w:drawing>
        <wp:inline distT="0" distB="0" distL="0" distR="0" wp14:anchorId="0BA3CA81" wp14:editId="4660D3BF">
          <wp:extent cx="2002972"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140" cy="17781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B5"/>
    <w:rsid w:val="00031FEF"/>
    <w:rsid w:val="0005203A"/>
    <w:rsid w:val="0007763A"/>
    <w:rsid w:val="000B6409"/>
    <w:rsid w:val="00143E79"/>
    <w:rsid w:val="001543E0"/>
    <w:rsid w:val="001F48B5"/>
    <w:rsid w:val="00210E97"/>
    <w:rsid w:val="00245D51"/>
    <w:rsid w:val="002C4DE8"/>
    <w:rsid w:val="002D7D23"/>
    <w:rsid w:val="00306313"/>
    <w:rsid w:val="00370080"/>
    <w:rsid w:val="004111C4"/>
    <w:rsid w:val="004638D5"/>
    <w:rsid w:val="004B22C8"/>
    <w:rsid w:val="0051359F"/>
    <w:rsid w:val="005B4E90"/>
    <w:rsid w:val="005F7143"/>
    <w:rsid w:val="006100F4"/>
    <w:rsid w:val="00613849"/>
    <w:rsid w:val="00620130"/>
    <w:rsid w:val="00646C85"/>
    <w:rsid w:val="00673620"/>
    <w:rsid w:val="006B6314"/>
    <w:rsid w:val="008F6969"/>
    <w:rsid w:val="008F70CE"/>
    <w:rsid w:val="0091299D"/>
    <w:rsid w:val="00951798"/>
    <w:rsid w:val="009D2628"/>
    <w:rsid w:val="009F4EDB"/>
    <w:rsid w:val="00AB612B"/>
    <w:rsid w:val="00AD4161"/>
    <w:rsid w:val="00BD20B1"/>
    <w:rsid w:val="00C70CC3"/>
    <w:rsid w:val="00CC34EC"/>
    <w:rsid w:val="00CD5830"/>
    <w:rsid w:val="00D24980"/>
    <w:rsid w:val="00D50A58"/>
    <w:rsid w:val="00DB06E9"/>
    <w:rsid w:val="00DB71E3"/>
    <w:rsid w:val="00E804ED"/>
    <w:rsid w:val="00E85123"/>
    <w:rsid w:val="00FC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82491"/>
  <w15:chartTrackingRefBased/>
  <w15:docId w15:val="{76D70D1F-565A-4E11-A422-9028C36D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8B5"/>
  </w:style>
  <w:style w:type="paragraph" w:styleId="Footer">
    <w:name w:val="footer"/>
    <w:basedOn w:val="Normal"/>
    <w:link w:val="FooterChar"/>
    <w:uiPriority w:val="99"/>
    <w:unhideWhenUsed/>
    <w:rsid w:val="001F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8B5"/>
  </w:style>
  <w:style w:type="paragraph" w:styleId="BalloonText">
    <w:name w:val="Balloon Text"/>
    <w:basedOn w:val="Normal"/>
    <w:link w:val="BalloonTextChar"/>
    <w:uiPriority w:val="99"/>
    <w:semiHidden/>
    <w:unhideWhenUsed/>
    <w:rsid w:val="001F4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B5"/>
    <w:rPr>
      <w:rFonts w:ascii="Segoe UI" w:hAnsi="Segoe UI" w:cs="Segoe UI"/>
      <w:sz w:val="18"/>
      <w:szCs w:val="18"/>
    </w:rPr>
  </w:style>
  <w:style w:type="paragraph" w:styleId="FootnoteText">
    <w:name w:val="footnote text"/>
    <w:basedOn w:val="Normal"/>
    <w:link w:val="FootnoteTextChar"/>
    <w:uiPriority w:val="99"/>
    <w:semiHidden/>
    <w:unhideWhenUsed/>
    <w:rsid w:val="00E85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123"/>
    <w:rPr>
      <w:sz w:val="20"/>
      <w:szCs w:val="20"/>
    </w:rPr>
  </w:style>
  <w:style w:type="character" w:styleId="FootnoteReference">
    <w:name w:val="footnote reference"/>
    <w:basedOn w:val="DefaultParagraphFont"/>
    <w:uiPriority w:val="99"/>
    <w:semiHidden/>
    <w:unhideWhenUsed/>
    <w:rsid w:val="00E85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27T18:10:58.761"/>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10383.9043"/>
      <inkml:brushProperty name="anchorY" value="-528.99951"/>
      <inkml:brushProperty name="scaleFactor" value="0.5"/>
    </inkml:brush>
  </inkml:definitions>
  <inkml:trace contextRef="#ctx0" brushRef="#br0">0 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3D86-984E-4072-9BD1-45C021C2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murphy</dc:creator>
  <cp:keywords/>
  <dc:description/>
  <cp:lastModifiedBy>Anne Shand</cp:lastModifiedBy>
  <cp:revision>2</cp:revision>
  <dcterms:created xsi:type="dcterms:W3CDTF">2020-02-08T22:46:00Z</dcterms:created>
  <dcterms:modified xsi:type="dcterms:W3CDTF">2020-02-08T22:46:00Z</dcterms:modified>
</cp:coreProperties>
</file>