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FB" w:rsidRDefault="00BE20FB" w:rsidP="00DA54A4">
      <w:pPr>
        <w:jc w:val="center"/>
        <w:rPr>
          <w:sz w:val="32"/>
          <w:szCs w:val="32"/>
        </w:rPr>
      </w:pPr>
      <w:smartTag w:uri="urn:schemas-microsoft-com:office:smarttags" w:element="stockticker">
        <w:r>
          <w:rPr>
            <w:b/>
            <w:bCs/>
            <w:sz w:val="32"/>
            <w:szCs w:val="32"/>
            <w:u w:val="single"/>
          </w:rPr>
          <w:t>GBL</w:t>
        </w:r>
      </w:smartTag>
      <w:r>
        <w:rPr>
          <w:b/>
          <w:bCs/>
          <w:sz w:val="32"/>
          <w:szCs w:val="32"/>
          <w:u w:val="single"/>
        </w:rPr>
        <w:t xml:space="preserve"> Meeting Minutes 2/19/2019</w:t>
      </w:r>
    </w:p>
    <w:p w:rsidR="00BE20FB" w:rsidRDefault="00BE20FB" w:rsidP="00B951A4">
      <w:pPr>
        <w:rPr>
          <w:i/>
          <w:iCs/>
        </w:rPr>
      </w:pPr>
      <w:r w:rsidRPr="00D56E60">
        <w:rPr>
          <w:i/>
          <w:iCs/>
          <w:u w:val="single"/>
        </w:rPr>
        <w:t>Attendance</w:t>
      </w:r>
      <w:r>
        <w:rPr>
          <w:i/>
          <w:iCs/>
        </w:rPr>
        <w:t>: Damian Lynch, Enrique Rivera, Phil Goldberg, Alex Weekes, Bruce Freeman, Bob Meehan, Eric Glover, Lisa Hedge, Angela Philbin, Scott Love, Thatcher Zuse</w:t>
      </w:r>
    </w:p>
    <w:p w:rsidR="00BE20FB" w:rsidRDefault="00BE20FB" w:rsidP="00B951A4">
      <w:pPr>
        <w:rPr>
          <w:i/>
          <w:iCs/>
          <w:u w:val="single"/>
        </w:rPr>
      </w:pPr>
    </w:p>
    <w:p w:rsidR="00BE20FB" w:rsidRDefault="00BE20FB" w:rsidP="00157743">
      <w:r>
        <w:t xml:space="preserve">1) </w:t>
      </w:r>
      <w:r>
        <w:rPr>
          <w:u w:val="single"/>
        </w:rPr>
        <w:t>REC PLAYOFFS</w:t>
      </w:r>
      <w:r>
        <w:t xml:space="preserve">  -  generally successful, mostly close games</w:t>
      </w:r>
    </w:p>
    <w:p w:rsidR="00BE20FB" w:rsidRDefault="00BE20FB" w:rsidP="00157743">
      <w:r>
        <w:tab/>
        <w:t>Will review need to make a “rule” against 1-on-1 isolation</w:t>
      </w:r>
    </w:p>
    <w:p w:rsidR="00BE20FB" w:rsidRDefault="00BE20FB" w:rsidP="00157743">
      <w:r>
        <w:tab/>
        <w:t>Will revisit the pros and cons of “seedings” and make plan for 2019-20</w:t>
      </w:r>
    </w:p>
    <w:p w:rsidR="00BE20FB" w:rsidRDefault="00BE20FB" w:rsidP="00AE0029">
      <w:pPr>
        <w:ind w:firstLine="720"/>
      </w:pPr>
    </w:p>
    <w:p w:rsidR="00BE20FB" w:rsidRDefault="00BE20FB" w:rsidP="00B951A4">
      <w:r>
        <w:t xml:space="preserve">2) </w:t>
      </w:r>
      <w:r>
        <w:rPr>
          <w:u w:val="single"/>
        </w:rPr>
        <w:t>HIGH SCHOOL LEAGUE</w:t>
      </w:r>
      <w:r>
        <w:t xml:space="preserve"> – Bob Meehan</w:t>
      </w:r>
    </w:p>
    <w:p w:rsidR="00BE20FB" w:rsidRDefault="00BE20FB" w:rsidP="00B951A4">
      <w:r>
        <w:tab/>
        <w:t>Bob M requested “proctors” as “scorekeepers” so games keep better shape/order</w:t>
      </w:r>
    </w:p>
    <w:p w:rsidR="00BE20FB" w:rsidRDefault="00BE20FB" w:rsidP="00B951A4"/>
    <w:p w:rsidR="00BE20FB" w:rsidRDefault="00BE20FB" w:rsidP="00B951A4">
      <w:r>
        <w:t xml:space="preserve">3) </w:t>
      </w:r>
      <w:r>
        <w:rPr>
          <w:u w:val="single"/>
        </w:rPr>
        <w:t>FCBL LEAGUE</w:t>
      </w:r>
      <w:r>
        <w:t xml:space="preserve"> – </w:t>
      </w:r>
      <w:smartTag w:uri="urn:schemas-microsoft-com:office:smarttags" w:element="stockticker">
        <w:r>
          <w:t>Guilford</w:t>
        </w:r>
      </w:smartTag>
      <w:r>
        <w:t xml:space="preserve"> will </w:t>
      </w:r>
      <w:smartTag w:uri="urn:schemas-microsoft-com:office:smarttags" w:element="stockticker">
        <w:r>
          <w:t>HOST</w:t>
        </w:r>
      </w:smartTag>
      <w:r>
        <w:t xml:space="preserve"> 6</w:t>
      </w:r>
      <w:r w:rsidRPr="0042510D">
        <w:rPr>
          <w:vertAlign w:val="superscript"/>
        </w:rPr>
        <w:t>th</w:t>
      </w:r>
      <w:r>
        <w:t xml:space="preserve"> grade championship and skills competitions</w:t>
      </w:r>
    </w:p>
    <w:p w:rsidR="00BE20FB" w:rsidRDefault="00BE20FB" w:rsidP="00B951A4">
      <w:r>
        <w:tab/>
      </w:r>
      <w:smartTag w:uri="urn:schemas-microsoft-com:office:smarttags" w:element="stockticker">
        <w:r>
          <w:t>Saturday 3/9/2019</w:t>
        </w:r>
      </w:smartTag>
      <w:r>
        <w:t xml:space="preserve"> – Adams and Baldwin</w:t>
      </w:r>
    </w:p>
    <w:p w:rsidR="00BE20FB" w:rsidRDefault="00BE20FB" w:rsidP="00B951A4">
      <w:r>
        <w:tab/>
      </w:r>
      <w:smartTag w:uri="urn:schemas-microsoft-com:office:smarttags" w:element="stockticker">
        <w:r>
          <w:t>GBL</w:t>
        </w:r>
      </w:smartTag>
      <w:r>
        <w:t xml:space="preserve"> needs proctors, referees, book/clock personnel</w:t>
      </w:r>
    </w:p>
    <w:p w:rsidR="00BE20FB" w:rsidRPr="00AE0029" w:rsidRDefault="00BE20FB" w:rsidP="00B951A4"/>
    <w:p w:rsidR="00BE20FB" w:rsidRDefault="00BE20FB" w:rsidP="00692D8C">
      <w:r>
        <w:t>4</w:t>
      </w:r>
      <w:r w:rsidRPr="00D56E60">
        <w:t>)</w:t>
      </w:r>
      <w:r>
        <w:t xml:space="preserve"> </w:t>
      </w:r>
      <w:r>
        <w:rPr>
          <w:u w:val="single"/>
        </w:rPr>
        <w:t>TRAVEL “REPLACEMENT” POLICY</w:t>
      </w:r>
      <w:r>
        <w:t xml:space="preserve"> – Must be enforced</w:t>
      </w:r>
    </w:p>
    <w:p w:rsidR="00BE20FB" w:rsidRDefault="00BE20FB" w:rsidP="00692D8C">
      <w:r>
        <w:tab/>
        <w:t>If additional players needed to complete a team</w:t>
      </w:r>
    </w:p>
    <w:p w:rsidR="00BE20FB" w:rsidRDefault="00BE20FB" w:rsidP="00692D8C">
      <w:r>
        <w:tab/>
        <w:t>1</w:t>
      </w:r>
      <w:r w:rsidRPr="0042510D">
        <w:rPr>
          <w:vertAlign w:val="superscript"/>
        </w:rPr>
        <w:t>st</w:t>
      </w:r>
      <w:r>
        <w:t xml:space="preserve"> pool = White (B team) players</w:t>
      </w:r>
    </w:p>
    <w:p w:rsidR="00BE20FB" w:rsidRDefault="00BE20FB" w:rsidP="00692D8C">
      <w:r>
        <w:tab/>
        <w:t>2</w:t>
      </w:r>
      <w:r w:rsidRPr="0042510D">
        <w:rPr>
          <w:vertAlign w:val="superscript"/>
        </w:rPr>
        <w:t>nd</w:t>
      </w:r>
      <w:r>
        <w:t xml:space="preserve"> pool = Travel players from grade below</w:t>
      </w:r>
    </w:p>
    <w:p w:rsidR="00BE20FB" w:rsidRDefault="00BE20FB" w:rsidP="00692D8C">
      <w:r>
        <w:tab/>
        <w:t>REC players should not be used to fill out teams</w:t>
      </w:r>
    </w:p>
    <w:p w:rsidR="00BE20FB" w:rsidRPr="00157743" w:rsidRDefault="00BE20FB" w:rsidP="00157743"/>
    <w:p w:rsidR="00BE20FB" w:rsidRPr="00157743" w:rsidRDefault="00BE20FB" w:rsidP="00F33D9F">
      <w:r>
        <w:t>5</w:t>
      </w:r>
      <w:r w:rsidRPr="00D56E60">
        <w:t xml:space="preserve">) </w:t>
      </w:r>
      <w:r>
        <w:rPr>
          <w:u w:val="single"/>
        </w:rPr>
        <w:t xml:space="preserve">FUNDMANETAL </w:t>
      </w:r>
      <w:smartTag w:uri="urn:schemas-microsoft-com:office:smarttags" w:element="stockticker">
        <w:r>
          <w:rPr>
            <w:u w:val="single"/>
          </w:rPr>
          <w:t>MAN</w:t>
        </w:r>
      </w:smartTag>
      <w:r>
        <w:t xml:space="preserve"> – </w:t>
      </w:r>
      <w:smartTag w:uri="urn:schemas-microsoft-com:office:smarttags" w:element="stockticker">
        <w:r>
          <w:t>GBL</w:t>
        </w:r>
      </w:smartTag>
      <w:r>
        <w:t xml:space="preserve"> again supporting and providing price breaks for program</w:t>
      </w:r>
    </w:p>
    <w:p w:rsidR="00BE20FB" w:rsidRPr="00F33D9F" w:rsidRDefault="00BE20FB" w:rsidP="00F33D9F"/>
    <w:p w:rsidR="00BE20FB" w:rsidRDefault="00BE20FB" w:rsidP="003E51AE">
      <w:r>
        <w:t>6</w:t>
      </w:r>
      <w:r w:rsidRPr="00D56E60">
        <w:t xml:space="preserve">) </w:t>
      </w:r>
      <w:r>
        <w:rPr>
          <w:u w:val="single"/>
        </w:rPr>
        <w:t xml:space="preserve">OPEN </w:t>
      </w:r>
      <w:smartTag w:uri="urn:schemas-microsoft-com:office:smarttags" w:element="stockticker">
        <w:r>
          <w:rPr>
            <w:u w:val="single"/>
          </w:rPr>
          <w:t>GYM</w:t>
        </w:r>
      </w:smartTag>
      <w:r>
        <w:rPr>
          <w:u w:val="single"/>
        </w:rPr>
        <w:t>?</w:t>
      </w:r>
      <w:r>
        <w:t xml:space="preserve"> – </w:t>
      </w:r>
      <w:smartTag w:uri="urn:schemas-microsoft-com:office:smarttags" w:element="stockticker">
        <w:r>
          <w:t>GBL</w:t>
        </w:r>
      </w:smartTag>
      <w:r>
        <w:t xml:space="preserve"> to consider Open Gym time for 5</w:t>
      </w:r>
      <w:r w:rsidRPr="0042510D">
        <w:rPr>
          <w:vertAlign w:val="superscript"/>
        </w:rPr>
        <w:t>th</w:t>
      </w:r>
      <w:r>
        <w:t>/6</w:t>
      </w:r>
      <w:r w:rsidRPr="0042510D">
        <w:rPr>
          <w:vertAlign w:val="superscript"/>
        </w:rPr>
        <w:t>th</w:t>
      </w:r>
      <w:r>
        <w:t>, then 7</w:t>
      </w:r>
      <w:r w:rsidRPr="0042510D">
        <w:rPr>
          <w:vertAlign w:val="superscript"/>
        </w:rPr>
        <w:t>th</w:t>
      </w:r>
      <w:r>
        <w:t>/8</w:t>
      </w:r>
      <w:r w:rsidRPr="0042510D">
        <w:rPr>
          <w:vertAlign w:val="superscript"/>
        </w:rPr>
        <w:t>th</w:t>
      </w:r>
      <w:r>
        <w:t xml:space="preserve"> graders</w:t>
      </w:r>
    </w:p>
    <w:p w:rsidR="00BE20FB" w:rsidRPr="0042510D" w:rsidRDefault="00BE20FB" w:rsidP="003E51AE">
      <w:r>
        <w:tab/>
        <w:t>Bruce Freeman has volunteered to proctor</w:t>
      </w:r>
    </w:p>
    <w:p w:rsidR="00BE20FB" w:rsidRPr="00692D8C" w:rsidRDefault="00BE20FB" w:rsidP="003E51AE"/>
    <w:p w:rsidR="00BE20FB" w:rsidRDefault="00BE20FB" w:rsidP="00DA54A4">
      <w:r>
        <w:t xml:space="preserve">7) </w:t>
      </w:r>
      <w:r>
        <w:rPr>
          <w:u w:val="single"/>
        </w:rPr>
        <w:t>SOCIAL MEDIA UPDATES</w:t>
      </w:r>
      <w:r>
        <w:t xml:space="preserve"> – Lisa Hedge</w:t>
      </w:r>
    </w:p>
    <w:p w:rsidR="00BE20FB" w:rsidRDefault="00BE20FB" w:rsidP="00DA54A4">
      <w:r>
        <w:tab/>
        <w:t>Instagram “hits” way up. #TruGBL has been great success</w:t>
      </w:r>
    </w:p>
    <w:p w:rsidR="00BE20FB" w:rsidRDefault="00BE20FB" w:rsidP="00DA54A4">
      <w:r>
        <w:tab/>
      </w:r>
      <w:r>
        <w:tab/>
        <w:t>- More organized nomination process to be created</w:t>
      </w:r>
    </w:p>
    <w:p w:rsidR="00BE20FB" w:rsidRDefault="00BE20FB" w:rsidP="00DA54A4"/>
    <w:p w:rsidR="00BE20FB" w:rsidRDefault="00BE20FB" w:rsidP="00DA54A4">
      <w:r>
        <w:t xml:space="preserve">8) </w:t>
      </w:r>
      <w:r>
        <w:rPr>
          <w:u w:val="single"/>
        </w:rPr>
        <w:t>GYMS/CUSTODIANS</w:t>
      </w:r>
      <w:r>
        <w:t xml:space="preserve"> – Some notes:</w:t>
      </w:r>
    </w:p>
    <w:p w:rsidR="00BE20FB" w:rsidRDefault="00BE20FB" w:rsidP="00DA54A4">
      <w:r>
        <w:tab/>
        <w:t xml:space="preserve">The </w:t>
      </w:r>
      <w:smartTag w:uri="urn:schemas-microsoft-com:office:smarttags" w:element="stockticker">
        <w:r>
          <w:t>GBL</w:t>
        </w:r>
      </w:smartTag>
      <w:r>
        <w:t xml:space="preserve"> code of conduct sign needs to be prominently displayed at </w:t>
      </w:r>
      <w:smartTag w:uri="urn:schemas-microsoft-com:office:smarttags" w:element="stockticker">
        <w:r>
          <w:t>ALL</w:t>
        </w:r>
      </w:smartTag>
      <w:r>
        <w:t xml:space="preserve"> </w:t>
      </w:r>
      <w:smartTag w:uri="urn:schemas-microsoft-com:office:smarttags" w:element="stockticker">
        <w:r>
          <w:t>GBL</w:t>
        </w:r>
      </w:smartTag>
      <w:r>
        <w:t xml:space="preserve"> events</w:t>
      </w:r>
    </w:p>
    <w:p w:rsidR="00BE20FB" w:rsidRDefault="00BE20FB" w:rsidP="00DA54A4">
      <w:r>
        <w:tab/>
        <w:t>Custodians apparently available via “walkie talkie” – need to confirm, NOT obvious</w:t>
      </w:r>
    </w:p>
    <w:p w:rsidR="00BE20FB" w:rsidRDefault="00BE20FB" w:rsidP="00DA54A4">
      <w:r>
        <w:tab/>
        <w:t xml:space="preserve">Icepacks need to be made available for </w:t>
      </w:r>
      <w:smartTag w:uri="urn:schemas-microsoft-com:office:smarttags" w:element="stockticker">
        <w:r>
          <w:t>ALL</w:t>
        </w:r>
      </w:smartTag>
      <w:r>
        <w:t xml:space="preserve"> games</w:t>
      </w:r>
    </w:p>
    <w:p w:rsidR="00BE20FB" w:rsidRDefault="00BE20FB" w:rsidP="00DA54A4"/>
    <w:p w:rsidR="00BE20FB" w:rsidRPr="0042510D" w:rsidRDefault="00BE20FB" w:rsidP="00DA54A4">
      <w:r>
        <w:t xml:space="preserve">9) </w:t>
      </w:r>
      <w:r>
        <w:rPr>
          <w:u w:val="single"/>
        </w:rPr>
        <w:t>END OF YEAR CELEBRATION</w:t>
      </w:r>
      <w:r>
        <w:t xml:space="preserve"> – Thursday March 21st</w:t>
      </w:r>
    </w:p>
    <w:sectPr w:rsidR="00BE20FB" w:rsidRPr="0042510D" w:rsidSect="00D4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75F5"/>
    <w:multiLevelType w:val="hybridMultilevel"/>
    <w:tmpl w:val="A63A8442"/>
    <w:lvl w:ilvl="0" w:tplc="1A3CF61E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8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4A4"/>
    <w:rsid w:val="001164AA"/>
    <w:rsid w:val="00157743"/>
    <w:rsid w:val="0015784F"/>
    <w:rsid w:val="00157B8C"/>
    <w:rsid w:val="001B54CF"/>
    <w:rsid w:val="001D0414"/>
    <w:rsid w:val="0026421F"/>
    <w:rsid w:val="00380224"/>
    <w:rsid w:val="00391B33"/>
    <w:rsid w:val="003C7148"/>
    <w:rsid w:val="003E51AE"/>
    <w:rsid w:val="004058E6"/>
    <w:rsid w:val="0042510D"/>
    <w:rsid w:val="00557D80"/>
    <w:rsid w:val="005E2595"/>
    <w:rsid w:val="00616106"/>
    <w:rsid w:val="00692D8C"/>
    <w:rsid w:val="00695A19"/>
    <w:rsid w:val="00696D25"/>
    <w:rsid w:val="006D4ED3"/>
    <w:rsid w:val="006D7738"/>
    <w:rsid w:val="007214F6"/>
    <w:rsid w:val="00732111"/>
    <w:rsid w:val="007E0DAB"/>
    <w:rsid w:val="007E5F85"/>
    <w:rsid w:val="008333A4"/>
    <w:rsid w:val="008373A2"/>
    <w:rsid w:val="008402FC"/>
    <w:rsid w:val="008A1574"/>
    <w:rsid w:val="00A01AB3"/>
    <w:rsid w:val="00A60E16"/>
    <w:rsid w:val="00AE0029"/>
    <w:rsid w:val="00B15010"/>
    <w:rsid w:val="00B951A4"/>
    <w:rsid w:val="00BA50FB"/>
    <w:rsid w:val="00BC3DFE"/>
    <w:rsid w:val="00BE20FB"/>
    <w:rsid w:val="00BE7CD2"/>
    <w:rsid w:val="00C831C3"/>
    <w:rsid w:val="00D459BE"/>
    <w:rsid w:val="00D56E60"/>
    <w:rsid w:val="00DA54A4"/>
    <w:rsid w:val="00E16554"/>
    <w:rsid w:val="00E648B8"/>
    <w:rsid w:val="00F33D9F"/>
    <w:rsid w:val="00F45196"/>
    <w:rsid w:val="00FB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B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232</Words>
  <Characters>1326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GBL Meeting Minutes 2/22/2018</dc:title>
  <dc:subject/>
  <dc:creator>Owner</dc:creator>
  <cp:keywords/>
  <dc:description/>
  <cp:lastModifiedBy>pgoldberg</cp:lastModifiedBy>
  <cp:revision>2</cp:revision>
  <dcterms:created xsi:type="dcterms:W3CDTF">2019-02-22T16:25:00Z</dcterms:created>
  <dcterms:modified xsi:type="dcterms:W3CDTF">2019-02-22T16:25:00Z</dcterms:modified>
</cp:coreProperties>
</file>