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677B" w14:textId="0AB14800" w:rsidR="00DF3918" w:rsidRDefault="00DF3918" w:rsidP="00DF3918">
      <w:r>
        <w:t xml:space="preserve">*Adapted from </w:t>
      </w:r>
      <w:hyperlink r:id="rId7" w:history="1">
        <w:r w:rsidRPr="00DF3918">
          <w:rPr>
            <w:rStyle w:val="Hyperlink"/>
          </w:rPr>
          <w:t>Government of Ontario: Develop Your Workplace Safety Plan</w:t>
        </w:r>
      </w:hyperlink>
      <w:r>
        <w:t>*</w:t>
      </w:r>
    </w:p>
    <w:p w14:paraId="4AFA5B4F" w14:textId="7C38B2DE" w:rsidR="002C29C3" w:rsidRDefault="00DF3918" w:rsidP="00DF3918">
      <w:pPr>
        <w:rPr>
          <w:b/>
          <w:bCs/>
        </w:rPr>
      </w:pPr>
      <w:r w:rsidRPr="0098580D">
        <w:rPr>
          <w:b/>
          <w:bCs/>
          <w:highlight w:val="yellow"/>
        </w:rPr>
        <w:t>Having a COVID-19 Safety Plan implemented and posted is a requirement for all organizations operating during the COVID-19 pandemic in Ontario, no matter what zone the</w:t>
      </w:r>
      <w:r w:rsidR="002C29C3" w:rsidRPr="0098580D">
        <w:rPr>
          <w:b/>
          <w:bCs/>
          <w:highlight w:val="yellow"/>
        </w:rPr>
        <w:t xml:space="preserve"> region you are </w:t>
      </w:r>
      <w:r w:rsidR="0098580D">
        <w:rPr>
          <w:b/>
          <w:bCs/>
          <w:highlight w:val="yellow"/>
        </w:rPr>
        <w:t>training</w:t>
      </w:r>
      <w:r w:rsidR="002C29C3" w:rsidRPr="0098580D">
        <w:rPr>
          <w:b/>
          <w:bCs/>
          <w:highlight w:val="yellow"/>
        </w:rPr>
        <w:t xml:space="preserve"> in is in</w:t>
      </w:r>
      <w:r w:rsidRPr="0098580D">
        <w:rPr>
          <w:b/>
          <w:bCs/>
          <w:highlight w:val="yellow"/>
        </w:rPr>
        <w:t>.</w:t>
      </w:r>
      <w:r w:rsidR="0098580D" w:rsidRPr="0098580D">
        <w:rPr>
          <w:b/>
          <w:bCs/>
          <w:highlight w:val="yellow"/>
        </w:rPr>
        <w:t xml:space="preserve"> Also consider where you participants </w:t>
      </w:r>
      <w:r w:rsidR="0098580D">
        <w:rPr>
          <w:b/>
          <w:bCs/>
          <w:highlight w:val="yellow"/>
        </w:rPr>
        <w:t xml:space="preserve">(coaches and athletes) </w:t>
      </w:r>
      <w:r w:rsidR="0098580D" w:rsidRPr="0098580D">
        <w:rPr>
          <w:b/>
          <w:bCs/>
          <w:highlight w:val="yellow"/>
        </w:rPr>
        <w:t>are coming from (</w:t>
      </w:r>
      <w:proofErr w:type="spellStart"/>
      <w:r w:rsidR="0098580D" w:rsidRPr="0098580D">
        <w:rPr>
          <w:b/>
          <w:bCs/>
          <w:highlight w:val="yellow"/>
        </w:rPr>
        <w:t>ie</w:t>
      </w:r>
      <w:proofErr w:type="spellEnd"/>
      <w:r w:rsidR="0098580D" w:rsidRPr="0098580D">
        <w:rPr>
          <w:b/>
          <w:bCs/>
          <w:highlight w:val="yellow"/>
        </w:rPr>
        <w:t>. different regions could be in different levels of restrictions).</w:t>
      </w:r>
    </w:p>
    <w:p w14:paraId="5E439789" w14:textId="1DC934C6" w:rsidR="00DF3918" w:rsidRPr="002C29C3" w:rsidRDefault="00DF3918" w:rsidP="00DF3918">
      <w:pPr>
        <w:rPr>
          <w:b/>
          <w:bCs/>
        </w:rPr>
      </w:pPr>
      <w:r>
        <w:t xml:space="preserve"> This safety plan should also be distributed to all participants within your sporting organization, including athletes, parents, coaches, and any other support staff. Public health officials and facilities may request to see your COVID-19 Safety Plan at any time. Field Hockey Ontario is not responsible for approving any club COVID-19 safety plans. </w:t>
      </w:r>
    </w:p>
    <w:p w14:paraId="3C013AC8" w14:textId="712E7B7B" w:rsidR="00DF3918" w:rsidRDefault="00DF3918" w:rsidP="00DF3918">
      <w:r w:rsidRPr="00B843B1">
        <w:t xml:space="preserve">Use this template to document how your organization will keep </w:t>
      </w:r>
      <w:r>
        <w:t>participants (athletes, coaches, and other staff)</w:t>
      </w:r>
      <w:r w:rsidRPr="00B843B1">
        <w:t xml:space="preserve"> safe at you</w:t>
      </w:r>
      <w:r>
        <w:t>r training sessions</w:t>
      </w:r>
      <w:r w:rsidRPr="00B843B1">
        <w:t xml:space="preserve"> during the COVID-19 pandemic. </w:t>
      </w:r>
      <w:hyperlink r:id="rId8" w:history="1">
        <w:r w:rsidRPr="00DF3918">
          <w:rPr>
            <w:rStyle w:val="Hyperlink"/>
            <w:color w:val="0070C0"/>
          </w:rPr>
          <w:t>How to develop your COVID-19 safety plan: A guide for Ontario workplaces</w:t>
        </w:r>
      </w:hyperlink>
      <w:r w:rsidRPr="00B843B1">
        <w:t xml:space="preserve"> explains what you should think about and gives examples to help you come up with your plan.</w:t>
      </w:r>
      <w:r>
        <w:t xml:space="preserve"> We have also included </w:t>
      </w:r>
      <w:r w:rsidR="005D2F1D">
        <w:t xml:space="preserve">some </w:t>
      </w:r>
      <w:r>
        <w:t xml:space="preserve">sport-specific considerations. </w:t>
      </w:r>
      <w:r w:rsidR="002C29C3">
        <w:t xml:space="preserve">The Club Risk Assessment &amp; Mitigation Checklist Tool can also help with sport-specific </w:t>
      </w:r>
      <w:proofErr w:type="gramStart"/>
      <w:r w:rsidR="002C29C3">
        <w:t>details, and</w:t>
      </w:r>
      <w:proofErr w:type="gramEnd"/>
      <w:r w:rsidR="002C29C3">
        <w:t xml:space="preserve"> can be included as part of your COVID-19 Safety Plan (attached as a separate document). </w:t>
      </w:r>
      <w:r w:rsidR="006D1FB9">
        <w:t xml:space="preserve">Field Hockey Ontario has developed several </w:t>
      </w:r>
      <w:hyperlink r:id="rId9" w:history="1">
        <w:r w:rsidR="006D1FB9" w:rsidRPr="006D1FB9">
          <w:rPr>
            <w:rStyle w:val="Hyperlink"/>
          </w:rPr>
          <w:t>COVID-19 resources</w:t>
        </w:r>
      </w:hyperlink>
      <w:r w:rsidR="006D1FB9">
        <w:t xml:space="preserve"> to help clubs address COVID-19 considerations. </w:t>
      </w:r>
    </w:p>
    <w:p w14:paraId="7B43B680" w14:textId="26695D0E" w:rsidR="00DF3918" w:rsidRPr="00486DB9" w:rsidRDefault="00DF3918" w:rsidP="00DF3918">
      <w:r w:rsidRPr="00486DB9">
        <w:t xml:space="preserve">Provide as much information in response to each question as possible. This will help </w:t>
      </w:r>
      <w:r>
        <w:t xml:space="preserve">participants and their families </w:t>
      </w:r>
      <w:r w:rsidRPr="00486DB9">
        <w:t>to know exactly what to do and what to expect.</w:t>
      </w:r>
    </w:p>
    <w:p w14:paraId="6FBD395E" w14:textId="61D4DA6E" w:rsidR="00DF3918" w:rsidRPr="00486DB9" w:rsidRDefault="00DF3918" w:rsidP="00DF3918">
      <w:r w:rsidRPr="00486DB9">
        <w:t xml:space="preserve">The final page will help you create a snapshot version of your plan to post in the workplace. This can act as a reference for </w:t>
      </w:r>
      <w:r>
        <w:t>participants</w:t>
      </w:r>
      <w:r w:rsidRPr="00486DB9">
        <w:t xml:space="preserve"> and let others who come into your </w:t>
      </w:r>
      <w:r>
        <w:t>training environment</w:t>
      </w:r>
      <w:r w:rsidRPr="00486DB9">
        <w:t xml:space="preserve"> know what you are doing to help keep everyone in your workplace safe.</w:t>
      </w:r>
    </w:p>
    <w:p w14:paraId="494EC881" w14:textId="77777777" w:rsidR="00DF3918" w:rsidRPr="00D31525" w:rsidRDefault="00DF3918" w:rsidP="00DF3918">
      <w:pPr>
        <w:spacing w:after="360"/>
        <w:rPr>
          <w:rStyle w:val="Emphasis"/>
          <w:rFonts w:ascii="Raleway" w:hAnsi="Raleway"/>
          <w:b w:val="0"/>
        </w:rPr>
      </w:pPr>
      <w:r w:rsidRPr="00486DB9">
        <w:t>The COVID-19 pandemic is an evolving situation – review your plan regularly and make changes as required. Refer to the Ontario government’s</w:t>
      </w:r>
      <w:r w:rsidRPr="00154FF0">
        <w:rPr>
          <w:color w:val="538135" w:themeColor="accent6" w:themeShade="BF"/>
        </w:rPr>
        <w:t xml:space="preserve"> </w:t>
      </w:r>
      <w:hyperlink r:id="rId10" w:history="1">
        <w:r w:rsidRPr="00DF3918">
          <w:rPr>
            <w:rStyle w:val="Hyperlink"/>
            <w:color w:val="0070C0"/>
          </w:rPr>
          <w:t>COVID-19 website</w:t>
        </w:r>
      </w:hyperlink>
      <w:r w:rsidRPr="00486DB9">
        <w:t xml:space="preserve"> for up-to-date information.</w:t>
      </w:r>
    </w:p>
    <w:p w14:paraId="55627A0A" w14:textId="77777777" w:rsidR="00DF3918" w:rsidRDefault="00DF3918">
      <w:pPr>
        <w:rPr>
          <w:rFonts w:asciiTheme="majorHAnsi" w:eastAsiaTheme="majorEastAsia" w:hAnsiTheme="majorHAnsi" w:cstheme="majorBidi"/>
          <w:color w:val="2F5496" w:themeColor="accent1" w:themeShade="BF"/>
          <w:sz w:val="26"/>
          <w:szCs w:val="26"/>
        </w:rPr>
      </w:pPr>
      <w:r>
        <w:br w:type="page"/>
      </w:r>
    </w:p>
    <w:p w14:paraId="1C623E4E" w14:textId="54121953" w:rsidR="00DF3918" w:rsidRDefault="00DF3918" w:rsidP="00DF3918">
      <w:pPr>
        <w:pStyle w:val="Heading2"/>
      </w:pPr>
      <w:r>
        <w:lastRenderedPageBreak/>
        <w:t>Organization Details</w:t>
      </w:r>
    </w:p>
    <w:tbl>
      <w:tblPr>
        <w:tblStyle w:val="TableGrid"/>
        <w:tblW w:w="0" w:type="auto"/>
        <w:tblLook w:val="04A0" w:firstRow="1" w:lastRow="0" w:firstColumn="1" w:lastColumn="0" w:noHBand="0" w:noVBand="1"/>
      </w:tblPr>
      <w:tblGrid>
        <w:gridCol w:w="3114"/>
        <w:gridCol w:w="6236"/>
      </w:tblGrid>
      <w:tr w:rsidR="00DF3918" w14:paraId="7AE29C1B" w14:textId="77777777" w:rsidTr="00DF3918">
        <w:tc>
          <w:tcPr>
            <w:tcW w:w="3114" w:type="dxa"/>
          </w:tcPr>
          <w:p w14:paraId="3100FAF2" w14:textId="75871553" w:rsidR="00DF3918" w:rsidRPr="002C29C3" w:rsidRDefault="00DF3918" w:rsidP="00DF3918">
            <w:pPr>
              <w:rPr>
                <w:i/>
                <w:iCs/>
              </w:rPr>
            </w:pPr>
            <w:r w:rsidRPr="002C29C3">
              <w:rPr>
                <w:i/>
                <w:iCs/>
              </w:rPr>
              <w:t>Club/Organization Name:</w:t>
            </w:r>
          </w:p>
        </w:tc>
        <w:tc>
          <w:tcPr>
            <w:tcW w:w="6236" w:type="dxa"/>
          </w:tcPr>
          <w:p w14:paraId="0DA7D6A8" w14:textId="77777777" w:rsidR="00DF3918" w:rsidRDefault="00DF3918" w:rsidP="00DF3918"/>
        </w:tc>
      </w:tr>
      <w:tr w:rsidR="00DF3918" w14:paraId="20537F84" w14:textId="77777777" w:rsidTr="00DF3918">
        <w:tc>
          <w:tcPr>
            <w:tcW w:w="3114" w:type="dxa"/>
          </w:tcPr>
          <w:p w14:paraId="79E768E4" w14:textId="422FE685" w:rsidR="00DF3918" w:rsidRPr="002C29C3" w:rsidRDefault="00DF3918" w:rsidP="00DF3918">
            <w:pPr>
              <w:rPr>
                <w:i/>
                <w:iCs/>
              </w:rPr>
            </w:pPr>
            <w:r w:rsidRPr="002C29C3">
              <w:rPr>
                <w:i/>
                <w:iCs/>
              </w:rPr>
              <w:t>Facility/Location:</w:t>
            </w:r>
          </w:p>
        </w:tc>
        <w:tc>
          <w:tcPr>
            <w:tcW w:w="6236" w:type="dxa"/>
          </w:tcPr>
          <w:p w14:paraId="3DAFE791" w14:textId="77777777" w:rsidR="00DF3918" w:rsidRDefault="00DF3918" w:rsidP="00DF3918"/>
        </w:tc>
      </w:tr>
      <w:tr w:rsidR="00126185" w14:paraId="26DF1887" w14:textId="77777777" w:rsidTr="00DF3918">
        <w:tc>
          <w:tcPr>
            <w:tcW w:w="3114" w:type="dxa"/>
          </w:tcPr>
          <w:p w14:paraId="49772C3B" w14:textId="6834369B" w:rsidR="00126185" w:rsidRPr="002C29C3" w:rsidRDefault="00126185" w:rsidP="00DF3918">
            <w:pPr>
              <w:rPr>
                <w:i/>
                <w:iCs/>
              </w:rPr>
            </w:pPr>
            <w:r>
              <w:rPr>
                <w:i/>
                <w:iCs/>
              </w:rPr>
              <w:t>Local Public Health Unit(s) &amp; Contact Information:</w:t>
            </w:r>
          </w:p>
        </w:tc>
        <w:tc>
          <w:tcPr>
            <w:tcW w:w="6236" w:type="dxa"/>
          </w:tcPr>
          <w:p w14:paraId="7BE8A3C1" w14:textId="77777777" w:rsidR="00126185" w:rsidRDefault="00126185" w:rsidP="00DF3918"/>
        </w:tc>
      </w:tr>
      <w:tr w:rsidR="00DF3918" w14:paraId="2711416D" w14:textId="77777777" w:rsidTr="00DF3918">
        <w:tc>
          <w:tcPr>
            <w:tcW w:w="3114" w:type="dxa"/>
          </w:tcPr>
          <w:p w14:paraId="7E684895" w14:textId="2632F898" w:rsidR="00DF3918" w:rsidRPr="002C29C3" w:rsidRDefault="00DF3918" w:rsidP="00DF3918">
            <w:pPr>
              <w:rPr>
                <w:i/>
                <w:iCs/>
              </w:rPr>
            </w:pPr>
            <w:r w:rsidRPr="002C29C3">
              <w:rPr>
                <w:i/>
                <w:iCs/>
              </w:rPr>
              <w:t>Participant Details</w:t>
            </w:r>
            <w:r w:rsidR="00126185">
              <w:rPr>
                <w:i/>
                <w:iCs/>
              </w:rPr>
              <w:t xml:space="preserve"> (numbers, </w:t>
            </w:r>
            <w:r w:rsidR="005D2F1D">
              <w:rPr>
                <w:i/>
                <w:iCs/>
              </w:rPr>
              <w:t>roles</w:t>
            </w:r>
            <w:r w:rsidR="0098580D">
              <w:rPr>
                <w:i/>
                <w:iCs/>
              </w:rPr>
              <w:t>)</w:t>
            </w:r>
            <w:r w:rsidRPr="002C29C3">
              <w:rPr>
                <w:i/>
                <w:iCs/>
              </w:rPr>
              <w:t>:</w:t>
            </w:r>
          </w:p>
        </w:tc>
        <w:tc>
          <w:tcPr>
            <w:tcW w:w="6236" w:type="dxa"/>
          </w:tcPr>
          <w:p w14:paraId="01B565DB" w14:textId="77777777" w:rsidR="00DF3918" w:rsidRDefault="00DF3918" w:rsidP="00DF3918"/>
        </w:tc>
      </w:tr>
      <w:tr w:rsidR="00DF3918" w14:paraId="3107F2BF" w14:textId="77777777" w:rsidTr="00DF3918">
        <w:tc>
          <w:tcPr>
            <w:tcW w:w="3114" w:type="dxa"/>
          </w:tcPr>
          <w:p w14:paraId="0353B598" w14:textId="04EE08A9" w:rsidR="00DF3918" w:rsidRPr="002C29C3" w:rsidRDefault="00DF3918" w:rsidP="00DF3918">
            <w:pPr>
              <w:rPr>
                <w:i/>
                <w:iCs/>
              </w:rPr>
            </w:pPr>
            <w:r w:rsidRPr="002C29C3">
              <w:rPr>
                <w:i/>
                <w:iCs/>
              </w:rPr>
              <w:t>Developed By:</w:t>
            </w:r>
          </w:p>
        </w:tc>
        <w:tc>
          <w:tcPr>
            <w:tcW w:w="6236" w:type="dxa"/>
          </w:tcPr>
          <w:p w14:paraId="3D6A45E3" w14:textId="77777777" w:rsidR="00DF3918" w:rsidRDefault="00DF3918" w:rsidP="00DF3918"/>
        </w:tc>
      </w:tr>
      <w:tr w:rsidR="00DF3918" w14:paraId="1C119D65" w14:textId="77777777" w:rsidTr="00DF3918">
        <w:tc>
          <w:tcPr>
            <w:tcW w:w="3114" w:type="dxa"/>
          </w:tcPr>
          <w:p w14:paraId="628BB709" w14:textId="173D0774" w:rsidR="00DF3918" w:rsidRPr="002C29C3" w:rsidRDefault="00DF3918" w:rsidP="00DF3918">
            <w:pPr>
              <w:rPr>
                <w:i/>
                <w:iCs/>
              </w:rPr>
            </w:pPr>
            <w:r w:rsidRPr="002C29C3">
              <w:rPr>
                <w:i/>
                <w:iCs/>
              </w:rPr>
              <w:t>Date Completed:</w:t>
            </w:r>
          </w:p>
        </w:tc>
        <w:tc>
          <w:tcPr>
            <w:tcW w:w="6236" w:type="dxa"/>
          </w:tcPr>
          <w:p w14:paraId="24F9BE98" w14:textId="77777777" w:rsidR="00DF3918" w:rsidRDefault="00DF3918" w:rsidP="00DF3918"/>
        </w:tc>
      </w:tr>
      <w:tr w:rsidR="00DF3918" w14:paraId="68F1CCBC" w14:textId="77777777" w:rsidTr="00DF3918">
        <w:tc>
          <w:tcPr>
            <w:tcW w:w="3114" w:type="dxa"/>
          </w:tcPr>
          <w:p w14:paraId="6ACFECCD" w14:textId="774F02AD" w:rsidR="00DF3918" w:rsidRPr="002C29C3" w:rsidRDefault="00DF3918" w:rsidP="00DF3918">
            <w:pPr>
              <w:rPr>
                <w:i/>
                <w:iCs/>
              </w:rPr>
            </w:pPr>
            <w:r w:rsidRPr="002C29C3">
              <w:rPr>
                <w:i/>
                <w:iCs/>
              </w:rPr>
              <w:t>Date Distributed to Participants:</w:t>
            </w:r>
          </w:p>
        </w:tc>
        <w:tc>
          <w:tcPr>
            <w:tcW w:w="6236" w:type="dxa"/>
          </w:tcPr>
          <w:p w14:paraId="45BC6EC1" w14:textId="77777777" w:rsidR="00DF3918" w:rsidRDefault="00DF3918" w:rsidP="00DF3918"/>
        </w:tc>
      </w:tr>
      <w:tr w:rsidR="00DF3918" w14:paraId="7A9EB4C8" w14:textId="77777777" w:rsidTr="00DF3918">
        <w:tc>
          <w:tcPr>
            <w:tcW w:w="3114" w:type="dxa"/>
          </w:tcPr>
          <w:p w14:paraId="1F483459" w14:textId="1C1E986F" w:rsidR="00DF3918" w:rsidRPr="002C29C3" w:rsidRDefault="00DF3918" w:rsidP="00DF3918">
            <w:pPr>
              <w:rPr>
                <w:i/>
                <w:iCs/>
              </w:rPr>
            </w:pPr>
            <w:r w:rsidRPr="002C29C3">
              <w:rPr>
                <w:i/>
                <w:iCs/>
              </w:rPr>
              <w:t>Revision Date:</w:t>
            </w:r>
          </w:p>
        </w:tc>
        <w:tc>
          <w:tcPr>
            <w:tcW w:w="6236" w:type="dxa"/>
          </w:tcPr>
          <w:p w14:paraId="300CEAF6" w14:textId="77777777" w:rsidR="00DF3918" w:rsidRDefault="00DF3918" w:rsidP="00DF3918"/>
        </w:tc>
      </w:tr>
    </w:tbl>
    <w:p w14:paraId="5E1B940E" w14:textId="0734020E" w:rsidR="00DF3918" w:rsidRDefault="00DF3918" w:rsidP="00DF3918"/>
    <w:p w14:paraId="713F812A" w14:textId="7C497AF6" w:rsidR="002C29C3" w:rsidRDefault="002C29C3" w:rsidP="002C29C3">
      <w:pPr>
        <w:pStyle w:val="Heading2"/>
      </w:pPr>
      <w:r>
        <w:t>How Will [</w:t>
      </w:r>
      <w:r w:rsidRPr="002C29C3">
        <w:rPr>
          <w:highlight w:val="yellow"/>
        </w:rPr>
        <w:t>Club/Organization Name</w:t>
      </w:r>
      <w:r>
        <w:t xml:space="preserve">] Ensure All Participants Know How &amp; Are Able to Keep Themselves Safe </w:t>
      </w:r>
      <w:r w:rsidR="005D2F1D">
        <w:t>f</w:t>
      </w:r>
      <w:r>
        <w:t>rom Exposure to COVID-19?</w:t>
      </w:r>
    </w:p>
    <w:tbl>
      <w:tblPr>
        <w:tblStyle w:val="TableGrid"/>
        <w:tblW w:w="0" w:type="auto"/>
        <w:tblLook w:val="04A0" w:firstRow="1" w:lastRow="0" w:firstColumn="1" w:lastColumn="0" w:noHBand="0" w:noVBand="1"/>
      </w:tblPr>
      <w:tblGrid>
        <w:gridCol w:w="3823"/>
        <w:gridCol w:w="5527"/>
      </w:tblGrid>
      <w:tr w:rsidR="002C29C3" w14:paraId="46420E52" w14:textId="77777777" w:rsidTr="002C29C3">
        <w:tc>
          <w:tcPr>
            <w:tcW w:w="3823" w:type="dxa"/>
          </w:tcPr>
          <w:p w14:paraId="0E1C0CFF" w14:textId="48A80A14" w:rsidR="002C29C3" w:rsidRPr="002C29C3" w:rsidRDefault="002C29C3" w:rsidP="002C29C3">
            <w:pPr>
              <w:rPr>
                <w:i/>
                <w:iCs/>
              </w:rPr>
            </w:pPr>
            <w:r w:rsidRPr="002C29C3">
              <w:rPr>
                <w:i/>
                <w:iCs/>
              </w:rPr>
              <w:t>What guidance will be provided to participants?</w:t>
            </w:r>
          </w:p>
        </w:tc>
        <w:tc>
          <w:tcPr>
            <w:tcW w:w="5527" w:type="dxa"/>
          </w:tcPr>
          <w:p w14:paraId="652B394C" w14:textId="77777777" w:rsidR="002C29C3" w:rsidRDefault="002C29C3" w:rsidP="002C29C3"/>
        </w:tc>
      </w:tr>
      <w:tr w:rsidR="002C29C3" w14:paraId="3E8E5B5A" w14:textId="77777777" w:rsidTr="002C29C3">
        <w:tc>
          <w:tcPr>
            <w:tcW w:w="3823" w:type="dxa"/>
          </w:tcPr>
          <w:p w14:paraId="6F2C4756" w14:textId="0FE978FF" w:rsidR="002C29C3" w:rsidRPr="002C29C3" w:rsidRDefault="002C29C3" w:rsidP="002C29C3">
            <w:pPr>
              <w:rPr>
                <w:i/>
                <w:iCs/>
              </w:rPr>
            </w:pPr>
            <w:r w:rsidRPr="002C29C3">
              <w:rPr>
                <w:i/>
                <w:iCs/>
              </w:rPr>
              <w:t>How will information be shared/communicated?</w:t>
            </w:r>
          </w:p>
        </w:tc>
        <w:tc>
          <w:tcPr>
            <w:tcW w:w="5527" w:type="dxa"/>
          </w:tcPr>
          <w:p w14:paraId="10B9AF7F" w14:textId="77777777" w:rsidR="002C29C3" w:rsidRDefault="002C29C3" w:rsidP="002C29C3"/>
        </w:tc>
      </w:tr>
      <w:tr w:rsidR="002C29C3" w14:paraId="1473AF37" w14:textId="77777777" w:rsidTr="002C29C3">
        <w:tc>
          <w:tcPr>
            <w:tcW w:w="3823" w:type="dxa"/>
          </w:tcPr>
          <w:p w14:paraId="765358B8" w14:textId="72E661EB" w:rsidR="002C29C3" w:rsidRPr="002C29C3" w:rsidRDefault="002C29C3" w:rsidP="002C29C3">
            <w:pPr>
              <w:rPr>
                <w:i/>
                <w:iCs/>
              </w:rPr>
            </w:pPr>
            <w:r w:rsidRPr="002C29C3">
              <w:rPr>
                <w:i/>
                <w:iCs/>
              </w:rPr>
              <w:t>How frequently will information be shared?</w:t>
            </w:r>
          </w:p>
        </w:tc>
        <w:tc>
          <w:tcPr>
            <w:tcW w:w="5527" w:type="dxa"/>
          </w:tcPr>
          <w:p w14:paraId="767F808E" w14:textId="77777777" w:rsidR="002C29C3" w:rsidRDefault="002C29C3" w:rsidP="002C29C3"/>
        </w:tc>
      </w:tr>
      <w:tr w:rsidR="002C29C3" w14:paraId="088399EF" w14:textId="77777777" w:rsidTr="002C29C3">
        <w:tc>
          <w:tcPr>
            <w:tcW w:w="3823" w:type="dxa"/>
          </w:tcPr>
          <w:p w14:paraId="35158C8D" w14:textId="2BA7BD03" w:rsidR="002C29C3" w:rsidRPr="002C29C3" w:rsidRDefault="002C29C3" w:rsidP="002C29C3">
            <w:pPr>
              <w:rPr>
                <w:i/>
                <w:iCs/>
              </w:rPr>
            </w:pPr>
            <w:r w:rsidRPr="002C29C3">
              <w:rPr>
                <w:i/>
                <w:iCs/>
              </w:rPr>
              <w:t>How will [</w:t>
            </w:r>
            <w:r w:rsidRPr="002C29C3">
              <w:rPr>
                <w:i/>
                <w:iCs/>
                <w:highlight w:val="yellow"/>
              </w:rPr>
              <w:t>Club/Organization Name</w:t>
            </w:r>
            <w:r w:rsidRPr="002C29C3">
              <w:rPr>
                <w:i/>
                <w:iCs/>
              </w:rPr>
              <w:t>] update themselves on new COVID-19 guidance?</w:t>
            </w:r>
          </w:p>
        </w:tc>
        <w:tc>
          <w:tcPr>
            <w:tcW w:w="5527" w:type="dxa"/>
          </w:tcPr>
          <w:p w14:paraId="16BDC036" w14:textId="77777777" w:rsidR="002C29C3" w:rsidRDefault="002C29C3" w:rsidP="002C29C3"/>
        </w:tc>
      </w:tr>
    </w:tbl>
    <w:p w14:paraId="776E7E0B" w14:textId="1FD47CE3" w:rsidR="002C29C3" w:rsidRDefault="002C29C3" w:rsidP="002C29C3"/>
    <w:p w14:paraId="35C7E0CA" w14:textId="357C8165" w:rsidR="002C29C3" w:rsidRDefault="00126185" w:rsidP="002C29C3">
      <w:pPr>
        <w:pStyle w:val="Heading2"/>
      </w:pPr>
      <w:r>
        <w:t>Participant Screening</w:t>
      </w:r>
    </w:p>
    <w:tbl>
      <w:tblPr>
        <w:tblStyle w:val="TableGrid"/>
        <w:tblW w:w="0" w:type="auto"/>
        <w:tblLook w:val="04A0" w:firstRow="1" w:lastRow="0" w:firstColumn="1" w:lastColumn="0" w:noHBand="0" w:noVBand="1"/>
      </w:tblPr>
      <w:tblGrid>
        <w:gridCol w:w="3823"/>
        <w:gridCol w:w="5527"/>
      </w:tblGrid>
      <w:tr w:rsidR="002C29C3" w14:paraId="52F2A978" w14:textId="77777777" w:rsidTr="00126185">
        <w:tc>
          <w:tcPr>
            <w:tcW w:w="3823" w:type="dxa"/>
          </w:tcPr>
          <w:p w14:paraId="54064DAE" w14:textId="3F042807" w:rsidR="002C29C3" w:rsidRPr="002C29C3" w:rsidRDefault="002C29C3" w:rsidP="002C29C3">
            <w:pPr>
              <w:rPr>
                <w:i/>
                <w:iCs/>
              </w:rPr>
            </w:pPr>
            <w:r>
              <w:rPr>
                <w:i/>
                <w:iCs/>
              </w:rPr>
              <w:t>Who will be subject to screening?</w:t>
            </w:r>
          </w:p>
        </w:tc>
        <w:tc>
          <w:tcPr>
            <w:tcW w:w="5527" w:type="dxa"/>
          </w:tcPr>
          <w:p w14:paraId="10DEEB39" w14:textId="77777777" w:rsidR="002C29C3" w:rsidRDefault="002C29C3" w:rsidP="002C29C3"/>
        </w:tc>
      </w:tr>
      <w:tr w:rsidR="002C29C3" w14:paraId="5E5766C5" w14:textId="77777777" w:rsidTr="00126185">
        <w:tc>
          <w:tcPr>
            <w:tcW w:w="3823" w:type="dxa"/>
          </w:tcPr>
          <w:p w14:paraId="425C5089" w14:textId="6805EBB4" w:rsidR="002C29C3" w:rsidRPr="002C29C3" w:rsidRDefault="002C29C3" w:rsidP="002C29C3">
            <w:pPr>
              <w:rPr>
                <w:i/>
                <w:iCs/>
              </w:rPr>
            </w:pPr>
            <w:r>
              <w:rPr>
                <w:i/>
                <w:iCs/>
              </w:rPr>
              <w:t>What screening tools/methods will be used?</w:t>
            </w:r>
          </w:p>
        </w:tc>
        <w:tc>
          <w:tcPr>
            <w:tcW w:w="5527" w:type="dxa"/>
          </w:tcPr>
          <w:p w14:paraId="6A8A7FD8" w14:textId="77777777" w:rsidR="002C29C3" w:rsidRDefault="002C29C3" w:rsidP="002C29C3"/>
        </w:tc>
      </w:tr>
      <w:tr w:rsidR="00126185" w14:paraId="2280A451" w14:textId="77777777" w:rsidTr="00126185">
        <w:tc>
          <w:tcPr>
            <w:tcW w:w="3823" w:type="dxa"/>
          </w:tcPr>
          <w:p w14:paraId="6A265563" w14:textId="241628E6" w:rsidR="00126185" w:rsidRDefault="00126185" w:rsidP="002C29C3">
            <w:pPr>
              <w:rPr>
                <w:i/>
                <w:iCs/>
              </w:rPr>
            </w:pPr>
            <w:r>
              <w:rPr>
                <w:i/>
                <w:iCs/>
              </w:rPr>
              <w:t>Where will screening take place?</w:t>
            </w:r>
          </w:p>
        </w:tc>
        <w:tc>
          <w:tcPr>
            <w:tcW w:w="5527" w:type="dxa"/>
          </w:tcPr>
          <w:p w14:paraId="5BA6A123" w14:textId="77777777" w:rsidR="00126185" w:rsidRDefault="00126185" w:rsidP="002C29C3"/>
        </w:tc>
      </w:tr>
      <w:tr w:rsidR="00126185" w14:paraId="7677C69C" w14:textId="77777777" w:rsidTr="00126185">
        <w:tc>
          <w:tcPr>
            <w:tcW w:w="3823" w:type="dxa"/>
          </w:tcPr>
          <w:p w14:paraId="04295D6D" w14:textId="433652CC" w:rsidR="00126185" w:rsidRDefault="00126185" w:rsidP="002C29C3">
            <w:pPr>
              <w:rPr>
                <w:i/>
                <w:iCs/>
              </w:rPr>
            </w:pPr>
            <w:r>
              <w:rPr>
                <w:i/>
                <w:iCs/>
              </w:rPr>
              <w:t>When will screening take place?</w:t>
            </w:r>
          </w:p>
        </w:tc>
        <w:tc>
          <w:tcPr>
            <w:tcW w:w="5527" w:type="dxa"/>
          </w:tcPr>
          <w:p w14:paraId="41F1DB53" w14:textId="77777777" w:rsidR="00126185" w:rsidRDefault="00126185" w:rsidP="002C29C3"/>
        </w:tc>
      </w:tr>
      <w:tr w:rsidR="00126185" w14:paraId="09208CD4" w14:textId="77777777" w:rsidTr="00126185">
        <w:tc>
          <w:tcPr>
            <w:tcW w:w="3823" w:type="dxa"/>
          </w:tcPr>
          <w:p w14:paraId="4B9BF61D" w14:textId="4800EBAC" w:rsidR="00126185" w:rsidRDefault="00126185" w:rsidP="002C29C3">
            <w:pPr>
              <w:rPr>
                <w:i/>
                <w:iCs/>
              </w:rPr>
            </w:pPr>
            <w:r>
              <w:rPr>
                <w:i/>
                <w:iCs/>
              </w:rPr>
              <w:t>How often will participants be screened?</w:t>
            </w:r>
          </w:p>
        </w:tc>
        <w:tc>
          <w:tcPr>
            <w:tcW w:w="5527" w:type="dxa"/>
          </w:tcPr>
          <w:p w14:paraId="393D8B94" w14:textId="77777777" w:rsidR="00126185" w:rsidRDefault="00126185" w:rsidP="002C29C3"/>
        </w:tc>
      </w:tr>
      <w:tr w:rsidR="002C29C3" w14:paraId="5BF0AB2A" w14:textId="77777777" w:rsidTr="00126185">
        <w:tc>
          <w:tcPr>
            <w:tcW w:w="3823" w:type="dxa"/>
          </w:tcPr>
          <w:p w14:paraId="5A0E8395" w14:textId="7D6BFE0B" w:rsidR="002C29C3" w:rsidRPr="002C29C3" w:rsidRDefault="002C29C3" w:rsidP="002C29C3">
            <w:pPr>
              <w:rPr>
                <w:i/>
                <w:iCs/>
              </w:rPr>
            </w:pPr>
            <w:r>
              <w:rPr>
                <w:i/>
                <w:iCs/>
              </w:rPr>
              <w:t xml:space="preserve">Who will be completing </w:t>
            </w:r>
            <w:r w:rsidR="00126185">
              <w:rPr>
                <w:i/>
                <w:iCs/>
              </w:rPr>
              <w:t>the screening?</w:t>
            </w:r>
          </w:p>
        </w:tc>
        <w:tc>
          <w:tcPr>
            <w:tcW w:w="5527" w:type="dxa"/>
          </w:tcPr>
          <w:p w14:paraId="79DADA2B" w14:textId="77777777" w:rsidR="002C29C3" w:rsidRDefault="002C29C3" w:rsidP="002C29C3"/>
        </w:tc>
      </w:tr>
      <w:tr w:rsidR="002C29C3" w14:paraId="3E43647C" w14:textId="77777777" w:rsidTr="00126185">
        <w:tc>
          <w:tcPr>
            <w:tcW w:w="3823" w:type="dxa"/>
          </w:tcPr>
          <w:p w14:paraId="3AE35ABA" w14:textId="52FC51ED" w:rsidR="002C29C3" w:rsidRPr="00126185" w:rsidRDefault="00126185" w:rsidP="002C29C3">
            <w:pPr>
              <w:rPr>
                <w:i/>
                <w:iCs/>
              </w:rPr>
            </w:pPr>
            <w:r>
              <w:rPr>
                <w:i/>
                <w:iCs/>
              </w:rPr>
              <w:t>How will screening results be maintained?</w:t>
            </w:r>
          </w:p>
        </w:tc>
        <w:tc>
          <w:tcPr>
            <w:tcW w:w="5527" w:type="dxa"/>
          </w:tcPr>
          <w:p w14:paraId="3F1C5DB3" w14:textId="77777777" w:rsidR="002C29C3" w:rsidRDefault="002C29C3" w:rsidP="002C29C3"/>
        </w:tc>
      </w:tr>
      <w:tr w:rsidR="00126185" w14:paraId="7B39A50F" w14:textId="77777777" w:rsidTr="00126185">
        <w:tc>
          <w:tcPr>
            <w:tcW w:w="3823" w:type="dxa"/>
          </w:tcPr>
          <w:p w14:paraId="56BB0A00" w14:textId="37FA9021" w:rsidR="00126185" w:rsidRDefault="00126185" w:rsidP="002C29C3">
            <w:pPr>
              <w:rPr>
                <w:i/>
                <w:iCs/>
              </w:rPr>
            </w:pPr>
            <w:r>
              <w:rPr>
                <w:i/>
                <w:iCs/>
              </w:rPr>
              <w:t>Will be screening results be available to public health authorities should the need for contact tracing arise?</w:t>
            </w:r>
          </w:p>
        </w:tc>
        <w:tc>
          <w:tcPr>
            <w:tcW w:w="5527" w:type="dxa"/>
          </w:tcPr>
          <w:p w14:paraId="607B74B8" w14:textId="77777777" w:rsidR="00126185" w:rsidRDefault="00126185" w:rsidP="002C29C3"/>
        </w:tc>
      </w:tr>
      <w:tr w:rsidR="0098580D" w14:paraId="772B673B" w14:textId="77777777" w:rsidTr="00126185">
        <w:tc>
          <w:tcPr>
            <w:tcW w:w="3823" w:type="dxa"/>
          </w:tcPr>
          <w:p w14:paraId="53C04FDC" w14:textId="03FFEA71" w:rsidR="0098580D" w:rsidRDefault="0098580D" w:rsidP="002C29C3">
            <w:pPr>
              <w:rPr>
                <w:i/>
                <w:iCs/>
              </w:rPr>
            </w:pPr>
            <w:r>
              <w:rPr>
                <w:i/>
                <w:iCs/>
              </w:rPr>
              <w:t>Have participants been educated on the screening process?</w:t>
            </w:r>
          </w:p>
        </w:tc>
        <w:tc>
          <w:tcPr>
            <w:tcW w:w="5527" w:type="dxa"/>
          </w:tcPr>
          <w:p w14:paraId="13C49240" w14:textId="77777777" w:rsidR="0098580D" w:rsidRDefault="0098580D" w:rsidP="002C29C3"/>
        </w:tc>
      </w:tr>
      <w:tr w:rsidR="00126185" w14:paraId="26A3CCBA" w14:textId="77777777" w:rsidTr="00126185">
        <w:tc>
          <w:tcPr>
            <w:tcW w:w="3823" w:type="dxa"/>
          </w:tcPr>
          <w:p w14:paraId="2D67B972" w14:textId="691A36B2" w:rsidR="00126185" w:rsidRDefault="00126185" w:rsidP="002C29C3">
            <w:pPr>
              <w:rPr>
                <w:i/>
                <w:iCs/>
              </w:rPr>
            </w:pPr>
            <w:r>
              <w:rPr>
                <w:i/>
                <w:iCs/>
              </w:rPr>
              <w:t>Will spectators be permitted at your event(s)? How will spectator screening be done?</w:t>
            </w:r>
          </w:p>
        </w:tc>
        <w:tc>
          <w:tcPr>
            <w:tcW w:w="5527" w:type="dxa"/>
          </w:tcPr>
          <w:p w14:paraId="7F421EC8" w14:textId="77777777" w:rsidR="00126185" w:rsidRDefault="00126185" w:rsidP="002C29C3"/>
        </w:tc>
      </w:tr>
    </w:tbl>
    <w:p w14:paraId="41F194DA" w14:textId="047CD869" w:rsidR="002C29C3" w:rsidRDefault="002C29C3" w:rsidP="002C29C3"/>
    <w:p w14:paraId="4486EA05" w14:textId="6C595100" w:rsidR="00126185" w:rsidRDefault="00126185" w:rsidP="00126185">
      <w:pPr>
        <w:pStyle w:val="Heading2"/>
      </w:pPr>
      <w:r>
        <w:lastRenderedPageBreak/>
        <w:t xml:space="preserve">Controlling the Risk of Transmission in the </w:t>
      </w:r>
      <w:r w:rsidR="005D2F1D">
        <w:t>[</w:t>
      </w:r>
      <w:r w:rsidR="005D2F1D" w:rsidRPr="005D2F1D">
        <w:rPr>
          <w:highlight w:val="yellow"/>
        </w:rPr>
        <w:t>Club/Organization</w:t>
      </w:r>
      <w:r w:rsidR="005D2F1D">
        <w:t xml:space="preserve">] </w:t>
      </w:r>
      <w:r>
        <w:t>Training Environment</w:t>
      </w:r>
    </w:p>
    <w:tbl>
      <w:tblPr>
        <w:tblStyle w:val="TableGrid"/>
        <w:tblW w:w="0" w:type="auto"/>
        <w:tblLook w:val="04A0" w:firstRow="1" w:lastRow="0" w:firstColumn="1" w:lastColumn="0" w:noHBand="0" w:noVBand="1"/>
      </w:tblPr>
      <w:tblGrid>
        <w:gridCol w:w="3823"/>
        <w:gridCol w:w="5527"/>
      </w:tblGrid>
      <w:tr w:rsidR="00126185" w14:paraId="090983D5" w14:textId="77777777" w:rsidTr="00126185">
        <w:tc>
          <w:tcPr>
            <w:tcW w:w="3823" w:type="dxa"/>
          </w:tcPr>
          <w:p w14:paraId="628741C7" w14:textId="61C76831" w:rsidR="00126185" w:rsidRPr="00126185" w:rsidRDefault="00126185" w:rsidP="00126185">
            <w:pPr>
              <w:rPr>
                <w:i/>
                <w:iCs/>
              </w:rPr>
            </w:pPr>
            <w:r>
              <w:rPr>
                <w:i/>
                <w:iCs/>
              </w:rPr>
              <w:t>Physical Distancing</w:t>
            </w:r>
          </w:p>
        </w:tc>
        <w:tc>
          <w:tcPr>
            <w:tcW w:w="5527" w:type="dxa"/>
          </w:tcPr>
          <w:p w14:paraId="79F36228" w14:textId="77777777" w:rsidR="00126185" w:rsidRDefault="00126185" w:rsidP="00126185"/>
        </w:tc>
      </w:tr>
      <w:tr w:rsidR="00126185" w14:paraId="73A8FE92" w14:textId="77777777" w:rsidTr="00126185">
        <w:tc>
          <w:tcPr>
            <w:tcW w:w="3823" w:type="dxa"/>
          </w:tcPr>
          <w:p w14:paraId="53DAA721" w14:textId="34B10953" w:rsidR="00126185" w:rsidRDefault="00126185" w:rsidP="00126185">
            <w:pPr>
              <w:rPr>
                <w:i/>
                <w:iCs/>
              </w:rPr>
            </w:pPr>
            <w:r>
              <w:rPr>
                <w:i/>
                <w:iCs/>
              </w:rPr>
              <w:t>Participant Interactions</w:t>
            </w:r>
          </w:p>
        </w:tc>
        <w:tc>
          <w:tcPr>
            <w:tcW w:w="5527" w:type="dxa"/>
          </w:tcPr>
          <w:p w14:paraId="064A83A5" w14:textId="77777777" w:rsidR="00126185" w:rsidRDefault="00126185" w:rsidP="00126185"/>
        </w:tc>
      </w:tr>
      <w:tr w:rsidR="00126185" w14:paraId="1D78AEB4" w14:textId="77777777" w:rsidTr="00126185">
        <w:tc>
          <w:tcPr>
            <w:tcW w:w="3823" w:type="dxa"/>
          </w:tcPr>
          <w:p w14:paraId="4D133A0D" w14:textId="2B4C78B7" w:rsidR="00126185" w:rsidRPr="00126185" w:rsidRDefault="00126185" w:rsidP="00126185">
            <w:pPr>
              <w:rPr>
                <w:i/>
                <w:iCs/>
              </w:rPr>
            </w:pPr>
            <w:r>
              <w:rPr>
                <w:i/>
                <w:iCs/>
              </w:rPr>
              <w:t>Face Masks</w:t>
            </w:r>
          </w:p>
        </w:tc>
        <w:tc>
          <w:tcPr>
            <w:tcW w:w="5527" w:type="dxa"/>
          </w:tcPr>
          <w:p w14:paraId="75A6DCFC" w14:textId="77777777" w:rsidR="00126185" w:rsidRDefault="00126185" w:rsidP="00126185"/>
        </w:tc>
      </w:tr>
      <w:tr w:rsidR="00126185" w14:paraId="1553B1C1" w14:textId="77777777" w:rsidTr="00126185">
        <w:tc>
          <w:tcPr>
            <w:tcW w:w="3823" w:type="dxa"/>
          </w:tcPr>
          <w:p w14:paraId="67E4D872" w14:textId="0A12D714" w:rsidR="00126185" w:rsidRPr="00126185" w:rsidRDefault="00126185" w:rsidP="00126185">
            <w:pPr>
              <w:rPr>
                <w:i/>
                <w:iCs/>
              </w:rPr>
            </w:pPr>
            <w:r>
              <w:rPr>
                <w:i/>
                <w:iCs/>
              </w:rPr>
              <w:t>Other Personal Protective Equipment (PPE)</w:t>
            </w:r>
          </w:p>
        </w:tc>
        <w:tc>
          <w:tcPr>
            <w:tcW w:w="5527" w:type="dxa"/>
          </w:tcPr>
          <w:p w14:paraId="51506C33" w14:textId="77777777" w:rsidR="00126185" w:rsidRDefault="00126185" w:rsidP="00126185"/>
        </w:tc>
      </w:tr>
      <w:tr w:rsidR="00126185" w14:paraId="1CB077CA" w14:textId="77777777" w:rsidTr="00126185">
        <w:tc>
          <w:tcPr>
            <w:tcW w:w="3823" w:type="dxa"/>
          </w:tcPr>
          <w:p w14:paraId="329B481E" w14:textId="3D7758E8" w:rsidR="00126185" w:rsidRPr="00126185" w:rsidRDefault="00126185" w:rsidP="00126185">
            <w:pPr>
              <w:rPr>
                <w:i/>
                <w:iCs/>
              </w:rPr>
            </w:pPr>
            <w:r>
              <w:rPr>
                <w:i/>
                <w:iCs/>
              </w:rPr>
              <w:t>Group Sizes &amp; Cohorts</w:t>
            </w:r>
          </w:p>
        </w:tc>
        <w:tc>
          <w:tcPr>
            <w:tcW w:w="5527" w:type="dxa"/>
          </w:tcPr>
          <w:p w14:paraId="0A2A8802" w14:textId="77777777" w:rsidR="00126185" w:rsidRDefault="00126185" w:rsidP="00126185"/>
        </w:tc>
      </w:tr>
      <w:tr w:rsidR="0098580D" w14:paraId="307B4E35" w14:textId="77777777" w:rsidTr="00126185">
        <w:tc>
          <w:tcPr>
            <w:tcW w:w="3823" w:type="dxa"/>
          </w:tcPr>
          <w:p w14:paraId="40A04018" w14:textId="35D72000" w:rsidR="0098580D" w:rsidRDefault="0098580D" w:rsidP="00126185">
            <w:pPr>
              <w:rPr>
                <w:i/>
                <w:iCs/>
              </w:rPr>
            </w:pPr>
            <w:r>
              <w:rPr>
                <w:i/>
                <w:iCs/>
              </w:rPr>
              <w:t>Hand Hygiene Strategies</w:t>
            </w:r>
          </w:p>
        </w:tc>
        <w:tc>
          <w:tcPr>
            <w:tcW w:w="5527" w:type="dxa"/>
          </w:tcPr>
          <w:p w14:paraId="5EC7C271" w14:textId="77777777" w:rsidR="0098580D" w:rsidRDefault="0098580D" w:rsidP="00126185"/>
        </w:tc>
      </w:tr>
      <w:tr w:rsidR="00126185" w14:paraId="53A0F9AF" w14:textId="77777777" w:rsidTr="00126185">
        <w:tc>
          <w:tcPr>
            <w:tcW w:w="3823" w:type="dxa"/>
          </w:tcPr>
          <w:p w14:paraId="37E50ECB" w14:textId="334D0F4D" w:rsidR="00126185" w:rsidRPr="00126185" w:rsidRDefault="00126185" w:rsidP="00126185">
            <w:pPr>
              <w:rPr>
                <w:i/>
                <w:iCs/>
              </w:rPr>
            </w:pPr>
            <w:r>
              <w:rPr>
                <w:i/>
                <w:iCs/>
              </w:rPr>
              <w:t xml:space="preserve">Facility Access </w:t>
            </w:r>
          </w:p>
        </w:tc>
        <w:tc>
          <w:tcPr>
            <w:tcW w:w="5527" w:type="dxa"/>
          </w:tcPr>
          <w:p w14:paraId="697549E6" w14:textId="77777777" w:rsidR="00126185" w:rsidRDefault="00126185" w:rsidP="00126185"/>
        </w:tc>
      </w:tr>
      <w:tr w:rsidR="00126185" w14:paraId="787FB570" w14:textId="77777777" w:rsidTr="00126185">
        <w:tc>
          <w:tcPr>
            <w:tcW w:w="3823" w:type="dxa"/>
          </w:tcPr>
          <w:p w14:paraId="2276E314" w14:textId="316AABEB" w:rsidR="00126185" w:rsidRPr="00126185" w:rsidRDefault="00126185" w:rsidP="00126185">
            <w:pPr>
              <w:rPr>
                <w:i/>
                <w:iCs/>
              </w:rPr>
            </w:pPr>
            <w:r>
              <w:rPr>
                <w:i/>
                <w:iCs/>
              </w:rPr>
              <w:t>Cleaning &amp; Disinfection</w:t>
            </w:r>
            <w:r w:rsidR="0098580D">
              <w:rPr>
                <w:i/>
                <w:iCs/>
              </w:rPr>
              <w:t xml:space="preserve"> of Equipment &amp; Facilities</w:t>
            </w:r>
          </w:p>
        </w:tc>
        <w:tc>
          <w:tcPr>
            <w:tcW w:w="5527" w:type="dxa"/>
          </w:tcPr>
          <w:p w14:paraId="45F238F4" w14:textId="77777777" w:rsidR="00126185" w:rsidRDefault="00126185" w:rsidP="00126185"/>
        </w:tc>
      </w:tr>
      <w:tr w:rsidR="00126185" w14:paraId="738DDB27" w14:textId="77777777" w:rsidTr="00126185">
        <w:tc>
          <w:tcPr>
            <w:tcW w:w="3823" w:type="dxa"/>
          </w:tcPr>
          <w:p w14:paraId="521E9CB8" w14:textId="276B4F80" w:rsidR="00126185" w:rsidRPr="00126185" w:rsidRDefault="00126185" w:rsidP="00126185">
            <w:pPr>
              <w:rPr>
                <w:i/>
                <w:iCs/>
              </w:rPr>
            </w:pPr>
            <w:r>
              <w:rPr>
                <w:i/>
                <w:iCs/>
              </w:rPr>
              <w:t>Equipment Considerations</w:t>
            </w:r>
          </w:p>
        </w:tc>
        <w:tc>
          <w:tcPr>
            <w:tcW w:w="5527" w:type="dxa"/>
          </w:tcPr>
          <w:p w14:paraId="7B6F2FE8" w14:textId="77777777" w:rsidR="00126185" w:rsidRDefault="00126185" w:rsidP="00126185"/>
        </w:tc>
      </w:tr>
      <w:tr w:rsidR="00126185" w14:paraId="5312A17E" w14:textId="77777777" w:rsidTr="00126185">
        <w:tc>
          <w:tcPr>
            <w:tcW w:w="3823" w:type="dxa"/>
          </w:tcPr>
          <w:p w14:paraId="751D8AD3" w14:textId="46316458" w:rsidR="00126185" w:rsidRPr="00126185" w:rsidRDefault="00126185" w:rsidP="00126185">
            <w:pPr>
              <w:rPr>
                <w:i/>
                <w:iCs/>
              </w:rPr>
            </w:pPr>
            <w:r>
              <w:rPr>
                <w:i/>
                <w:iCs/>
              </w:rPr>
              <w:t>First Aid Considerations</w:t>
            </w:r>
          </w:p>
        </w:tc>
        <w:tc>
          <w:tcPr>
            <w:tcW w:w="5527" w:type="dxa"/>
          </w:tcPr>
          <w:p w14:paraId="0963C1E8" w14:textId="77777777" w:rsidR="00126185" w:rsidRDefault="00126185" w:rsidP="00126185"/>
        </w:tc>
      </w:tr>
      <w:tr w:rsidR="00126185" w14:paraId="4E30B167" w14:textId="77777777" w:rsidTr="00126185">
        <w:tc>
          <w:tcPr>
            <w:tcW w:w="3823" w:type="dxa"/>
          </w:tcPr>
          <w:p w14:paraId="39D2EC4F" w14:textId="7FC33760" w:rsidR="00126185" w:rsidRPr="00126185" w:rsidRDefault="00126185" w:rsidP="00126185">
            <w:pPr>
              <w:rPr>
                <w:i/>
                <w:iCs/>
              </w:rPr>
            </w:pPr>
            <w:r>
              <w:rPr>
                <w:i/>
                <w:iCs/>
              </w:rPr>
              <w:t>Permitted Activities</w:t>
            </w:r>
          </w:p>
        </w:tc>
        <w:tc>
          <w:tcPr>
            <w:tcW w:w="5527" w:type="dxa"/>
          </w:tcPr>
          <w:p w14:paraId="6BC06006" w14:textId="77777777" w:rsidR="00126185" w:rsidRDefault="00126185" w:rsidP="00126185"/>
        </w:tc>
      </w:tr>
      <w:tr w:rsidR="00126185" w14:paraId="364B21D9" w14:textId="77777777" w:rsidTr="00126185">
        <w:tc>
          <w:tcPr>
            <w:tcW w:w="3823" w:type="dxa"/>
          </w:tcPr>
          <w:p w14:paraId="7D10118B" w14:textId="387A89A3" w:rsidR="00126185" w:rsidRDefault="00126185" w:rsidP="00126185">
            <w:pPr>
              <w:rPr>
                <w:i/>
                <w:iCs/>
              </w:rPr>
            </w:pPr>
            <w:r>
              <w:rPr>
                <w:i/>
                <w:iCs/>
              </w:rPr>
              <w:t>Prohibited Activities</w:t>
            </w:r>
          </w:p>
        </w:tc>
        <w:tc>
          <w:tcPr>
            <w:tcW w:w="5527" w:type="dxa"/>
          </w:tcPr>
          <w:p w14:paraId="6C7DEF1D" w14:textId="77777777" w:rsidR="00126185" w:rsidRDefault="00126185" w:rsidP="00126185"/>
        </w:tc>
      </w:tr>
    </w:tbl>
    <w:p w14:paraId="67F55827" w14:textId="4FFEF307" w:rsidR="00126185" w:rsidRDefault="00126185" w:rsidP="00126185"/>
    <w:p w14:paraId="02BE31F5" w14:textId="39856A5B" w:rsidR="00126185" w:rsidRDefault="00126185" w:rsidP="00126185">
      <w:pPr>
        <w:pStyle w:val="Heading2"/>
      </w:pPr>
      <w:r>
        <w:t>COVID-19 Response in the Event of Potential Case or Suspected Exposure to COVID-19 in the Training Environment</w:t>
      </w:r>
    </w:p>
    <w:tbl>
      <w:tblPr>
        <w:tblStyle w:val="TableGrid"/>
        <w:tblW w:w="0" w:type="auto"/>
        <w:tblLook w:val="04A0" w:firstRow="1" w:lastRow="0" w:firstColumn="1" w:lastColumn="0" w:noHBand="0" w:noVBand="1"/>
      </w:tblPr>
      <w:tblGrid>
        <w:gridCol w:w="3823"/>
        <w:gridCol w:w="5527"/>
      </w:tblGrid>
      <w:tr w:rsidR="005D2F1D" w14:paraId="36DFA620" w14:textId="77777777" w:rsidTr="005D2F1D">
        <w:tc>
          <w:tcPr>
            <w:tcW w:w="3823" w:type="dxa"/>
          </w:tcPr>
          <w:p w14:paraId="0D312081" w14:textId="4026675E" w:rsidR="005D2F1D" w:rsidRPr="005D2F1D" w:rsidRDefault="005D2F1D" w:rsidP="005D2F1D">
            <w:pPr>
              <w:rPr>
                <w:i/>
                <w:iCs/>
              </w:rPr>
            </w:pPr>
            <w:r>
              <w:rPr>
                <w:i/>
                <w:iCs/>
              </w:rPr>
              <w:t>Local Public Health Unit(s) &amp; Contact Information</w:t>
            </w:r>
          </w:p>
        </w:tc>
        <w:tc>
          <w:tcPr>
            <w:tcW w:w="5527" w:type="dxa"/>
          </w:tcPr>
          <w:p w14:paraId="30B8A6B1" w14:textId="77777777" w:rsidR="005D2F1D" w:rsidRDefault="005D2F1D" w:rsidP="005D2F1D"/>
        </w:tc>
      </w:tr>
      <w:tr w:rsidR="005D2F1D" w14:paraId="56AC24C9" w14:textId="77777777" w:rsidTr="005D2F1D">
        <w:tc>
          <w:tcPr>
            <w:tcW w:w="3823" w:type="dxa"/>
          </w:tcPr>
          <w:p w14:paraId="7E1BF79D" w14:textId="2C701887" w:rsidR="005D2F1D" w:rsidRDefault="005D2F1D" w:rsidP="005D2F1D">
            <w:pPr>
              <w:rPr>
                <w:i/>
                <w:iCs/>
              </w:rPr>
            </w:pPr>
            <w:r>
              <w:rPr>
                <w:i/>
                <w:iCs/>
              </w:rPr>
              <w:t>When will local public health unit be contacted?</w:t>
            </w:r>
          </w:p>
        </w:tc>
        <w:tc>
          <w:tcPr>
            <w:tcW w:w="5527" w:type="dxa"/>
          </w:tcPr>
          <w:p w14:paraId="11F748AF" w14:textId="77777777" w:rsidR="005D2F1D" w:rsidRDefault="005D2F1D" w:rsidP="005D2F1D"/>
        </w:tc>
      </w:tr>
      <w:tr w:rsidR="005D2F1D" w14:paraId="7F5E3C9B" w14:textId="77777777" w:rsidTr="005D2F1D">
        <w:tc>
          <w:tcPr>
            <w:tcW w:w="3823" w:type="dxa"/>
          </w:tcPr>
          <w:p w14:paraId="3CF4DA97" w14:textId="70F41B4E" w:rsidR="005D2F1D" w:rsidRPr="005D2F1D" w:rsidRDefault="005D2F1D" w:rsidP="005D2F1D">
            <w:pPr>
              <w:rPr>
                <w:i/>
                <w:iCs/>
              </w:rPr>
            </w:pPr>
            <w:r>
              <w:rPr>
                <w:i/>
                <w:iCs/>
              </w:rPr>
              <w:t>Isolation Protocol (in the event a participant develops COVID-19 symptoms while at the training environment)</w:t>
            </w:r>
          </w:p>
        </w:tc>
        <w:tc>
          <w:tcPr>
            <w:tcW w:w="5527" w:type="dxa"/>
          </w:tcPr>
          <w:p w14:paraId="187298D7" w14:textId="77777777" w:rsidR="005D2F1D" w:rsidRDefault="005D2F1D" w:rsidP="005D2F1D"/>
        </w:tc>
      </w:tr>
      <w:tr w:rsidR="005D2F1D" w14:paraId="5B1F3EBF" w14:textId="77777777" w:rsidTr="005D2F1D">
        <w:tc>
          <w:tcPr>
            <w:tcW w:w="3823" w:type="dxa"/>
          </w:tcPr>
          <w:p w14:paraId="1E88DE27" w14:textId="1033C097" w:rsidR="005D2F1D" w:rsidRDefault="005D2F1D" w:rsidP="005D2F1D">
            <w:pPr>
              <w:rPr>
                <w:i/>
                <w:iCs/>
              </w:rPr>
            </w:pPr>
            <w:r>
              <w:rPr>
                <w:i/>
                <w:iCs/>
              </w:rPr>
              <w:t>Positive COVID-19 Case Protocol (in the event a participant presented with a positive COVID-19 test and attended the training environment in the past 14 days)</w:t>
            </w:r>
          </w:p>
        </w:tc>
        <w:tc>
          <w:tcPr>
            <w:tcW w:w="5527" w:type="dxa"/>
          </w:tcPr>
          <w:p w14:paraId="03BF40A2" w14:textId="77777777" w:rsidR="005D2F1D" w:rsidRDefault="005D2F1D" w:rsidP="005D2F1D"/>
        </w:tc>
      </w:tr>
      <w:tr w:rsidR="005D2F1D" w14:paraId="7C2FF93B" w14:textId="77777777" w:rsidTr="005D2F1D">
        <w:tc>
          <w:tcPr>
            <w:tcW w:w="3823" w:type="dxa"/>
          </w:tcPr>
          <w:p w14:paraId="5D47F19B" w14:textId="3F8C86D8" w:rsidR="005D2F1D" w:rsidRPr="005D2F1D" w:rsidRDefault="005D2F1D" w:rsidP="005D2F1D">
            <w:pPr>
              <w:rPr>
                <w:i/>
                <w:iCs/>
              </w:rPr>
            </w:pPr>
            <w:r>
              <w:rPr>
                <w:i/>
                <w:iCs/>
              </w:rPr>
              <w:t>Contact Tracing Protocol (in the event a participant or the club/facility is part of contact-tracing initiative)</w:t>
            </w:r>
          </w:p>
        </w:tc>
        <w:tc>
          <w:tcPr>
            <w:tcW w:w="5527" w:type="dxa"/>
          </w:tcPr>
          <w:p w14:paraId="2C0CA558" w14:textId="77777777" w:rsidR="005D2F1D" w:rsidRDefault="005D2F1D" w:rsidP="005D2F1D"/>
        </w:tc>
      </w:tr>
      <w:tr w:rsidR="005D2F1D" w14:paraId="666C2541" w14:textId="77777777" w:rsidTr="005D2F1D">
        <w:tc>
          <w:tcPr>
            <w:tcW w:w="3823" w:type="dxa"/>
          </w:tcPr>
          <w:p w14:paraId="57794B96" w14:textId="3802D186" w:rsidR="005D2F1D" w:rsidRPr="005D2F1D" w:rsidRDefault="005D2F1D" w:rsidP="005D2F1D">
            <w:pPr>
              <w:rPr>
                <w:i/>
                <w:iCs/>
              </w:rPr>
            </w:pPr>
            <w:r>
              <w:rPr>
                <w:i/>
                <w:iCs/>
              </w:rPr>
              <w:t>Return-to-Train Protocol (once an individual has been cleared by public health/healthcare provider to resume activities):</w:t>
            </w:r>
          </w:p>
        </w:tc>
        <w:tc>
          <w:tcPr>
            <w:tcW w:w="5527" w:type="dxa"/>
          </w:tcPr>
          <w:p w14:paraId="63559CC5" w14:textId="77777777" w:rsidR="005D2F1D" w:rsidRDefault="005D2F1D" w:rsidP="005D2F1D"/>
        </w:tc>
      </w:tr>
    </w:tbl>
    <w:p w14:paraId="4E4DFA8D" w14:textId="261C9DDB" w:rsidR="005D2F1D" w:rsidRDefault="005D2F1D" w:rsidP="005D2F1D"/>
    <w:p w14:paraId="32E0A869" w14:textId="18F36310" w:rsidR="005D2F1D" w:rsidRDefault="005D2F1D" w:rsidP="005D2F1D">
      <w:pPr>
        <w:pStyle w:val="Heading2"/>
      </w:pPr>
      <w:r>
        <w:t>Other Risks/Considerations/Strategies</w:t>
      </w:r>
    </w:p>
    <w:tbl>
      <w:tblPr>
        <w:tblStyle w:val="TableGrid"/>
        <w:tblW w:w="0" w:type="auto"/>
        <w:tblLook w:val="04A0" w:firstRow="1" w:lastRow="0" w:firstColumn="1" w:lastColumn="0" w:noHBand="0" w:noVBand="1"/>
      </w:tblPr>
      <w:tblGrid>
        <w:gridCol w:w="3823"/>
        <w:gridCol w:w="5527"/>
      </w:tblGrid>
      <w:tr w:rsidR="0098580D" w14:paraId="546D2B94" w14:textId="77777777" w:rsidTr="0098580D">
        <w:tc>
          <w:tcPr>
            <w:tcW w:w="3823" w:type="dxa"/>
          </w:tcPr>
          <w:p w14:paraId="1A27A879" w14:textId="0D4DC863" w:rsidR="0098580D" w:rsidRPr="0098580D" w:rsidRDefault="0098580D" w:rsidP="005D2F1D">
            <w:pPr>
              <w:rPr>
                <w:i/>
                <w:iCs/>
              </w:rPr>
            </w:pPr>
            <w:r>
              <w:rPr>
                <w:i/>
                <w:iCs/>
              </w:rPr>
              <w:t>How often will this safety plan be re-evaluated and updated?</w:t>
            </w:r>
          </w:p>
        </w:tc>
        <w:tc>
          <w:tcPr>
            <w:tcW w:w="5527" w:type="dxa"/>
          </w:tcPr>
          <w:p w14:paraId="26CE53AF" w14:textId="5DC643E6" w:rsidR="0098580D" w:rsidRDefault="0098580D" w:rsidP="005D2F1D"/>
        </w:tc>
      </w:tr>
      <w:tr w:rsidR="0098580D" w14:paraId="2057C5C0" w14:textId="77777777" w:rsidTr="0098580D">
        <w:tc>
          <w:tcPr>
            <w:tcW w:w="3823" w:type="dxa"/>
          </w:tcPr>
          <w:p w14:paraId="30EBBF11" w14:textId="03F6FC9B" w:rsidR="0098580D" w:rsidRPr="0098580D" w:rsidRDefault="0098580D" w:rsidP="005D2F1D">
            <w:pPr>
              <w:rPr>
                <w:i/>
                <w:iCs/>
              </w:rPr>
            </w:pPr>
            <w:r>
              <w:rPr>
                <w:i/>
                <w:iCs/>
              </w:rPr>
              <w:lastRenderedPageBreak/>
              <w:t>How will this safety plan change if the training environment region moves into a higher-level of closure?</w:t>
            </w:r>
          </w:p>
        </w:tc>
        <w:tc>
          <w:tcPr>
            <w:tcW w:w="5527" w:type="dxa"/>
          </w:tcPr>
          <w:p w14:paraId="7B2D9FC8" w14:textId="7E76DC3B" w:rsidR="0098580D" w:rsidRDefault="0098580D" w:rsidP="005D2F1D"/>
        </w:tc>
      </w:tr>
      <w:tr w:rsidR="0098580D" w14:paraId="51DDF20C" w14:textId="77777777" w:rsidTr="0098580D">
        <w:tc>
          <w:tcPr>
            <w:tcW w:w="3823" w:type="dxa"/>
          </w:tcPr>
          <w:p w14:paraId="2D3C0344" w14:textId="5275D7FB" w:rsidR="0098580D" w:rsidRPr="0098580D" w:rsidRDefault="0098580D" w:rsidP="005D2F1D">
            <w:pPr>
              <w:rPr>
                <w:i/>
                <w:iCs/>
              </w:rPr>
            </w:pPr>
            <w:r>
              <w:rPr>
                <w:i/>
                <w:iCs/>
              </w:rPr>
              <w:t>If spectators are permitted into the training environment, how will their safety be ensured?</w:t>
            </w:r>
          </w:p>
        </w:tc>
        <w:tc>
          <w:tcPr>
            <w:tcW w:w="5527" w:type="dxa"/>
          </w:tcPr>
          <w:p w14:paraId="624A2799" w14:textId="5F0DBDED" w:rsidR="0098580D" w:rsidRDefault="0098580D" w:rsidP="005D2F1D"/>
        </w:tc>
      </w:tr>
      <w:tr w:rsidR="0098580D" w14:paraId="4C458E38" w14:textId="77777777" w:rsidTr="0098580D">
        <w:tc>
          <w:tcPr>
            <w:tcW w:w="3823" w:type="dxa"/>
          </w:tcPr>
          <w:p w14:paraId="6CAAEAAB" w14:textId="6E54D399" w:rsidR="0098580D" w:rsidRPr="0098580D" w:rsidRDefault="0098580D" w:rsidP="005D2F1D">
            <w:pPr>
              <w:rPr>
                <w:i/>
                <w:iCs/>
              </w:rPr>
            </w:pPr>
            <w:r>
              <w:rPr>
                <w:i/>
                <w:iCs/>
              </w:rPr>
              <w:t>Use this space to include any other considerations or aspects of your safety plan.</w:t>
            </w:r>
          </w:p>
        </w:tc>
        <w:tc>
          <w:tcPr>
            <w:tcW w:w="5527" w:type="dxa"/>
          </w:tcPr>
          <w:p w14:paraId="4A9B8B8D" w14:textId="72561D32" w:rsidR="0098580D" w:rsidRDefault="0098580D" w:rsidP="005D2F1D"/>
        </w:tc>
      </w:tr>
    </w:tbl>
    <w:p w14:paraId="50EE4CD4" w14:textId="2FDD95F5" w:rsidR="005D2F1D" w:rsidRDefault="005D2F1D" w:rsidP="005D2F1D"/>
    <w:p w14:paraId="62CEA4BB" w14:textId="73C4F287" w:rsidR="0098580D" w:rsidRDefault="0098580D" w:rsidP="0098580D">
      <w:pPr>
        <w:pStyle w:val="Heading2"/>
      </w:pPr>
      <w:r>
        <w:t>General Guidelines for Participants of [</w:t>
      </w:r>
      <w:r w:rsidRPr="0098580D">
        <w:rPr>
          <w:highlight w:val="yellow"/>
        </w:rPr>
        <w:t>Club/Organization Name</w:t>
      </w:r>
      <w:r>
        <w:t>] Programming</w:t>
      </w:r>
    </w:p>
    <w:p w14:paraId="3B2EC1FD" w14:textId="4D0F08D1" w:rsidR="0098580D" w:rsidRPr="009D1440" w:rsidRDefault="0098580D" w:rsidP="0098580D">
      <w:pPr>
        <w:numPr>
          <w:ilvl w:val="0"/>
          <w:numId w:val="1"/>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 xml:space="preserve">Follow </w:t>
      </w:r>
      <w:r>
        <w:rPr>
          <w:rFonts w:eastAsia="Times New Roman" w:cstheme="minorHAnsi"/>
          <w:color w:val="000000"/>
          <w:lang w:eastAsia="en-CA"/>
        </w:rPr>
        <w:t xml:space="preserve">all </w:t>
      </w:r>
      <w:r w:rsidRPr="009D1440">
        <w:rPr>
          <w:rFonts w:eastAsia="Times New Roman" w:cstheme="minorHAnsi"/>
          <w:color w:val="000000"/>
          <w:lang w:eastAsia="en-CA"/>
        </w:rPr>
        <w:t xml:space="preserve">government rules and guidance (federal, provincial, municipal, local </w:t>
      </w:r>
      <w:r>
        <w:rPr>
          <w:rFonts w:eastAsia="Times New Roman" w:cstheme="minorHAnsi"/>
          <w:color w:val="000000"/>
          <w:lang w:eastAsia="en-CA"/>
        </w:rPr>
        <w:t xml:space="preserve">&amp; provincial </w:t>
      </w:r>
      <w:r w:rsidRPr="009D1440">
        <w:rPr>
          <w:rFonts w:eastAsia="Times New Roman" w:cstheme="minorHAnsi"/>
          <w:color w:val="000000"/>
          <w:lang w:eastAsia="en-CA"/>
        </w:rPr>
        <w:t>public health</w:t>
      </w:r>
      <w:r>
        <w:rPr>
          <w:rFonts w:eastAsia="Times New Roman" w:cstheme="minorHAnsi"/>
          <w:color w:val="000000"/>
          <w:lang w:eastAsia="en-CA"/>
        </w:rPr>
        <w:t xml:space="preserve"> units</w:t>
      </w:r>
      <w:r w:rsidRPr="009D1440">
        <w:rPr>
          <w:rFonts w:eastAsia="Times New Roman" w:cstheme="minorHAnsi"/>
          <w:color w:val="000000"/>
          <w:lang w:eastAsia="en-CA"/>
        </w:rPr>
        <w:t>).</w:t>
      </w:r>
    </w:p>
    <w:p w14:paraId="0BD4CF98" w14:textId="77777777" w:rsidR="0098580D" w:rsidRPr="009D1440" w:rsidRDefault="0098580D" w:rsidP="0098580D">
      <w:pPr>
        <w:numPr>
          <w:ilvl w:val="0"/>
          <w:numId w:val="1"/>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Do not come to training if you are feeling sick. Anyone showing or experiencing signs and/or symptoms of COVID-19 will not be permitted to train</w:t>
      </w:r>
      <w:r>
        <w:rPr>
          <w:rFonts w:eastAsia="Times New Roman" w:cstheme="minorHAnsi"/>
          <w:color w:val="000000"/>
          <w:lang w:eastAsia="en-CA"/>
        </w:rPr>
        <w:t xml:space="preserve"> or access the training environment</w:t>
      </w:r>
      <w:r w:rsidRPr="009D1440">
        <w:rPr>
          <w:rFonts w:eastAsia="Times New Roman" w:cstheme="minorHAnsi"/>
          <w:color w:val="000000"/>
          <w:lang w:eastAsia="en-CA"/>
        </w:rPr>
        <w:t>.</w:t>
      </w:r>
    </w:p>
    <w:p w14:paraId="7E2CB509" w14:textId="77777777" w:rsidR="0098580D" w:rsidRPr="009D1440" w:rsidRDefault="0098580D" w:rsidP="0098580D">
      <w:pPr>
        <w:numPr>
          <w:ilvl w:val="1"/>
          <w:numId w:val="1"/>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All participants must be screened before being permitted to enter the training venue. </w:t>
      </w:r>
    </w:p>
    <w:p w14:paraId="142A0AAA" w14:textId="77777777" w:rsidR="0098580D" w:rsidRPr="009D1440" w:rsidRDefault="0098580D" w:rsidP="0098580D">
      <w:pPr>
        <w:numPr>
          <w:ilvl w:val="0"/>
          <w:numId w:val="1"/>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If possible, arrive at training on your own, using private transportation (personal car, bike, walk)</w:t>
      </w:r>
    </w:p>
    <w:p w14:paraId="2BE7E0EB" w14:textId="77777777" w:rsidR="0098580D" w:rsidRPr="009D1440" w:rsidRDefault="0098580D" w:rsidP="0098580D">
      <w:pPr>
        <w:numPr>
          <w:ilvl w:val="1"/>
          <w:numId w:val="1"/>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If possible, avoid carpooling, public transit, taxis, and rideshares.</w:t>
      </w:r>
    </w:p>
    <w:p w14:paraId="79AC63F2" w14:textId="77777777" w:rsidR="0098580D" w:rsidRPr="009D1440" w:rsidRDefault="0098580D" w:rsidP="0098580D">
      <w:pPr>
        <w:numPr>
          <w:ilvl w:val="1"/>
          <w:numId w:val="1"/>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If you are unable to drive yourself, please have</w:t>
      </w:r>
      <w:r>
        <w:rPr>
          <w:rFonts w:eastAsia="Times New Roman" w:cstheme="minorHAnsi"/>
          <w:color w:val="000000"/>
          <w:lang w:eastAsia="en-CA"/>
        </w:rPr>
        <w:t xml:space="preserve"> only</w:t>
      </w:r>
      <w:r w:rsidRPr="009D1440">
        <w:rPr>
          <w:rFonts w:eastAsia="Times New Roman" w:cstheme="minorHAnsi"/>
          <w:color w:val="000000"/>
          <w:lang w:eastAsia="en-CA"/>
        </w:rPr>
        <w:t xml:space="preserve"> 1 parent/guardian</w:t>
      </w:r>
      <w:r>
        <w:rPr>
          <w:rFonts w:eastAsia="Times New Roman" w:cstheme="minorHAnsi"/>
          <w:color w:val="000000"/>
          <w:lang w:eastAsia="en-CA"/>
        </w:rPr>
        <w:t>/family member</w:t>
      </w:r>
      <w:r w:rsidRPr="009D1440">
        <w:rPr>
          <w:rFonts w:eastAsia="Times New Roman" w:cstheme="minorHAnsi"/>
          <w:color w:val="000000"/>
          <w:lang w:eastAsia="en-CA"/>
        </w:rPr>
        <w:t xml:space="preserve"> that lives with you drive you to the venue. They will not be permitted into the participant-only zones (past the screening checkpoint) and must </w:t>
      </w:r>
      <w:proofErr w:type="gramStart"/>
      <w:r w:rsidRPr="009D1440">
        <w:rPr>
          <w:rFonts w:eastAsia="Times New Roman" w:cstheme="minorHAnsi"/>
          <w:color w:val="000000"/>
          <w:lang w:eastAsia="en-CA"/>
        </w:rPr>
        <w:t>respect physical distancing at all times</w:t>
      </w:r>
      <w:proofErr w:type="gramEnd"/>
      <w:r w:rsidRPr="009D1440">
        <w:rPr>
          <w:rFonts w:eastAsia="Times New Roman" w:cstheme="minorHAnsi"/>
          <w:color w:val="000000"/>
          <w:lang w:eastAsia="en-CA"/>
        </w:rPr>
        <w:t xml:space="preserve"> while on venue.</w:t>
      </w:r>
    </w:p>
    <w:p w14:paraId="65832D2E" w14:textId="77777777" w:rsidR="0098580D" w:rsidRPr="009D1440" w:rsidRDefault="0098580D" w:rsidP="0098580D">
      <w:pPr>
        <w:numPr>
          <w:ilvl w:val="0"/>
          <w:numId w:val="1"/>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Arrive shortly before training, ready to train. </w:t>
      </w:r>
    </w:p>
    <w:p w14:paraId="746917B2" w14:textId="77777777" w:rsidR="0098580D" w:rsidRPr="009D1440" w:rsidRDefault="0098580D" w:rsidP="0098580D">
      <w:pPr>
        <w:numPr>
          <w:ilvl w:val="1"/>
          <w:numId w:val="1"/>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 xml:space="preserve">Try to prepare yourself for training at home (training attire, washroom, equipment </w:t>
      </w:r>
      <w:proofErr w:type="gramStart"/>
      <w:r w:rsidRPr="009D1440">
        <w:rPr>
          <w:rFonts w:eastAsia="Times New Roman" w:cstheme="minorHAnsi"/>
          <w:color w:val="000000"/>
          <w:lang w:eastAsia="en-CA"/>
        </w:rPr>
        <w:t>prep</w:t>
      </w:r>
      <w:proofErr w:type="gramEnd"/>
      <w:r w:rsidRPr="009D1440">
        <w:rPr>
          <w:rFonts w:eastAsia="Times New Roman" w:cstheme="minorHAnsi"/>
          <w:color w:val="000000"/>
          <w:lang w:eastAsia="en-CA"/>
        </w:rPr>
        <w:t xml:space="preserve"> and check). </w:t>
      </w:r>
    </w:p>
    <w:p w14:paraId="7EBF0DA2" w14:textId="77777777" w:rsidR="0098580D" w:rsidRPr="009D1440" w:rsidRDefault="0098580D" w:rsidP="0098580D">
      <w:pPr>
        <w:numPr>
          <w:ilvl w:val="1"/>
          <w:numId w:val="1"/>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 xml:space="preserve">“Hanging out” will not be permitted. You will be asked to remain in your car until the screening area is ready to accept participants. Once you have passed the screening, you will be directed to </w:t>
      </w:r>
      <w:r>
        <w:rPr>
          <w:rFonts w:eastAsia="Times New Roman" w:cstheme="minorHAnsi"/>
          <w:color w:val="000000"/>
          <w:lang w:eastAsia="en-CA"/>
        </w:rPr>
        <w:t>a</w:t>
      </w:r>
      <w:r w:rsidRPr="009D1440">
        <w:rPr>
          <w:rFonts w:eastAsia="Times New Roman" w:cstheme="minorHAnsi"/>
          <w:color w:val="000000"/>
          <w:lang w:eastAsia="en-CA"/>
        </w:rPr>
        <w:t xml:space="preserve"> waiting area </w:t>
      </w:r>
      <w:r>
        <w:rPr>
          <w:rFonts w:eastAsia="Times New Roman" w:cstheme="minorHAnsi"/>
          <w:color w:val="000000"/>
          <w:lang w:eastAsia="en-CA"/>
        </w:rPr>
        <w:t xml:space="preserve">with proper physical distancing measures </w:t>
      </w:r>
      <w:r w:rsidRPr="009D1440">
        <w:rPr>
          <w:rFonts w:eastAsia="Times New Roman" w:cstheme="minorHAnsi"/>
          <w:color w:val="000000"/>
          <w:lang w:eastAsia="en-CA"/>
        </w:rPr>
        <w:t>outside the field, until it is your turn to be permitted on the field.</w:t>
      </w:r>
    </w:p>
    <w:p w14:paraId="027AF75E" w14:textId="77777777" w:rsidR="0098580D" w:rsidRPr="009D1440" w:rsidRDefault="0098580D" w:rsidP="0098580D">
      <w:pPr>
        <w:numPr>
          <w:ilvl w:val="1"/>
          <w:numId w:val="2"/>
        </w:numPr>
        <w:spacing w:after="0" w:line="240" w:lineRule="auto"/>
        <w:ind w:left="720"/>
        <w:textAlignment w:val="baseline"/>
        <w:rPr>
          <w:rFonts w:eastAsia="Times New Roman" w:cstheme="minorHAnsi"/>
          <w:color w:val="000000"/>
          <w:lang w:eastAsia="en-CA"/>
        </w:rPr>
      </w:pPr>
      <w:r w:rsidRPr="009D1440">
        <w:rPr>
          <w:rFonts w:eastAsia="Times New Roman" w:cstheme="minorHAnsi"/>
          <w:color w:val="000000"/>
          <w:lang w:eastAsia="en-CA"/>
        </w:rPr>
        <w:t>Follow all signs and directions for field entry, exit, and access.</w:t>
      </w:r>
    </w:p>
    <w:p w14:paraId="427079D6" w14:textId="3D595759" w:rsidR="0098580D" w:rsidRPr="006D1FB9" w:rsidRDefault="0098580D" w:rsidP="0098580D">
      <w:pPr>
        <w:numPr>
          <w:ilvl w:val="1"/>
          <w:numId w:val="2"/>
        </w:numPr>
        <w:spacing w:after="0" w:line="240" w:lineRule="auto"/>
        <w:ind w:left="720"/>
        <w:textAlignment w:val="baseline"/>
        <w:rPr>
          <w:rFonts w:eastAsia="Times New Roman" w:cstheme="minorHAnsi"/>
          <w:b/>
          <w:bCs/>
          <w:color w:val="000000"/>
          <w:lang w:eastAsia="en-CA"/>
        </w:rPr>
      </w:pPr>
      <w:r w:rsidRPr="008C645A">
        <w:rPr>
          <w:rFonts w:eastAsia="Times New Roman" w:cstheme="minorHAnsi"/>
          <w:color w:val="000000"/>
          <w:lang w:eastAsia="en-CA"/>
        </w:rPr>
        <w:t xml:space="preserve">A minimum of 2-metre distance must be </w:t>
      </w:r>
      <w:proofErr w:type="gramStart"/>
      <w:r w:rsidRPr="008C645A">
        <w:rPr>
          <w:rFonts w:eastAsia="Times New Roman" w:cstheme="minorHAnsi"/>
          <w:color w:val="000000"/>
          <w:lang w:eastAsia="en-CA"/>
        </w:rPr>
        <w:t>maintained at all times</w:t>
      </w:r>
      <w:proofErr w:type="gramEnd"/>
      <w:r w:rsidRPr="008C645A">
        <w:rPr>
          <w:rFonts w:eastAsia="Times New Roman" w:cstheme="minorHAnsi"/>
          <w:color w:val="000000"/>
          <w:lang w:eastAsia="en-CA"/>
        </w:rPr>
        <w:t xml:space="preserve"> between all participants (athletes, coaches, support staff). Respect all ground markers that have been laid out to delineate 2-metre physical distancing.</w:t>
      </w:r>
    </w:p>
    <w:p w14:paraId="2778B7FE" w14:textId="1EE60AC1" w:rsidR="006D1FB9" w:rsidRPr="006D1FB9" w:rsidRDefault="006D1FB9" w:rsidP="006D1FB9">
      <w:pPr>
        <w:pStyle w:val="ListParagraph"/>
        <w:numPr>
          <w:ilvl w:val="1"/>
          <w:numId w:val="14"/>
        </w:numPr>
        <w:spacing w:after="0" w:line="240" w:lineRule="auto"/>
        <w:textAlignment w:val="baseline"/>
        <w:rPr>
          <w:rFonts w:eastAsia="Times New Roman" w:cstheme="minorHAnsi"/>
          <w:b/>
          <w:bCs/>
          <w:color w:val="000000"/>
          <w:lang w:eastAsia="en-CA"/>
        </w:rPr>
      </w:pPr>
      <w:r>
        <w:rPr>
          <w:rFonts w:eastAsia="Times New Roman" w:cstheme="minorHAnsi"/>
          <w:color w:val="000000"/>
          <w:lang w:eastAsia="en-CA"/>
        </w:rPr>
        <w:t xml:space="preserve">Exceptions: depending on what level of restriction the training environment’s region is in, athletes may be permitted to come within 2-metres of each other only when directly engaged in a training drill/activity (only if in Green/Yellow/Orange level of restriction). </w:t>
      </w:r>
    </w:p>
    <w:p w14:paraId="1DDB5540" w14:textId="77777777" w:rsidR="0098580D" w:rsidRPr="009D1440" w:rsidRDefault="0098580D" w:rsidP="0098580D">
      <w:pPr>
        <w:numPr>
          <w:ilvl w:val="0"/>
          <w:numId w:val="3"/>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Do not touch the ball with your hands. Use your stick or feet to retrieve balls.</w:t>
      </w:r>
    </w:p>
    <w:p w14:paraId="02622DD4" w14:textId="77777777" w:rsidR="0098580D" w:rsidRPr="009D1440" w:rsidRDefault="0098580D" w:rsidP="0098580D">
      <w:pPr>
        <w:numPr>
          <w:ilvl w:val="0"/>
          <w:numId w:val="3"/>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 xml:space="preserve">All participants are to </w:t>
      </w:r>
      <w:r>
        <w:rPr>
          <w:rFonts w:eastAsia="Times New Roman" w:cstheme="minorHAnsi"/>
          <w:color w:val="000000"/>
          <w:lang w:eastAsia="en-CA"/>
        </w:rPr>
        <w:t>practice</w:t>
      </w:r>
      <w:r w:rsidRPr="009D1440">
        <w:rPr>
          <w:rFonts w:eastAsia="Times New Roman" w:cstheme="minorHAnsi"/>
          <w:color w:val="000000"/>
          <w:lang w:eastAsia="en-CA"/>
        </w:rPr>
        <w:t xml:space="preserve"> proper hand hygiene:</w:t>
      </w:r>
    </w:p>
    <w:p w14:paraId="0B84CCA0" w14:textId="77777777" w:rsidR="0098580D" w:rsidRPr="009D1440" w:rsidRDefault="0098580D" w:rsidP="0098580D">
      <w:pPr>
        <w:numPr>
          <w:ilvl w:val="1"/>
          <w:numId w:val="3"/>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 xml:space="preserve">Frequent </w:t>
      </w:r>
      <w:proofErr w:type="gramStart"/>
      <w:r w:rsidRPr="009D1440">
        <w:rPr>
          <w:rFonts w:eastAsia="Times New Roman" w:cstheme="minorHAnsi"/>
          <w:color w:val="000000"/>
          <w:lang w:eastAsia="en-CA"/>
        </w:rPr>
        <w:t>hand-washing</w:t>
      </w:r>
      <w:proofErr w:type="gramEnd"/>
      <w:r w:rsidRPr="009D1440">
        <w:rPr>
          <w:rFonts w:eastAsia="Times New Roman" w:cstheme="minorHAnsi"/>
          <w:color w:val="000000"/>
          <w:lang w:eastAsia="en-CA"/>
        </w:rPr>
        <w:t xml:space="preserve"> (minimum of 20 seconds)</w:t>
      </w:r>
      <w:r>
        <w:rPr>
          <w:rFonts w:eastAsia="Times New Roman" w:cstheme="minorHAnsi"/>
          <w:color w:val="000000"/>
          <w:lang w:eastAsia="en-CA"/>
        </w:rPr>
        <w:t>,</w:t>
      </w:r>
    </w:p>
    <w:p w14:paraId="00AAC8DC" w14:textId="77777777" w:rsidR="0098580D" w:rsidRPr="009D1440" w:rsidRDefault="0098580D" w:rsidP="0098580D">
      <w:pPr>
        <w:numPr>
          <w:ilvl w:val="1"/>
          <w:numId w:val="3"/>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 xml:space="preserve">Use hand sanitizer (containing at least 60% alcohol content) when </w:t>
      </w:r>
      <w:proofErr w:type="gramStart"/>
      <w:r w:rsidRPr="009D1440">
        <w:rPr>
          <w:rFonts w:eastAsia="Times New Roman" w:cstheme="minorHAnsi"/>
          <w:color w:val="000000"/>
          <w:lang w:eastAsia="en-CA"/>
        </w:rPr>
        <w:t>hand-washing</w:t>
      </w:r>
      <w:proofErr w:type="gramEnd"/>
      <w:r w:rsidRPr="009D1440">
        <w:rPr>
          <w:rFonts w:eastAsia="Times New Roman" w:cstheme="minorHAnsi"/>
          <w:color w:val="000000"/>
          <w:lang w:eastAsia="en-CA"/>
        </w:rPr>
        <w:t xml:space="preserve"> is not possible,</w:t>
      </w:r>
    </w:p>
    <w:p w14:paraId="32E842E8" w14:textId="77777777" w:rsidR="0098580D" w:rsidRPr="009D1440" w:rsidRDefault="0098580D" w:rsidP="0098580D">
      <w:pPr>
        <w:numPr>
          <w:ilvl w:val="1"/>
          <w:numId w:val="3"/>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Avoid touching your face</w:t>
      </w:r>
      <w:r>
        <w:rPr>
          <w:rFonts w:eastAsia="Times New Roman" w:cstheme="minorHAnsi"/>
          <w:color w:val="000000"/>
          <w:lang w:eastAsia="en-CA"/>
        </w:rPr>
        <w:t>,</w:t>
      </w:r>
    </w:p>
    <w:p w14:paraId="135B8233" w14:textId="77777777" w:rsidR="0098580D" w:rsidRPr="009D1440" w:rsidRDefault="0098580D" w:rsidP="0098580D">
      <w:pPr>
        <w:numPr>
          <w:ilvl w:val="1"/>
          <w:numId w:val="3"/>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Hands must be disinfected before and after training, before and after touching your mouthguard, after touching any shared equipment, during all water-breaks, any time you leave and return to the participant-only zone(s).</w:t>
      </w:r>
    </w:p>
    <w:p w14:paraId="389E944A" w14:textId="77777777" w:rsidR="0098580D" w:rsidRPr="009D1440" w:rsidRDefault="0098580D" w:rsidP="0098580D">
      <w:pPr>
        <w:numPr>
          <w:ilvl w:val="1"/>
          <w:numId w:val="4"/>
        </w:numPr>
        <w:spacing w:after="0" w:line="240" w:lineRule="auto"/>
        <w:ind w:left="720"/>
        <w:textAlignment w:val="baseline"/>
        <w:rPr>
          <w:rFonts w:eastAsia="Times New Roman" w:cstheme="minorHAnsi"/>
          <w:color w:val="000000"/>
          <w:lang w:eastAsia="en-CA"/>
        </w:rPr>
      </w:pPr>
      <w:r w:rsidRPr="009D1440">
        <w:rPr>
          <w:rFonts w:eastAsia="Times New Roman" w:cstheme="minorHAnsi"/>
          <w:color w:val="000000"/>
          <w:lang w:eastAsia="en-CA"/>
        </w:rPr>
        <w:t>All participants are to practice proper respiratory etiquette:</w:t>
      </w:r>
    </w:p>
    <w:p w14:paraId="36ABAE17" w14:textId="77777777" w:rsidR="0098580D" w:rsidRPr="009D1440" w:rsidRDefault="0098580D" w:rsidP="0098580D">
      <w:pPr>
        <w:numPr>
          <w:ilvl w:val="2"/>
          <w:numId w:val="5"/>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lastRenderedPageBreak/>
        <w:t>Sneezing into your shoulder/elbow</w:t>
      </w:r>
      <w:r>
        <w:rPr>
          <w:rFonts w:eastAsia="Times New Roman" w:cstheme="minorHAnsi"/>
          <w:color w:val="000000"/>
          <w:lang w:eastAsia="en-CA"/>
        </w:rPr>
        <w:t>,</w:t>
      </w:r>
    </w:p>
    <w:p w14:paraId="73428A5C" w14:textId="77777777" w:rsidR="0098580D" w:rsidRPr="009D1440" w:rsidRDefault="0098580D" w:rsidP="0098580D">
      <w:pPr>
        <w:numPr>
          <w:ilvl w:val="2"/>
          <w:numId w:val="5"/>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Coughing into your shoulder/elbow</w:t>
      </w:r>
      <w:r>
        <w:rPr>
          <w:rFonts w:eastAsia="Times New Roman" w:cstheme="minorHAnsi"/>
          <w:color w:val="000000"/>
          <w:lang w:eastAsia="en-CA"/>
        </w:rPr>
        <w:t>,</w:t>
      </w:r>
    </w:p>
    <w:p w14:paraId="5AC2DBBD" w14:textId="77777777" w:rsidR="0098580D" w:rsidRPr="009D1440" w:rsidRDefault="0098580D" w:rsidP="0098580D">
      <w:pPr>
        <w:numPr>
          <w:ilvl w:val="2"/>
          <w:numId w:val="5"/>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No spitting/clearing of throat</w:t>
      </w:r>
      <w:r>
        <w:rPr>
          <w:rFonts w:eastAsia="Times New Roman" w:cstheme="minorHAnsi"/>
          <w:color w:val="000000"/>
          <w:lang w:eastAsia="en-CA"/>
        </w:rPr>
        <w:t xml:space="preserve"> (unless into a tissue/napkin that is properly disposed of in a secure container and proper hand hygiene performed after),</w:t>
      </w:r>
    </w:p>
    <w:p w14:paraId="0074C64B" w14:textId="77777777" w:rsidR="0098580D" w:rsidRPr="009D1440" w:rsidRDefault="0098580D" w:rsidP="0098580D">
      <w:pPr>
        <w:numPr>
          <w:ilvl w:val="2"/>
          <w:numId w:val="5"/>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Avoid clearing of nasal passages</w:t>
      </w:r>
      <w:r>
        <w:rPr>
          <w:rFonts w:eastAsia="Times New Roman" w:cstheme="minorHAnsi"/>
          <w:color w:val="000000"/>
          <w:lang w:eastAsia="en-CA"/>
        </w:rPr>
        <w:t xml:space="preserve"> (unless into a tissue/napkin that is properly disposed of in a secure container and proper hand hygiene performed after),</w:t>
      </w:r>
    </w:p>
    <w:p w14:paraId="1AE7DC8D" w14:textId="77777777" w:rsidR="0098580D" w:rsidRPr="009D1440" w:rsidRDefault="0098580D" w:rsidP="0098580D">
      <w:pPr>
        <w:numPr>
          <w:ilvl w:val="2"/>
          <w:numId w:val="5"/>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Washing yours hands/using hand sanitizer after a respiratory incident (sneeze/cough/nose-blowing)</w:t>
      </w:r>
    </w:p>
    <w:p w14:paraId="4C04D4A1" w14:textId="77777777" w:rsidR="0098580D" w:rsidRPr="009D1440" w:rsidRDefault="0098580D" w:rsidP="0098580D">
      <w:pPr>
        <w:numPr>
          <w:ilvl w:val="2"/>
          <w:numId w:val="6"/>
        </w:numPr>
        <w:spacing w:after="0" w:line="240" w:lineRule="auto"/>
        <w:ind w:left="720"/>
        <w:textAlignment w:val="baseline"/>
        <w:rPr>
          <w:rFonts w:eastAsia="Times New Roman" w:cstheme="minorHAnsi"/>
          <w:color w:val="000000"/>
          <w:lang w:eastAsia="en-CA"/>
        </w:rPr>
      </w:pPr>
      <w:r w:rsidRPr="009D1440">
        <w:rPr>
          <w:rFonts w:eastAsia="Times New Roman" w:cstheme="minorHAnsi"/>
          <w:color w:val="000000"/>
          <w:lang w:eastAsia="en-CA"/>
        </w:rPr>
        <w:t>Avoid physical contact celebrations. Refrain from handshakes, hugs, and high-fives. Instead, utilize stick-taps to show your excitement and sportsmanship. </w:t>
      </w:r>
    </w:p>
    <w:p w14:paraId="705E0DCC" w14:textId="77777777" w:rsidR="0098580D" w:rsidRPr="009D1440" w:rsidRDefault="0098580D" w:rsidP="0098580D">
      <w:pPr>
        <w:numPr>
          <w:ilvl w:val="2"/>
          <w:numId w:val="6"/>
        </w:numPr>
        <w:spacing w:after="0" w:line="240" w:lineRule="auto"/>
        <w:ind w:left="720"/>
        <w:textAlignment w:val="baseline"/>
        <w:rPr>
          <w:rFonts w:eastAsia="Times New Roman" w:cstheme="minorHAnsi"/>
          <w:color w:val="000000"/>
          <w:lang w:eastAsia="en-CA"/>
        </w:rPr>
      </w:pPr>
      <w:r w:rsidRPr="009D1440">
        <w:rPr>
          <w:rFonts w:eastAsia="Times New Roman" w:cstheme="minorHAnsi"/>
          <w:color w:val="000000"/>
          <w:lang w:eastAsia="en-CA"/>
        </w:rPr>
        <w:t xml:space="preserve">Avoid removing/adjusting your mouthguard unless you are in your designated “storage space”. Use hand-sanitizer before and after touching your </w:t>
      </w:r>
      <w:proofErr w:type="gramStart"/>
      <w:r w:rsidRPr="009D1440">
        <w:rPr>
          <w:rFonts w:eastAsia="Times New Roman" w:cstheme="minorHAnsi"/>
          <w:color w:val="000000"/>
          <w:lang w:eastAsia="en-CA"/>
        </w:rPr>
        <w:t>mouthguard</w:t>
      </w:r>
      <w:proofErr w:type="gramEnd"/>
    </w:p>
    <w:p w14:paraId="63444371" w14:textId="77777777" w:rsidR="0098580D" w:rsidRPr="009D1440" w:rsidRDefault="0098580D" w:rsidP="0098580D">
      <w:pPr>
        <w:numPr>
          <w:ilvl w:val="3"/>
          <w:numId w:val="7"/>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Do not store your mouthguard in your sock, sports bra, pocket, or anywhere else on your body. It must be in your mouth</w:t>
      </w:r>
      <w:r>
        <w:rPr>
          <w:rFonts w:eastAsia="Times New Roman" w:cstheme="minorHAnsi"/>
          <w:color w:val="000000"/>
          <w:lang w:eastAsia="en-CA"/>
        </w:rPr>
        <w:t xml:space="preserve"> during training activities.</w:t>
      </w:r>
    </w:p>
    <w:p w14:paraId="4CDC3B77" w14:textId="77777777" w:rsidR="0098580D" w:rsidRPr="009D1440" w:rsidRDefault="0098580D" w:rsidP="0098580D">
      <w:pPr>
        <w:numPr>
          <w:ilvl w:val="3"/>
          <w:numId w:val="7"/>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Store your mouthguard in a closed container</w:t>
      </w:r>
      <w:r>
        <w:rPr>
          <w:rFonts w:eastAsia="Times New Roman" w:cstheme="minorHAnsi"/>
          <w:color w:val="000000"/>
          <w:lang w:eastAsia="en-CA"/>
        </w:rPr>
        <w:t xml:space="preserve"> when you are not using </w:t>
      </w:r>
      <w:proofErr w:type="gramStart"/>
      <w:r>
        <w:rPr>
          <w:rFonts w:eastAsia="Times New Roman" w:cstheme="minorHAnsi"/>
          <w:color w:val="000000"/>
          <w:lang w:eastAsia="en-CA"/>
        </w:rPr>
        <w:t>it</w:t>
      </w:r>
      <w:proofErr w:type="gramEnd"/>
    </w:p>
    <w:p w14:paraId="37E20FE9" w14:textId="77777777" w:rsidR="0098580D" w:rsidRPr="009D1440" w:rsidRDefault="0098580D" w:rsidP="0098580D">
      <w:pPr>
        <w:numPr>
          <w:ilvl w:val="3"/>
          <w:numId w:val="7"/>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Wash your mouthguard (according to manufacturer instructions and guidelines) upon returning home after training. </w:t>
      </w:r>
    </w:p>
    <w:p w14:paraId="768922A7" w14:textId="77777777" w:rsidR="0098580D" w:rsidRPr="009D1440" w:rsidRDefault="0098580D" w:rsidP="0098580D">
      <w:pPr>
        <w:numPr>
          <w:ilvl w:val="3"/>
          <w:numId w:val="8"/>
        </w:numPr>
        <w:spacing w:after="0" w:line="240" w:lineRule="auto"/>
        <w:ind w:left="720"/>
        <w:textAlignment w:val="baseline"/>
        <w:rPr>
          <w:rFonts w:eastAsia="Times New Roman" w:cstheme="minorHAnsi"/>
          <w:color w:val="000000"/>
          <w:lang w:eastAsia="en-CA"/>
        </w:rPr>
      </w:pPr>
      <w:r w:rsidRPr="009D1440">
        <w:rPr>
          <w:rFonts w:eastAsia="Times New Roman" w:cstheme="minorHAnsi"/>
          <w:color w:val="000000"/>
          <w:lang w:eastAsia="en-CA"/>
        </w:rPr>
        <w:t>Bring and use your own equipment (stick, glove[s], mouthguard, shin pads, mouthguard, PC mask, goalkeeping kit, training shirts, etc</w:t>
      </w:r>
      <w:r>
        <w:rPr>
          <w:rFonts w:eastAsia="Times New Roman" w:cstheme="minorHAnsi"/>
          <w:color w:val="000000"/>
          <w:lang w:eastAsia="en-CA"/>
        </w:rPr>
        <w:t>.</w:t>
      </w:r>
      <w:r w:rsidRPr="009D1440">
        <w:rPr>
          <w:rFonts w:eastAsia="Times New Roman" w:cstheme="minorHAnsi"/>
          <w:color w:val="000000"/>
          <w:lang w:eastAsia="en-CA"/>
        </w:rPr>
        <w:t>). </w:t>
      </w:r>
    </w:p>
    <w:p w14:paraId="060345AD" w14:textId="77777777" w:rsidR="0098580D" w:rsidRPr="009D1440" w:rsidRDefault="0098580D" w:rsidP="0098580D">
      <w:pPr>
        <w:numPr>
          <w:ilvl w:val="4"/>
          <w:numId w:val="9"/>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Ensure your personal equipment is in good-working condition and is cleaned and disinfected (according to manufacturer instructions and guidelines) after every training session. </w:t>
      </w:r>
    </w:p>
    <w:p w14:paraId="4694ABA1" w14:textId="77777777" w:rsidR="0098580D" w:rsidRPr="009D1440" w:rsidRDefault="0098580D" w:rsidP="0098580D">
      <w:pPr>
        <w:numPr>
          <w:ilvl w:val="4"/>
          <w:numId w:val="9"/>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Avoid sharing equipment.</w:t>
      </w:r>
    </w:p>
    <w:p w14:paraId="508918A7" w14:textId="77777777" w:rsidR="0098580D" w:rsidRPr="009D1440" w:rsidRDefault="0098580D" w:rsidP="0098580D">
      <w:pPr>
        <w:numPr>
          <w:ilvl w:val="4"/>
          <w:numId w:val="9"/>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Do not share towels, clothing, and other personal items. It is recommended that athletes bring their own pinnies/change</w:t>
      </w:r>
      <w:r>
        <w:rPr>
          <w:rFonts w:eastAsia="Times New Roman" w:cstheme="minorHAnsi"/>
          <w:color w:val="000000"/>
          <w:lang w:eastAsia="en-CA"/>
        </w:rPr>
        <w:t>-</w:t>
      </w:r>
      <w:r w:rsidRPr="009D1440">
        <w:rPr>
          <w:rFonts w:eastAsia="Times New Roman" w:cstheme="minorHAnsi"/>
          <w:color w:val="000000"/>
          <w:lang w:eastAsia="en-CA"/>
        </w:rPr>
        <w:t>of</w:t>
      </w:r>
      <w:r>
        <w:rPr>
          <w:rFonts w:eastAsia="Times New Roman" w:cstheme="minorHAnsi"/>
          <w:color w:val="000000"/>
          <w:lang w:eastAsia="en-CA"/>
        </w:rPr>
        <w:t>-</w:t>
      </w:r>
      <w:r w:rsidRPr="009D1440">
        <w:rPr>
          <w:rFonts w:eastAsia="Times New Roman" w:cstheme="minorHAnsi"/>
          <w:color w:val="000000"/>
          <w:lang w:eastAsia="en-CA"/>
        </w:rPr>
        <w:t xml:space="preserve">colour shirts for </w:t>
      </w:r>
      <w:r>
        <w:rPr>
          <w:rFonts w:eastAsia="Times New Roman" w:cstheme="minorHAnsi"/>
          <w:color w:val="000000"/>
          <w:lang w:eastAsia="en-CA"/>
        </w:rPr>
        <w:t xml:space="preserve">drills in which different </w:t>
      </w:r>
      <w:r w:rsidRPr="009D1440">
        <w:rPr>
          <w:rFonts w:eastAsia="Times New Roman" w:cstheme="minorHAnsi"/>
          <w:color w:val="000000"/>
          <w:lang w:eastAsia="en-CA"/>
        </w:rPr>
        <w:t>“teams” need to be delineated. </w:t>
      </w:r>
    </w:p>
    <w:p w14:paraId="36839E5A" w14:textId="77777777" w:rsidR="0098580D" w:rsidRPr="009D1440" w:rsidRDefault="0098580D" w:rsidP="0098580D">
      <w:pPr>
        <w:numPr>
          <w:ilvl w:val="4"/>
          <w:numId w:val="10"/>
        </w:numPr>
        <w:spacing w:after="0" w:line="240" w:lineRule="auto"/>
        <w:ind w:left="720"/>
        <w:textAlignment w:val="baseline"/>
        <w:rPr>
          <w:rFonts w:eastAsia="Times New Roman" w:cstheme="minorHAnsi"/>
          <w:color w:val="000000"/>
          <w:lang w:eastAsia="en-CA"/>
        </w:rPr>
      </w:pPr>
      <w:r w:rsidRPr="009D1440">
        <w:rPr>
          <w:rFonts w:eastAsia="Times New Roman" w:cstheme="minorHAnsi"/>
          <w:color w:val="000000"/>
          <w:lang w:eastAsia="en-CA"/>
        </w:rPr>
        <w:t>Do not share water bottles. Bring your own water bottle from home and be prepared to have extra water on hand. Depending on the venue, there may not be a way to refill water bottles (</w:t>
      </w:r>
      <w:proofErr w:type="gramStart"/>
      <w:r w:rsidRPr="009D1440">
        <w:rPr>
          <w:rFonts w:eastAsia="Times New Roman" w:cstheme="minorHAnsi"/>
          <w:color w:val="000000"/>
          <w:lang w:eastAsia="en-CA"/>
        </w:rPr>
        <w:t>i</w:t>
      </w:r>
      <w:r>
        <w:rPr>
          <w:rFonts w:eastAsia="Times New Roman" w:cstheme="minorHAnsi"/>
          <w:color w:val="000000"/>
          <w:lang w:eastAsia="en-CA"/>
        </w:rPr>
        <w:t>.</w:t>
      </w:r>
      <w:r w:rsidRPr="009D1440">
        <w:rPr>
          <w:rFonts w:eastAsia="Times New Roman" w:cstheme="minorHAnsi"/>
          <w:color w:val="000000"/>
          <w:lang w:eastAsia="en-CA"/>
        </w:rPr>
        <w:t>e.</w:t>
      </w:r>
      <w:proofErr w:type="gramEnd"/>
      <w:r w:rsidRPr="009D1440">
        <w:rPr>
          <w:rFonts w:eastAsia="Times New Roman" w:cstheme="minorHAnsi"/>
          <w:color w:val="000000"/>
          <w:lang w:eastAsia="en-CA"/>
        </w:rPr>
        <w:t xml:space="preserve"> water fountains out of order/closed, indoor facilities remain closed). </w:t>
      </w:r>
    </w:p>
    <w:p w14:paraId="725EBACF" w14:textId="77777777" w:rsidR="0098580D" w:rsidRPr="009D1440" w:rsidRDefault="0098580D" w:rsidP="0098580D">
      <w:pPr>
        <w:numPr>
          <w:ilvl w:val="5"/>
          <w:numId w:val="11"/>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Label your water bottle and be aware of where it is. Keep it in your designated storage space, rather than in a group of water bottles.</w:t>
      </w:r>
    </w:p>
    <w:p w14:paraId="3731886B" w14:textId="77777777" w:rsidR="0098580D" w:rsidRPr="009D1440" w:rsidRDefault="0098580D" w:rsidP="0098580D">
      <w:pPr>
        <w:numPr>
          <w:ilvl w:val="5"/>
          <w:numId w:val="11"/>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Organizations may need to have extra plastic water bottles on hand for individuals that may need more water. </w:t>
      </w:r>
    </w:p>
    <w:p w14:paraId="024B3609" w14:textId="77777777" w:rsidR="0098580D" w:rsidRPr="009D1440" w:rsidRDefault="0098580D" w:rsidP="0098580D">
      <w:pPr>
        <w:numPr>
          <w:ilvl w:val="5"/>
          <w:numId w:val="11"/>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Participants will be responsible for refilling their own water bottles (</w:t>
      </w:r>
      <w:proofErr w:type="gramStart"/>
      <w:r w:rsidRPr="009D1440">
        <w:rPr>
          <w:rFonts w:eastAsia="Times New Roman" w:cstheme="minorHAnsi"/>
          <w:color w:val="000000"/>
          <w:lang w:eastAsia="en-CA"/>
        </w:rPr>
        <w:t>i</w:t>
      </w:r>
      <w:r>
        <w:rPr>
          <w:rFonts w:eastAsia="Times New Roman" w:cstheme="minorHAnsi"/>
          <w:color w:val="000000"/>
          <w:lang w:eastAsia="en-CA"/>
        </w:rPr>
        <w:t>.</w:t>
      </w:r>
      <w:r w:rsidRPr="009D1440">
        <w:rPr>
          <w:rFonts w:eastAsia="Times New Roman" w:cstheme="minorHAnsi"/>
          <w:color w:val="000000"/>
          <w:lang w:eastAsia="en-CA"/>
        </w:rPr>
        <w:t>e.</w:t>
      </w:r>
      <w:proofErr w:type="gramEnd"/>
      <w:r w:rsidRPr="009D1440">
        <w:rPr>
          <w:rFonts w:eastAsia="Times New Roman" w:cstheme="minorHAnsi"/>
          <w:color w:val="000000"/>
          <w:lang w:eastAsia="en-CA"/>
        </w:rPr>
        <w:t xml:space="preserve"> support staff/team manager/non-household member spectator will not be permitted to refill water bottles)</w:t>
      </w:r>
    </w:p>
    <w:p w14:paraId="1A649D7C" w14:textId="77777777" w:rsidR="0098580D" w:rsidRPr="009D1440" w:rsidRDefault="0098580D" w:rsidP="0098580D">
      <w:pPr>
        <w:numPr>
          <w:ilvl w:val="5"/>
          <w:numId w:val="11"/>
        </w:numPr>
        <w:spacing w:after="0" w:line="240" w:lineRule="auto"/>
        <w:ind w:left="1440"/>
        <w:textAlignment w:val="baseline"/>
        <w:rPr>
          <w:rFonts w:eastAsia="Times New Roman" w:cstheme="minorHAnsi"/>
          <w:color w:val="000000"/>
          <w:lang w:eastAsia="en-CA"/>
        </w:rPr>
      </w:pPr>
      <w:r w:rsidRPr="009D1440">
        <w:rPr>
          <w:rFonts w:eastAsia="Times New Roman" w:cstheme="minorHAnsi"/>
          <w:color w:val="000000"/>
          <w:lang w:eastAsia="en-CA"/>
        </w:rPr>
        <w:t>Do not use team water bottles or keep water bottles in a group. </w:t>
      </w:r>
    </w:p>
    <w:p w14:paraId="20FA69F4" w14:textId="77777777" w:rsidR="0098580D" w:rsidRPr="009D1440" w:rsidRDefault="0098580D" w:rsidP="0098580D">
      <w:pPr>
        <w:numPr>
          <w:ilvl w:val="0"/>
          <w:numId w:val="12"/>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Return home directly after training. Do not linger at the venue.</w:t>
      </w:r>
    </w:p>
    <w:p w14:paraId="41BF8032" w14:textId="77777777" w:rsidR="0098580D" w:rsidRPr="009D1440" w:rsidRDefault="0098580D" w:rsidP="0098580D">
      <w:pPr>
        <w:numPr>
          <w:ilvl w:val="1"/>
          <w:numId w:val="12"/>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Cool-down can be completed while maintaining physical distancing. Focus on the task at hand rather than using this as a time to chat and debrief.</w:t>
      </w:r>
    </w:p>
    <w:p w14:paraId="6AA5CDBC" w14:textId="77777777" w:rsidR="0098580D" w:rsidRDefault="0098580D" w:rsidP="0098580D">
      <w:pPr>
        <w:numPr>
          <w:ilvl w:val="1"/>
          <w:numId w:val="12"/>
        </w:numPr>
        <w:spacing w:after="0" w:line="240" w:lineRule="auto"/>
        <w:textAlignment w:val="baseline"/>
        <w:rPr>
          <w:rFonts w:eastAsia="Times New Roman" w:cstheme="minorHAnsi"/>
          <w:color w:val="000000"/>
          <w:lang w:eastAsia="en-CA"/>
        </w:rPr>
      </w:pPr>
      <w:r w:rsidRPr="009D1440">
        <w:rPr>
          <w:rFonts w:eastAsia="Times New Roman" w:cstheme="minorHAnsi"/>
          <w:color w:val="000000"/>
          <w:lang w:eastAsia="en-CA"/>
        </w:rPr>
        <w:t>Team meetings, gatherings, and debriefs should be completed via virtual means.</w:t>
      </w:r>
    </w:p>
    <w:p w14:paraId="75D2A1C0" w14:textId="77777777" w:rsidR="0098580D" w:rsidRPr="009D1440" w:rsidRDefault="0098580D" w:rsidP="0098580D">
      <w:pPr>
        <w:numPr>
          <w:ilvl w:val="1"/>
          <w:numId w:val="12"/>
        </w:numPr>
        <w:spacing w:after="0" w:line="240" w:lineRule="auto"/>
        <w:textAlignment w:val="baseline"/>
        <w:rPr>
          <w:rFonts w:eastAsia="Times New Roman" w:cstheme="minorHAnsi"/>
          <w:color w:val="000000"/>
          <w:lang w:eastAsia="en-CA"/>
        </w:rPr>
      </w:pPr>
      <w:r>
        <w:rPr>
          <w:rFonts w:eastAsia="Times New Roman" w:cstheme="minorHAnsi"/>
          <w:color w:val="000000"/>
          <w:lang w:eastAsia="en-CA"/>
        </w:rPr>
        <w:t xml:space="preserve">“Get in, train, get </w:t>
      </w:r>
      <w:proofErr w:type="gramStart"/>
      <w:r>
        <w:rPr>
          <w:rFonts w:eastAsia="Times New Roman" w:cstheme="minorHAnsi"/>
          <w:color w:val="000000"/>
          <w:lang w:eastAsia="en-CA"/>
        </w:rPr>
        <w:t>out</w:t>
      </w:r>
      <w:proofErr w:type="gramEnd"/>
      <w:r>
        <w:rPr>
          <w:rFonts w:eastAsia="Times New Roman" w:cstheme="minorHAnsi"/>
          <w:color w:val="000000"/>
          <w:lang w:eastAsia="en-CA"/>
        </w:rPr>
        <w:t>”</w:t>
      </w:r>
    </w:p>
    <w:p w14:paraId="2C9437A4" w14:textId="77777777" w:rsidR="0098580D" w:rsidRPr="009D1440" w:rsidRDefault="0098580D" w:rsidP="0098580D">
      <w:pPr>
        <w:numPr>
          <w:ilvl w:val="0"/>
          <w:numId w:val="12"/>
        </w:numPr>
        <w:spacing w:after="0" w:line="240" w:lineRule="auto"/>
        <w:textAlignment w:val="baseline"/>
        <w:rPr>
          <w:rFonts w:eastAsia="Times New Roman" w:cstheme="minorHAnsi"/>
          <w:color w:val="000000"/>
          <w:lang w:eastAsia="en-CA"/>
        </w:rPr>
      </w:pPr>
      <w:r>
        <w:rPr>
          <w:rFonts w:eastAsia="Times New Roman" w:cstheme="minorHAnsi"/>
          <w:color w:val="000000"/>
          <w:lang w:eastAsia="en-CA"/>
        </w:rPr>
        <w:t xml:space="preserve">Participants should continue self-monitoring for symptoms, practice physical distancing, and follow public health guidelines when off-site. </w:t>
      </w:r>
    </w:p>
    <w:p w14:paraId="4D274FD7" w14:textId="1F43FFC4" w:rsidR="0098580D" w:rsidRDefault="0098580D" w:rsidP="0098580D">
      <w:pPr>
        <w:spacing w:after="0" w:line="240" w:lineRule="auto"/>
        <w:rPr>
          <w:rFonts w:eastAsia="Times New Roman" w:cstheme="minorHAnsi"/>
          <w:lang w:eastAsia="en-CA"/>
        </w:rPr>
      </w:pPr>
    </w:p>
    <w:p w14:paraId="0EB7D334" w14:textId="3D2E32EE" w:rsidR="006D1FB9" w:rsidRDefault="006D1FB9">
      <w:pPr>
        <w:rPr>
          <w:rFonts w:eastAsia="Times New Roman" w:cstheme="minorHAnsi"/>
          <w:lang w:eastAsia="en-CA"/>
        </w:rPr>
      </w:pPr>
      <w:r>
        <w:rPr>
          <w:rFonts w:eastAsia="Times New Roman" w:cstheme="minorHAnsi"/>
          <w:lang w:eastAsia="en-CA"/>
        </w:rPr>
        <w:br w:type="page"/>
      </w:r>
    </w:p>
    <w:p w14:paraId="05DC2C44" w14:textId="77777777" w:rsidR="006D1FB9" w:rsidRDefault="006D1FB9" w:rsidP="006D1FB9">
      <w:pPr>
        <w:pStyle w:val="Heading2"/>
        <w:sectPr w:rsidR="006D1FB9">
          <w:headerReference w:type="default" r:id="rId11"/>
          <w:footerReference w:type="default" r:id="rId12"/>
          <w:pgSz w:w="12240" w:h="15840"/>
          <w:pgMar w:top="1440" w:right="1440" w:bottom="1440" w:left="1440" w:header="708" w:footer="708" w:gutter="0"/>
          <w:cols w:space="708"/>
          <w:docGrid w:linePitch="360"/>
        </w:sectPr>
      </w:pPr>
    </w:p>
    <w:p w14:paraId="65990A58" w14:textId="6A9AD53D" w:rsidR="0098580D" w:rsidRDefault="006D1FB9" w:rsidP="006D1FB9">
      <w:pPr>
        <w:pStyle w:val="Heading2"/>
      </w:pPr>
      <w:r>
        <w:lastRenderedPageBreak/>
        <w:t>Required Safety &amp; Public Health Measures for Sports &amp; Recreation (from Ontario Re-Opening Framework)</w:t>
      </w:r>
    </w:p>
    <w:tbl>
      <w:tblPr>
        <w:tblStyle w:val="TableGrid"/>
        <w:tblW w:w="0" w:type="auto"/>
        <w:tblLook w:val="04A0" w:firstRow="1" w:lastRow="0" w:firstColumn="1" w:lastColumn="0" w:noHBand="0" w:noVBand="1"/>
      </w:tblPr>
      <w:tblGrid>
        <w:gridCol w:w="1679"/>
        <w:gridCol w:w="11271"/>
      </w:tblGrid>
      <w:tr w:rsidR="006D1FB9" w14:paraId="0410C5A8" w14:textId="77777777" w:rsidTr="006D1FB9">
        <w:tc>
          <w:tcPr>
            <w:tcW w:w="1555" w:type="dxa"/>
            <w:shd w:val="clear" w:color="auto" w:fill="70AD47" w:themeFill="accent6"/>
          </w:tcPr>
          <w:p w14:paraId="2B4AAC37" w14:textId="199C1405" w:rsidR="006D1FB9" w:rsidRPr="006D1FB9" w:rsidRDefault="006D1FB9" w:rsidP="006D1FB9">
            <w:pPr>
              <w:jc w:val="center"/>
              <w:rPr>
                <w:b/>
                <w:bCs/>
              </w:rPr>
            </w:pPr>
            <w:r w:rsidRPr="006D1FB9">
              <w:rPr>
                <w:b/>
                <w:bCs/>
              </w:rPr>
              <w:t>Green/Prevent</w:t>
            </w:r>
          </w:p>
        </w:tc>
        <w:tc>
          <w:tcPr>
            <w:tcW w:w="11395" w:type="dxa"/>
          </w:tcPr>
          <w:p w14:paraId="739FBEF0" w14:textId="77777777" w:rsidR="006D1FB9" w:rsidRPr="006D1FB9" w:rsidRDefault="006D1FB9" w:rsidP="006D1FB9">
            <w:pPr>
              <w:numPr>
                <w:ilvl w:val="0"/>
                <w:numId w:val="15"/>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 xml:space="preserve">Maintain 2 metres physical distancing, unless engaged in a </w:t>
            </w:r>
            <w:proofErr w:type="gramStart"/>
            <w:r w:rsidRPr="006D1FB9">
              <w:rPr>
                <w:rFonts w:cstheme="minorHAnsi"/>
                <w:color w:val="1A1A1A"/>
              </w:rPr>
              <w:t>sport</w:t>
            </w:r>
            <w:proofErr w:type="gramEnd"/>
          </w:p>
          <w:p w14:paraId="526CF213" w14:textId="77777777" w:rsidR="006D1FB9" w:rsidRPr="006D1FB9" w:rsidRDefault="006D1FB9" w:rsidP="006D1FB9">
            <w:pPr>
              <w:numPr>
                <w:ilvl w:val="0"/>
                <w:numId w:val="15"/>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Capacity limits per venue, where physical distancing can be maintained:</w:t>
            </w:r>
          </w:p>
          <w:p w14:paraId="388FAA87" w14:textId="77777777" w:rsidR="006D1FB9" w:rsidRPr="006D1FB9" w:rsidRDefault="006D1FB9" w:rsidP="006D1FB9">
            <w:pPr>
              <w:numPr>
                <w:ilvl w:val="1"/>
                <w:numId w:val="15"/>
              </w:numPr>
              <w:shd w:val="clear" w:color="auto" w:fill="FFFFFF"/>
              <w:tabs>
                <w:tab w:val="clear" w:pos="1440"/>
              </w:tabs>
              <w:spacing w:before="100" w:beforeAutospacing="1" w:after="100" w:afterAutospacing="1"/>
              <w:ind w:left="1024"/>
              <w:rPr>
                <w:rFonts w:cstheme="minorHAnsi"/>
                <w:color w:val="1A1A1A"/>
              </w:rPr>
            </w:pPr>
            <w:r w:rsidRPr="006D1FB9">
              <w:rPr>
                <w:rFonts w:cstheme="minorHAnsi"/>
                <w:color w:val="1A1A1A"/>
              </w:rPr>
              <w:t>50 people indoors or 100 people outdoors in classes</w:t>
            </w:r>
          </w:p>
          <w:p w14:paraId="7A8DDEE5" w14:textId="77777777" w:rsidR="006D1FB9" w:rsidRPr="006D1FB9" w:rsidRDefault="006D1FB9" w:rsidP="006D1FB9">
            <w:pPr>
              <w:numPr>
                <w:ilvl w:val="1"/>
                <w:numId w:val="15"/>
              </w:numPr>
              <w:shd w:val="clear" w:color="auto" w:fill="FFFFFF"/>
              <w:tabs>
                <w:tab w:val="clear" w:pos="1440"/>
              </w:tabs>
              <w:spacing w:before="100" w:beforeAutospacing="1" w:after="100" w:afterAutospacing="1"/>
              <w:ind w:left="1024"/>
              <w:rPr>
                <w:rFonts w:cstheme="minorHAnsi"/>
                <w:color w:val="1A1A1A"/>
              </w:rPr>
            </w:pPr>
            <w:r w:rsidRPr="006D1FB9">
              <w:rPr>
                <w:rFonts w:cstheme="minorHAnsi"/>
                <w:color w:val="1A1A1A"/>
              </w:rPr>
              <w:t>50 people indoors in area with weights or exercise equipment</w:t>
            </w:r>
          </w:p>
          <w:p w14:paraId="2FACFFF0" w14:textId="77777777" w:rsidR="006D1FB9" w:rsidRPr="006D1FB9" w:rsidRDefault="006D1FB9" w:rsidP="006D1FB9">
            <w:pPr>
              <w:numPr>
                <w:ilvl w:val="1"/>
                <w:numId w:val="15"/>
              </w:numPr>
              <w:shd w:val="clear" w:color="auto" w:fill="FFFFFF"/>
              <w:tabs>
                <w:tab w:val="clear" w:pos="1440"/>
              </w:tabs>
              <w:spacing w:before="100" w:beforeAutospacing="1" w:after="100" w:afterAutospacing="1"/>
              <w:ind w:left="1024"/>
              <w:rPr>
                <w:rFonts w:cstheme="minorHAnsi"/>
                <w:color w:val="1A1A1A"/>
              </w:rPr>
            </w:pPr>
            <w:r w:rsidRPr="006D1FB9">
              <w:rPr>
                <w:rFonts w:cstheme="minorHAnsi"/>
                <w:color w:val="1A1A1A"/>
              </w:rPr>
              <w:t>50 spectators indoors or 100 outdoors</w:t>
            </w:r>
          </w:p>
          <w:p w14:paraId="1AE360B3" w14:textId="28316D5E" w:rsidR="006D1FB9" w:rsidRPr="006D1FB9" w:rsidRDefault="006D1FB9" w:rsidP="006D1FB9">
            <w:pPr>
              <w:numPr>
                <w:ilvl w:val="0"/>
                <w:numId w:val="15"/>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Capacity limits apply on a per-room basis if operating in compliance with a plan approved by the Office of the Chief Medical Officer of Health</w:t>
            </w:r>
          </w:p>
          <w:p w14:paraId="20016395" w14:textId="77777777" w:rsidR="006D1FB9" w:rsidRPr="006D1FB9" w:rsidRDefault="006D1FB9" w:rsidP="006D1FB9">
            <w:pPr>
              <w:numPr>
                <w:ilvl w:val="0"/>
                <w:numId w:val="15"/>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 xml:space="preserve">Team or individual sports must be modified to avoid physical contact; 50 people per </w:t>
            </w:r>
            <w:proofErr w:type="gramStart"/>
            <w:r w:rsidRPr="006D1FB9">
              <w:rPr>
                <w:rFonts w:cstheme="minorHAnsi"/>
                <w:color w:val="1A1A1A"/>
              </w:rPr>
              <w:t>league</w:t>
            </w:r>
            <w:proofErr w:type="gramEnd"/>
          </w:p>
          <w:p w14:paraId="70561994" w14:textId="77777777" w:rsidR="006D1FB9" w:rsidRPr="006D1FB9" w:rsidRDefault="006D1FB9" w:rsidP="006D1FB9">
            <w:pPr>
              <w:numPr>
                <w:ilvl w:val="0"/>
                <w:numId w:val="15"/>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Exemptions for high performance athletes and parasports</w:t>
            </w:r>
          </w:p>
          <w:p w14:paraId="3220236D" w14:textId="77777777" w:rsidR="006D1FB9" w:rsidRPr="006D1FB9" w:rsidRDefault="006D1FB9" w:rsidP="006D1FB9">
            <w:pPr>
              <w:numPr>
                <w:ilvl w:val="0"/>
                <w:numId w:val="15"/>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Limit volume of music to be low enough that a normal conversation is possible; measures to prevent shouting by both instructors and members of the public</w:t>
            </w:r>
          </w:p>
          <w:p w14:paraId="15FBCC5D" w14:textId="77777777" w:rsidR="006D1FB9" w:rsidRPr="006D1FB9" w:rsidRDefault="006D1FB9" w:rsidP="006D1FB9">
            <w:pPr>
              <w:numPr>
                <w:ilvl w:val="0"/>
                <w:numId w:val="15"/>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 xml:space="preserve">Face coverings required except when exercising or playing </w:t>
            </w:r>
            <w:proofErr w:type="gramStart"/>
            <w:r w:rsidRPr="006D1FB9">
              <w:rPr>
                <w:rFonts w:cstheme="minorHAnsi"/>
                <w:color w:val="1A1A1A"/>
              </w:rPr>
              <w:t>sports</w:t>
            </w:r>
            <w:proofErr w:type="gramEnd"/>
          </w:p>
          <w:p w14:paraId="77DBD55D" w14:textId="77777777" w:rsidR="006D1FB9" w:rsidRPr="006D1FB9" w:rsidRDefault="006D1FB9" w:rsidP="006D1FB9">
            <w:pPr>
              <w:numPr>
                <w:ilvl w:val="0"/>
                <w:numId w:val="15"/>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Patron screening (passive)</w:t>
            </w:r>
          </w:p>
          <w:p w14:paraId="6ABD87D4" w14:textId="78AAD7BB" w:rsidR="006D1FB9" w:rsidRPr="006D1FB9" w:rsidRDefault="006D1FB9" w:rsidP="006D1FB9">
            <w:pPr>
              <w:numPr>
                <w:ilvl w:val="0"/>
                <w:numId w:val="15"/>
              </w:numPr>
              <w:shd w:val="clear" w:color="auto" w:fill="FFFFFF"/>
              <w:tabs>
                <w:tab w:val="clear" w:pos="720"/>
              </w:tabs>
              <w:spacing w:before="100" w:beforeAutospacing="1" w:after="100" w:afterAutospacing="1"/>
              <w:ind w:left="457"/>
              <w:rPr>
                <w:rFonts w:ascii="Open Sans" w:hAnsi="Open Sans"/>
                <w:color w:val="1A1A1A"/>
              </w:rPr>
            </w:pPr>
            <w:r w:rsidRPr="006D1FB9">
              <w:rPr>
                <w:rFonts w:cstheme="minorHAnsi"/>
                <w:color w:val="1A1A1A"/>
              </w:rPr>
              <w:t>A </w:t>
            </w:r>
            <w:r w:rsidRPr="006D1FB9">
              <w:rPr>
                <w:rFonts w:cstheme="minorHAnsi"/>
                <w:color w:val="1A1A1A"/>
              </w:rPr>
              <w:t>safety plan</w:t>
            </w:r>
            <w:r w:rsidRPr="006D1FB9">
              <w:rPr>
                <w:rFonts w:cstheme="minorHAnsi"/>
                <w:color w:val="1A1A1A"/>
              </w:rPr>
              <w:t> is required to be prepared and made available upon request</w:t>
            </w:r>
          </w:p>
        </w:tc>
      </w:tr>
      <w:tr w:rsidR="006D1FB9" w14:paraId="7A4CE01A" w14:textId="77777777" w:rsidTr="006D1FB9">
        <w:tc>
          <w:tcPr>
            <w:tcW w:w="1555" w:type="dxa"/>
            <w:shd w:val="clear" w:color="auto" w:fill="FFFF00"/>
          </w:tcPr>
          <w:p w14:paraId="127B7841" w14:textId="52B9826A" w:rsidR="006D1FB9" w:rsidRPr="006D1FB9" w:rsidRDefault="006D1FB9" w:rsidP="006D1FB9">
            <w:pPr>
              <w:jc w:val="center"/>
              <w:rPr>
                <w:b/>
                <w:bCs/>
              </w:rPr>
            </w:pPr>
            <w:r w:rsidRPr="006D1FB9">
              <w:rPr>
                <w:b/>
                <w:bCs/>
              </w:rPr>
              <w:t>Yellow/Protect</w:t>
            </w:r>
          </w:p>
        </w:tc>
        <w:tc>
          <w:tcPr>
            <w:tcW w:w="11395" w:type="dxa"/>
          </w:tcPr>
          <w:p w14:paraId="6B006BCF"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 xml:space="preserve">Maintain 2 metres physical distancing, unless engaged in a </w:t>
            </w:r>
            <w:proofErr w:type="gramStart"/>
            <w:r w:rsidRPr="006D1FB9">
              <w:rPr>
                <w:rFonts w:cstheme="minorHAnsi"/>
                <w:color w:val="1A1A1A"/>
              </w:rPr>
              <w:t>sport</w:t>
            </w:r>
            <w:proofErr w:type="gramEnd"/>
          </w:p>
          <w:p w14:paraId="0A34D485"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 xml:space="preserve">Increase spacing between patrons to 3 metres for areas of a sport or recreational facility where there are weights or exercise equipment and in exercise and fitness </w:t>
            </w:r>
            <w:proofErr w:type="gramStart"/>
            <w:r w:rsidRPr="006D1FB9">
              <w:rPr>
                <w:rFonts w:cstheme="minorHAnsi"/>
                <w:color w:val="1A1A1A"/>
              </w:rPr>
              <w:t>classes</w:t>
            </w:r>
            <w:proofErr w:type="gramEnd"/>
          </w:p>
          <w:p w14:paraId="27C9B095"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Capacity limits per venue, where physical distancing can be maintained:</w:t>
            </w:r>
          </w:p>
          <w:p w14:paraId="7F881BCB" w14:textId="77777777" w:rsidR="006D1FB9" w:rsidRPr="006D1FB9" w:rsidRDefault="006D1FB9" w:rsidP="006D1FB9">
            <w:pPr>
              <w:numPr>
                <w:ilvl w:val="1"/>
                <w:numId w:val="16"/>
              </w:numPr>
              <w:shd w:val="clear" w:color="auto" w:fill="FFFFFF"/>
              <w:tabs>
                <w:tab w:val="clear" w:pos="1440"/>
              </w:tabs>
              <w:spacing w:before="100" w:beforeAutospacing="1" w:after="100" w:afterAutospacing="1"/>
              <w:ind w:left="1024"/>
              <w:rPr>
                <w:rFonts w:cstheme="minorHAnsi"/>
                <w:color w:val="1A1A1A"/>
              </w:rPr>
            </w:pPr>
            <w:r w:rsidRPr="006D1FB9">
              <w:rPr>
                <w:rFonts w:cstheme="minorHAnsi"/>
                <w:color w:val="1A1A1A"/>
              </w:rPr>
              <w:t>50 people in indoor classes, however each indoor fitness or exercise class can only have a maximum of 10 people and must take place in a separate room or</w:t>
            </w:r>
          </w:p>
          <w:p w14:paraId="239F2885" w14:textId="77777777" w:rsidR="006D1FB9" w:rsidRPr="006D1FB9" w:rsidRDefault="006D1FB9" w:rsidP="006D1FB9">
            <w:pPr>
              <w:numPr>
                <w:ilvl w:val="1"/>
                <w:numId w:val="16"/>
              </w:numPr>
              <w:shd w:val="clear" w:color="auto" w:fill="FFFFFF"/>
              <w:tabs>
                <w:tab w:val="clear" w:pos="1440"/>
              </w:tabs>
              <w:spacing w:before="100" w:beforeAutospacing="1" w:after="100" w:afterAutospacing="1"/>
              <w:ind w:left="1024"/>
              <w:rPr>
                <w:rFonts w:cstheme="minorHAnsi"/>
                <w:color w:val="1A1A1A"/>
              </w:rPr>
            </w:pPr>
            <w:r w:rsidRPr="006D1FB9">
              <w:rPr>
                <w:rFonts w:cstheme="minorHAnsi"/>
                <w:color w:val="1A1A1A"/>
              </w:rPr>
              <w:t>100 people in outdoor classes, however each outdoor fitness or exercise class can only have a maximum of 25 </w:t>
            </w:r>
            <w:proofErr w:type="gramStart"/>
            <w:r w:rsidRPr="006D1FB9">
              <w:rPr>
                <w:rFonts w:cstheme="minorHAnsi"/>
                <w:color w:val="1A1A1A"/>
              </w:rPr>
              <w:t>people</w:t>
            </w:r>
            <w:proofErr w:type="gramEnd"/>
          </w:p>
          <w:p w14:paraId="2BE22DD7" w14:textId="77777777" w:rsidR="006D1FB9" w:rsidRPr="006D1FB9" w:rsidRDefault="006D1FB9" w:rsidP="006D1FB9">
            <w:pPr>
              <w:numPr>
                <w:ilvl w:val="1"/>
                <w:numId w:val="16"/>
              </w:numPr>
              <w:shd w:val="clear" w:color="auto" w:fill="FFFFFF"/>
              <w:tabs>
                <w:tab w:val="clear" w:pos="1440"/>
              </w:tabs>
              <w:spacing w:before="100" w:beforeAutospacing="1" w:after="100" w:afterAutospacing="1"/>
              <w:ind w:left="1024"/>
              <w:rPr>
                <w:rFonts w:cstheme="minorHAnsi"/>
                <w:color w:val="1A1A1A"/>
              </w:rPr>
            </w:pPr>
            <w:r w:rsidRPr="006D1FB9">
              <w:rPr>
                <w:rFonts w:cstheme="minorHAnsi"/>
                <w:color w:val="1A1A1A"/>
              </w:rPr>
              <w:t>50 people indoors in areas with weights or exercise equipment</w:t>
            </w:r>
          </w:p>
          <w:p w14:paraId="1F055B70" w14:textId="77777777" w:rsidR="006D1FB9" w:rsidRPr="006D1FB9" w:rsidRDefault="006D1FB9" w:rsidP="006D1FB9">
            <w:pPr>
              <w:numPr>
                <w:ilvl w:val="1"/>
                <w:numId w:val="16"/>
              </w:numPr>
              <w:shd w:val="clear" w:color="auto" w:fill="FFFFFF"/>
              <w:tabs>
                <w:tab w:val="clear" w:pos="1440"/>
              </w:tabs>
              <w:spacing w:before="100" w:beforeAutospacing="1" w:after="100" w:afterAutospacing="1"/>
              <w:ind w:left="1024"/>
              <w:rPr>
                <w:rFonts w:cstheme="minorHAnsi"/>
                <w:color w:val="1A1A1A"/>
              </w:rPr>
            </w:pPr>
            <w:r w:rsidRPr="006D1FB9">
              <w:rPr>
                <w:rFonts w:cstheme="minorHAnsi"/>
                <w:color w:val="1A1A1A"/>
              </w:rPr>
              <w:t>50 spectators indoors or 100 outdoors</w:t>
            </w:r>
          </w:p>
          <w:p w14:paraId="2B91925C"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Patron screening (passive)</w:t>
            </w:r>
          </w:p>
          <w:p w14:paraId="0AA88F85"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Capacity limits apply on a per-room basis if operating in compliance with a plan approved by the Office of the Chief Medical Officer of Health (</w:t>
            </w:r>
            <w:hyperlink r:id="rId13" w:history="1">
              <w:r w:rsidRPr="006D1FB9">
                <w:rPr>
                  <w:rStyle w:val="Hyperlink"/>
                  <w:rFonts w:cstheme="minorHAnsi"/>
                  <w:color w:val="0066CC"/>
                </w:rPr>
                <w:t>Guidance for Facilities for Sport and Recreational Fitness Activities During </w:t>
              </w:r>
              <w:r w:rsidRPr="006D1FB9">
                <w:rPr>
                  <w:rStyle w:val="no-wrap"/>
                  <w:rFonts w:cstheme="minorHAnsi"/>
                  <w:color w:val="0066CC"/>
                </w:rPr>
                <w:t>COVID-19</w:t>
              </w:r>
              <w:r w:rsidRPr="006D1FB9">
                <w:rPr>
                  <w:rStyle w:val="show-for-sr"/>
                  <w:rFonts w:cstheme="minorHAnsi"/>
                  <w:color w:val="0066CC"/>
                </w:rPr>
                <w:t>covid 19</w:t>
              </w:r>
            </w:hyperlink>
            <w:r w:rsidRPr="006D1FB9">
              <w:rPr>
                <w:rFonts w:cstheme="minorHAnsi"/>
                <w:color w:val="1A1A1A"/>
              </w:rPr>
              <w:t>)</w:t>
            </w:r>
          </w:p>
          <w:p w14:paraId="7F96885A"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 xml:space="preserve">Team or individual sports must be modified to avoid physical contact with an exemption for high performance athletes, including parasport athletes, and professional leagues; maximum 50 people per </w:t>
            </w:r>
            <w:proofErr w:type="gramStart"/>
            <w:r w:rsidRPr="006D1FB9">
              <w:rPr>
                <w:rFonts w:cstheme="minorHAnsi"/>
                <w:color w:val="1A1A1A"/>
              </w:rPr>
              <w:t>league</w:t>
            </w:r>
            <w:proofErr w:type="gramEnd"/>
          </w:p>
          <w:p w14:paraId="4CF9D6E3"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Exemptions for high performance athletes and parasports</w:t>
            </w:r>
          </w:p>
          <w:p w14:paraId="27B5956A"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lastRenderedPageBreak/>
              <w:t>Limit volume of music to be low enough that a normal conversation is possible; measures to prevent shouting by both instructors and members of the public</w:t>
            </w:r>
          </w:p>
          <w:p w14:paraId="7C31B9E7"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 xml:space="preserve">Face coverings required except when exercising or playing </w:t>
            </w:r>
            <w:proofErr w:type="gramStart"/>
            <w:r w:rsidRPr="006D1FB9">
              <w:rPr>
                <w:rFonts w:cstheme="minorHAnsi"/>
                <w:color w:val="1A1A1A"/>
              </w:rPr>
              <w:t>sports</w:t>
            </w:r>
            <w:proofErr w:type="gramEnd"/>
          </w:p>
          <w:p w14:paraId="1AB5CE2D"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 xml:space="preserve">Require contact information for all members of the public that enter the </w:t>
            </w:r>
            <w:proofErr w:type="gramStart"/>
            <w:r w:rsidRPr="006D1FB9">
              <w:rPr>
                <w:rFonts w:cstheme="minorHAnsi"/>
                <w:color w:val="1A1A1A"/>
              </w:rPr>
              <w:t>facility</w:t>
            </w:r>
            <w:proofErr w:type="gramEnd"/>
          </w:p>
          <w:p w14:paraId="4BB3668B" w14:textId="77777777"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 xml:space="preserve">Require reservation for entry; one reservation for </w:t>
            </w:r>
            <w:proofErr w:type="gramStart"/>
            <w:r w:rsidRPr="006D1FB9">
              <w:rPr>
                <w:rFonts w:cstheme="minorHAnsi"/>
                <w:color w:val="1A1A1A"/>
              </w:rPr>
              <w:t>teams</w:t>
            </w:r>
            <w:proofErr w:type="gramEnd"/>
          </w:p>
          <w:p w14:paraId="25C10E43" w14:textId="67BD441D" w:rsidR="006D1FB9" w:rsidRPr="006D1FB9" w:rsidRDefault="006D1FB9" w:rsidP="006D1FB9">
            <w:pPr>
              <w:numPr>
                <w:ilvl w:val="0"/>
                <w:numId w:val="16"/>
              </w:numPr>
              <w:shd w:val="clear" w:color="auto" w:fill="FFFFFF"/>
              <w:tabs>
                <w:tab w:val="clear" w:pos="720"/>
              </w:tabs>
              <w:spacing w:before="100" w:beforeAutospacing="1" w:after="100" w:afterAutospacing="1"/>
              <w:ind w:left="457"/>
              <w:rPr>
                <w:rFonts w:cstheme="minorHAnsi"/>
                <w:color w:val="1A1A1A"/>
              </w:rPr>
            </w:pPr>
            <w:r w:rsidRPr="006D1FB9">
              <w:rPr>
                <w:rFonts w:cstheme="minorHAnsi"/>
                <w:color w:val="1A1A1A"/>
              </w:rPr>
              <w:t>A </w:t>
            </w:r>
            <w:hyperlink r:id="rId14" w:history="1">
              <w:r w:rsidRPr="006D1FB9">
                <w:rPr>
                  <w:rStyle w:val="Hyperlink"/>
                  <w:rFonts w:cstheme="minorHAnsi"/>
                  <w:color w:val="0066CC"/>
                </w:rPr>
                <w:t>safety plan</w:t>
              </w:r>
            </w:hyperlink>
            <w:r w:rsidRPr="006D1FB9">
              <w:rPr>
                <w:rFonts w:cstheme="minorHAnsi"/>
                <w:color w:val="1A1A1A"/>
              </w:rPr>
              <w:t> is required to be prepared and made available upon request</w:t>
            </w:r>
          </w:p>
        </w:tc>
      </w:tr>
      <w:tr w:rsidR="006D1FB9" w14:paraId="3D54C7C1" w14:textId="77777777" w:rsidTr="006D1FB9">
        <w:tc>
          <w:tcPr>
            <w:tcW w:w="1555" w:type="dxa"/>
            <w:shd w:val="clear" w:color="auto" w:fill="ED7D31" w:themeFill="accent2"/>
          </w:tcPr>
          <w:p w14:paraId="723E3563" w14:textId="4F842592" w:rsidR="006D1FB9" w:rsidRPr="006D1FB9" w:rsidRDefault="006D1FB9" w:rsidP="006D1FB9">
            <w:pPr>
              <w:jc w:val="center"/>
              <w:rPr>
                <w:b/>
                <w:bCs/>
              </w:rPr>
            </w:pPr>
            <w:r w:rsidRPr="006D1FB9">
              <w:rPr>
                <w:b/>
                <w:bCs/>
              </w:rPr>
              <w:lastRenderedPageBreak/>
              <w:t>Orange/Restrict</w:t>
            </w:r>
          </w:p>
        </w:tc>
        <w:tc>
          <w:tcPr>
            <w:tcW w:w="11395" w:type="dxa"/>
          </w:tcPr>
          <w:p w14:paraId="0DEE7A8F" w14:textId="77777777" w:rsidR="006D1FB9" w:rsidRPr="006D1FB9" w:rsidRDefault="006D1FB9" w:rsidP="006D1FB9">
            <w:pPr>
              <w:numPr>
                <w:ilvl w:val="0"/>
                <w:numId w:val="17"/>
              </w:numPr>
              <w:shd w:val="clear" w:color="auto" w:fill="FFFFFF"/>
              <w:tabs>
                <w:tab w:val="clear" w:pos="720"/>
                <w:tab w:val="num" w:pos="371"/>
              </w:tabs>
              <w:spacing w:before="100" w:beforeAutospacing="1" w:after="100" w:afterAutospacing="1"/>
              <w:ind w:left="512"/>
              <w:rPr>
                <w:rFonts w:cstheme="minorHAnsi"/>
                <w:color w:val="1A1A1A"/>
              </w:rPr>
            </w:pPr>
            <w:r w:rsidRPr="006D1FB9">
              <w:rPr>
                <w:rFonts w:cstheme="minorHAnsi"/>
                <w:color w:val="1A1A1A"/>
              </w:rPr>
              <w:t xml:space="preserve">Maintain 2 metres physical distancing, unless engaged in a </w:t>
            </w:r>
            <w:proofErr w:type="gramStart"/>
            <w:r w:rsidRPr="006D1FB9">
              <w:rPr>
                <w:rFonts w:cstheme="minorHAnsi"/>
                <w:color w:val="1A1A1A"/>
              </w:rPr>
              <w:t>sport</w:t>
            </w:r>
            <w:proofErr w:type="gramEnd"/>
          </w:p>
          <w:p w14:paraId="10E072D4" w14:textId="77777777" w:rsidR="006D1FB9" w:rsidRPr="006D1FB9" w:rsidRDefault="006D1FB9" w:rsidP="006D1FB9">
            <w:pPr>
              <w:numPr>
                <w:ilvl w:val="0"/>
                <w:numId w:val="17"/>
              </w:numPr>
              <w:shd w:val="clear" w:color="auto" w:fill="FFFFFF"/>
              <w:tabs>
                <w:tab w:val="clear" w:pos="720"/>
                <w:tab w:val="num" w:pos="371"/>
              </w:tabs>
              <w:spacing w:before="100" w:beforeAutospacing="1" w:after="100" w:afterAutospacing="1"/>
              <w:ind w:left="512"/>
              <w:rPr>
                <w:rFonts w:cstheme="minorHAnsi"/>
                <w:color w:val="1A1A1A"/>
              </w:rPr>
            </w:pPr>
            <w:r w:rsidRPr="006D1FB9">
              <w:rPr>
                <w:rFonts w:cstheme="minorHAnsi"/>
                <w:color w:val="1A1A1A"/>
              </w:rPr>
              <w:t xml:space="preserve">Increase spacing between patrons to 3 metres in areas where there are weights or exercise equipment and in exercise and fitness </w:t>
            </w:r>
            <w:proofErr w:type="gramStart"/>
            <w:r w:rsidRPr="006D1FB9">
              <w:rPr>
                <w:rFonts w:cstheme="minorHAnsi"/>
                <w:color w:val="1A1A1A"/>
              </w:rPr>
              <w:t>classes</w:t>
            </w:r>
            <w:proofErr w:type="gramEnd"/>
          </w:p>
          <w:p w14:paraId="0DA1EF4F" w14:textId="77777777" w:rsidR="006D1FB9" w:rsidRPr="006D1FB9" w:rsidRDefault="006D1FB9" w:rsidP="006D1FB9">
            <w:pPr>
              <w:numPr>
                <w:ilvl w:val="0"/>
                <w:numId w:val="17"/>
              </w:numPr>
              <w:shd w:val="clear" w:color="auto" w:fill="FFFFFF"/>
              <w:tabs>
                <w:tab w:val="clear" w:pos="720"/>
                <w:tab w:val="num" w:pos="371"/>
              </w:tabs>
              <w:spacing w:before="100" w:beforeAutospacing="1" w:after="100" w:afterAutospacing="1"/>
              <w:ind w:left="512"/>
              <w:rPr>
                <w:rFonts w:cstheme="minorHAnsi"/>
                <w:color w:val="1A1A1A"/>
              </w:rPr>
            </w:pPr>
            <w:r w:rsidRPr="006D1FB9">
              <w:rPr>
                <w:rFonts w:cstheme="minorHAnsi"/>
                <w:color w:val="1A1A1A"/>
              </w:rPr>
              <w:t>Capacity limits, where physical distancing can be maintained:</w:t>
            </w:r>
          </w:p>
          <w:p w14:paraId="18665755" w14:textId="77777777" w:rsidR="006D1FB9" w:rsidRPr="006D1FB9" w:rsidRDefault="006D1FB9" w:rsidP="006D1FB9">
            <w:pPr>
              <w:numPr>
                <w:ilvl w:val="1"/>
                <w:numId w:val="17"/>
              </w:numPr>
              <w:shd w:val="clear" w:color="auto" w:fill="FFFFFF"/>
              <w:tabs>
                <w:tab w:val="clear" w:pos="1440"/>
                <w:tab w:val="num" w:pos="1080"/>
              </w:tabs>
              <w:spacing w:before="100" w:beforeAutospacing="1" w:after="100" w:afterAutospacing="1"/>
              <w:ind w:left="1221"/>
              <w:rPr>
                <w:rFonts w:cstheme="minorHAnsi"/>
                <w:color w:val="1A1A1A"/>
              </w:rPr>
            </w:pPr>
            <w:r w:rsidRPr="006D1FB9">
              <w:rPr>
                <w:rFonts w:cstheme="minorHAnsi"/>
                <w:color w:val="1A1A1A"/>
              </w:rPr>
              <w:t xml:space="preserve">Maximum of 50 people total in indoor areas with weights and exercise machines and all indoor </w:t>
            </w:r>
            <w:proofErr w:type="gramStart"/>
            <w:r w:rsidRPr="006D1FB9">
              <w:rPr>
                <w:rFonts w:cstheme="minorHAnsi"/>
                <w:color w:val="1A1A1A"/>
              </w:rPr>
              <w:t>classes,</w:t>
            </w:r>
            <w:proofErr w:type="gramEnd"/>
            <w:r w:rsidRPr="006D1FB9">
              <w:rPr>
                <w:rFonts w:cstheme="minorHAnsi"/>
                <w:color w:val="1A1A1A"/>
              </w:rPr>
              <w:t xml:space="preserve"> however each indoor fitness or exercise class can only have a maximum of 10 people and must take place in a separate room, or</w:t>
            </w:r>
          </w:p>
          <w:p w14:paraId="2931231C" w14:textId="77777777" w:rsidR="006D1FB9" w:rsidRPr="006D1FB9" w:rsidRDefault="006D1FB9" w:rsidP="006D1FB9">
            <w:pPr>
              <w:numPr>
                <w:ilvl w:val="1"/>
                <w:numId w:val="17"/>
              </w:numPr>
              <w:shd w:val="clear" w:color="auto" w:fill="FFFFFF"/>
              <w:tabs>
                <w:tab w:val="clear" w:pos="1440"/>
                <w:tab w:val="num" w:pos="1080"/>
              </w:tabs>
              <w:spacing w:before="100" w:beforeAutospacing="1" w:after="100" w:afterAutospacing="1"/>
              <w:ind w:left="1221"/>
              <w:rPr>
                <w:rFonts w:cstheme="minorHAnsi"/>
                <w:color w:val="1A1A1A"/>
              </w:rPr>
            </w:pPr>
            <w:r w:rsidRPr="006D1FB9">
              <w:rPr>
                <w:rFonts w:cstheme="minorHAnsi"/>
                <w:color w:val="1A1A1A"/>
              </w:rPr>
              <w:t>100 people in outdoor classes, however each outdoor fitness or exercise class can only have a maximum of 25 </w:t>
            </w:r>
            <w:proofErr w:type="gramStart"/>
            <w:r w:rsidRPr="006D1FB9">
              <w:rPr>
                <w:rFonts w:cstheme="minorHAnsi"/>
                <w:color w:val="1A1A1A"/>
              </w:rPr>
              <w:t>people</w:t>
            </w:r>
            <w:proofErr w:type="gramEnd"/>
          </w:p>
          <w:p w14:paraId="5D1CAABC" w14:textId="77777777" w:rsidR="006D1FB9" w:rsidRPr="006D1FB9" w:rsidRDefault="006D1FB9" w:rsidP="006D1FB9">
            <w:pPr>
              <w:numPr>
                <w:ilvl w:val="1"/>
                <w:numId w:val="17"/>
              </w:numPr>
              <w:shd w:val="clear" w:color="auto" w:fill="FFFFFF"/>
              <w:tabs>
                <w:tab w:val="clear" w:pos="1440"/>
                <w:tab w:val="num" w:pos="1080"/>
              </w:tabs>
              <w:spacing w:before="100" w:beforeAutospacing="1" w:after="100" w:afterAutospacing="1"/>
              <w:ind w:left="1221"/>
              <w:rPr>
                <w:rFonts w:cstheme="minorHAnsi"/>
                <w:color w:val="1A1A1A"/>
              </w:rPr>
            </w:pPr>
            <w:r w:rsidRPr="006D1FB9">
              <w:rPr>
                <w:rFonts w:cstheme="minorHAnsi"/>
                <w:color w:val="1A1A1A"/>
              </w:rPr>
              <w:t xml:space="preserve">No spectators permitted, however each person under 18 may be accompanied by one parent or </w:t>
            </w:r>
            <w:proofErr w:type="gramStart"/>
            <w:r w:rsidRPr="006D1FB9">
              <w:rPr>
                <w:rFonts w:cstheme="minorHAnsi"/>
                <w:color w:val="1A1A1A"/>
              </w:rPr>
              <w:t>guardian</w:t>
            </w:r>
            <w:proofErr w:type="gramEnd"/>
          </w:p>
          <w:p w14:paraId="2FCEC5AA" w14:textId="77777777" w:rsidR="006D1FB9" w:rsidRPr="006D1FB9" w:rsidRDefault="006D1FB9" w:rsidP="006D1FB9">
            <w:pPr>
              <w:numPr>
                <w:ilvl w:val="0"/>
                <w:numId w:val="17"/>
              </w:numPr>
              <w:shd w:val="clear" w:color="auto" w:fill="FFFFFF"/>
              <w:tabs>
                <w:tab w:val="clear" w:pos="720"/>
                <w:tab w:val="num" w:pos="512"/>
              </w:tabs>
              <w:spacing w:before="100" w:beforeAutospacing="1" w:after="100" w:afterAutospacing="1"/>
              <w:ind w:left="512"/>
              <w:rPr>
                <w:rFonts w:cstheme="minorHAnsi"/>
                <w:color w:val="1A1A1A"/>
              </w:rPr>
            </w:pPr>
            <w:r w:rsidRPr="006D1FB9">
              <w:rPr>
                <w:rFonts w:cstheme="minorHAnsi"/>
                <w:color w:val="1A1A1A"/>
              </w:rPr>
              <w:t>Screening of patrons is required, in accordance with </w:t>
            </w:r>
            <w:hyperlink r:id="rId15" w:history="1">
              <w:r w:rsidRPr="006D1FB9">
                <w:rPr>
                  <w:rStyle w:val="Hyperlink"/>
                  <w:rFonts w:cstheme="minorHAnsi"/>
                  <w:color w:val="0066CC"/>
                </w:rPr>
                <w:t>instructions issued by the Office of the Chief Medical Officer of Health</w:t>
              </w:r>
            </w:hyperlink>
          </w:p>
          <w:p w14:paraId="2A81DCA8" w14:textId="77777777" w:rsidR="006D1FB9" w:rsidRPr="006D1FB9" w:rsidRDefault="006D1FB9" w:rsidP="006D1FB9">
            <w:pPr>
              <w:numPr>
                <w:ilvl w:val="0"/>
                <w:numId w:val="17"/>
              </w:numPr>
              <w:shd w:val="clear" w:color="auto" w:fill="FFFFFF"/>
              <w:tabs>
                <w:tab w:val="clear" w:pos="720"/>
                <w:tab w:val="num" w:pos="512"/>
              </w:tabs>
              <w:spacing w:before="100" w:beforeAutospacing="1" w:after="100" w:afterAutospacing="1"/>
              <w:ind w:left="512"/>
              <w:rPr>
                <w:rFonts w:cstheme="minorHAnsi"/>
                <w:color w:val="1A1A1A"/>
              </w:rPr>
            </w:pPr>
            <w:r w:rsidRPr="006D1FB9">
              <w:rPr>
                <w:rFonts w:cstheme="minorHAnsi"/>
                <w:color w:val="1A1A1A"/>
              </w:rPr>
              <w:t xml:space="preserve">Team or individual sports must be modified to avoid physical contact; 50 people per </w:t>
            </w:r>
            <w:proofErr w:type="gramStart"/>
            <w:r w:rsidRPr="006D1FB9">
              <w:rPr>
                <w:rFonts w:cstheme="minorHAnsi"/>
                <w:color w:val="1A1A1A"/>
              </w:rPr>
              <w:t>league</w:t>
            </w:r>
            <w:proofErr w:type="gramEnd"/>
          </w:p>
          <w:p w14:paraId="52FAE0F6" w14:textId="77777777" w:rsidR="006D1FB9" w:rsidRPr="006D1FB9" w:rsidRDefault="006D1FB9" w:rsidP="006D1FB9">
            <w:pPr>
              <w:numPr>
                <w:ilvl w:val="0"/>
                <w:numId w:val="17"/>
              </w:numPr>
              <w:shd w:val="clear" w:color="auto" w:fill="FFFFFF"/>
              <w:tabs>
                <w:tab w:val="clear" w:pos="720"/>
                <w:tab w:val="num" w:pos="512"/>
              </w:tabs>
              <w:spacing w:before="100" w:beforeAutospacing="1" w:after="100" w:afterAutospacing="1"/>
              <w:ind w:left="512"/>
              <w:rPr>
                <w:rFonts w:cstheme="minorHAnsi"/>
                <w:color w:val="1A1A1A"/>
              </w:rPr>
            </w:pPr>
            <w:r w:rsidRPr="006D1FB9">
              <w:rPr>
                <w:rFonts w:cstheme="minorHAnsi"/>
                <w:color w:val="1A1A1A"/>
              </w:rPr>
              <w:t>Exemptions for high performance athletes and parasports</w:t>
            </w:r>
          </w:p>
          <w:p w14:paraId="7D952597" w14:textId="77777777" w:rsidR="006D1FB9" w:rsidRPr="006D1FB9" w:rsidRDefault="006D1FB9" w:rsidP="006D1FB9">
            <w:pPr>
              <w:numPr>
                <w:ilvl w:val="0"/>
                <w:numId w:val="17"/>
              </w:numPr>
              <w:shd w:val="clear" w:color="auto" w:fill="FFFFFF"/>
              <w:tabs>
                <w:tab w:val="clear" w:pos="720"/>
                <w:tab w:val="num" w:pos="512"/>
              </w:tabs>
              <w:spacing w:before="100" w:beforeAutospacing="1" w:after="100" w:afterAutospacing="1"/>
              <w:ind w:left="512"/>
              <w:rPr>
                <w:rFonts w:cstheme="minorHAnsi"/>
                <w:color w:val="1A1A1A"/>
              </w:rPr>
            </w:pPr>
            <w:r w:rsidRPr="006D1FB9">
              <w:rPr>
                <w:rFonts w:cstheme="minorHAnsi"/>
                <w:color w:val="1A1A1A"/>
              </w:rPr>
              <w:t xml:space="preserve">Patrons may only be in the facility for 90 minutes except if engaging in a </w:t>
            </w:r>
            <w:proofErr w:type="gramStart"/>
            <w:r w:rsidRPr="006D1FB9">
              <w:rPr>
                <w:rFonts w:cstheme="minorHAnsi"/>
                <w:color w:val="1A1A1A"/>
              </w:rPr>
              <w:t>sport</w:t>
            </w:r>
            <w:proofErr w:type="gramEnd"/>
          </w:p>
          <w:p w14:paraId="5DD00518" w14:textId="77777777" w:rsidR="006D1FB9" w:rsidRPr="006D1FB9" w:rsidRDefault="006D1FB9" w:rsidP="006D1FB9">
            <w:pPr>
              <w:numPr>
                <w:ilvl w:val="0"/>
                <w:numId w:val="17"/>
              </w:numPr>
              <w:shd w:val="clear" w:color="auto" w:fill="FFFFFF"/>
              <w:tabs>
                <w:tab w:val="clear" w:pos="720"/>
                <w:tab w:val="num" w:pos="512"/>
              </w:tabs>
              <w:spacing w:before="100" w:beforeAutospacing="1" w:after="100" w:afterAutospacing="1"/>
              <w:ind w:left="512"/>
              <w:rPr>
                <w:rFonts w:cstheme="minorHAnsi"/>
                <w:color w:val="1A1A1A"/>
              </w:rPr>
            </w:pPr>
            <w:r w:rsidRPr="006D1FB9">
              <w:rPr>
                <w:rFonts w:cstheme="minorHAnsi"/>
                <w:color w:val="1A1A1A"/>
              </w:rPr>
              <w:t>Limit volume of music to be low enough that a normal conversation is possible; measures to prevent shouting by both instructors and members of the public</w:t>
            </w:r>
          </w:p>
          <w:p w14:paraId="106051A6" w14:textId="77777777" w:rsidR="006D1FB9" w:rsidRPr="006D1FB9" w:rsidRDefault="006D1FB9" w:rsidP="006D1FB9">
            <w:pPr>
              <w:numPr>
                <w:ilvl w:val="0"/>
                <w:numId w:val="17"/>
              </w:numPr>
              <w:shd w:val="clear" w:color="auto" w:fill="FFFFFF"/>
              <w:tabs>
                <w:tab w:val="clear" w:pos="720"/>
                <w:tab w:val="num" w:pos="512"/>
              </w:tabs>
              <w:spacing w:before="100" w:beforeAutospacing="1" w:after="100" w:afterAutospacing="1"/>
              <w:ind w:left="512"/>
              <w:rPr>
                <w:rFonts w:cstheme="minorHAnsi"/>
                <w:color w:val="1A1A1A"/>
              </w:rPr>
            </w:pPr>
            <w:r w:rsidRPr="006D1FB9">
              <w:rPr>
                <w:rFonts w:cstheme="minorHAnsi"/>
                <w:color w:val="1A1A1A"/>
              </w:rPr>
              <w:t xml:space="preserve">Face coverings required except when exercising or playing </w:t>
            </w:r>
            <w:proofErr w:type="gramStart"/>
            <w:r w:rsidRPr="006D1FB9">
              <w:rPr>
                <w:rFonts w:cstheme="minorHAnsi"/>
                <w:color w:val="1A1A1A"/>
              </w:rPr>
              <w:t>sports</w:t>
            </w:r>
            <w:proofErr w:type="gramEnd"/>
          </w:p>
          <w:p w14:paraId="5A28FE4E" w14:textId="77777777" w:rsidR="006D1FB9" w:rsidRPr="006D1FB9" w:rsidRDefault="006D1FB9" w:rsidP="006D1FB9">
            <w:pPr>
              <w:numPr>
                <w:ilvl w:val="0"/>
                <w:numId w:val="17"/>
              </w:numPr>
              <w:shd w:val="clear" w:color="auto" w:fill="FFFFFF"/>
              <w:tabs>
                <w:tab w:val="clear" w:pos="720"/>
                <w:tab w:val="num" w:pos="512"/>
              </w:tabs>
              <w:spacing w:before="100" w:beforeAutospacing="1" w:after="100" w:afterAutospacing="1"/>
              <w:ind w:left="512"/>
              <w:rPr>
                <w:rFonts w:cstheme="minorHAnsi"/>
                <w:color w:val="1A1A1A"/>
              </w:rPr>
            </w:pPr>
            <w:r w:rsidRPr="006D1FB9">
              <w:rPr>
                <w:rFonts w:cstheme="minorHAnsi"/>
                <w:color w:val="1A1A1A"/>
              </w:rPr>
              <w:t xml:space="preserve">Require contact information for all members of the public that enter the </w:t>
            </w:r>
            <w:proofErr w:type="gramStart"/>
            <w:r w:rsidRPr="006D1FB9">
              <w:rPr>
                <w:rFonts w:cstheme="minorHAnsi"/>
                <w:color w:val="1A1A1A"/>
              </w:rPr>
              <w:t>facility</w:t>
            </w:r>
            <w:proofErr w:type="gramEnd"/>
          </w:p>
          <w:p w14:paraId="71B0EE98" w14:textId="77777777" w:rsidR="006D1FB9" w:rsidRPr="006D1FB9" w:rsidRDefault="006D1FB9" w:rsidP="006D1FB9">
            <w:pPr>
              <w:numPr>
                <w:ilvl w:val="0"/>
                <w:numId w:val="17"/>
              </w:numPr>
              <w:shd w:val="clear" w:color="auto" w:fill="FFFFFF"/>
              <w:tabs>
                <w:tab w:val="clear" w:pos="720"/>
                <w:tab w:val="num" w:pos="512"/>
              </w:tabs>
              <w:spacing w:before="100" w:beforeAutospacing="1" w:after="100" w:afterAutospacing="1"/>
              <w:ind w:left="512"/>
              <w:rPr>
                <w:rFonts w:cstheme="minorHAnsi"/>
                <w:color w:val="1A1A1A"/>
              </w:rPr>
            </w:pPr>
            <w:r w:rsidRPr="006D1FB9">
              <w:rPr>
                <w:rFonts w:cstheme="minorHAnsi"/>
                <w:color w:val="1A1A1A"/>
              </w:rPr>
              <w:t xml:space="preserve">Require reservation for entry; one reservation for </w:t>
            </w:r>
            <w:proofErr w:type="gramStart"/>
            <w:r w:rsidRPr="006D1FB9">
              <w:rPr>
                <w:rFonts w:cstheme="minorHAnsi"/>
                <w:color w:val="1A1A1A"/>
              </w:rPr>
              <w:t>teams</w:t>
            </w:r>
            <w:proofErr w:type="gramEnd"/>
          </w:p>
          <w:p w14:paraId="5792FF30" w14:textId="675B9769" w:rsidR="006D1FB9" w:rsidRPr="006D1FB9" w:rsidRDefault="006D1FB9" w:rsidP="006D1FB9">
            <w:pPr>
              <w:numPr>
                <w:ilvl w:val="0"/>
                <w:numId w:val="17"/>
              </w:numPr>
              <w:shd w:val="clear" w:color="auto" w:fill="FFFFFF"/>
              <w:tabs>
                <w:tab w:val="clear" w:pos="720"/>
                <w:tab w:val="num" w:pos="512"/>
              </w:tabs>
              <w:spacing w:before="100" w:beforeAutospacing="1" w:after="100" w:afterAutospacing="1"/>
              <w:ind w:left="512"/>
              <w:rPr>
                <w:rFonts w:ascii="Open Sans" w:hAnsi="Open Sans"/>
                <w:color w:val="1A1A1A"/>
              </w:rPr>
            </w:pPr>
            <w:r w:rsidRPr="006D1FB9">
              <w:rPr>
                <w:rFonts w:cstheme="minorHAnsi"/>
                <w:color w:val="1A1A1A"/>
              </w:rPr>
              <w:t>A </w:t>
            </w:r>
            <w:hyperlink r:id="rId16" w:history="1">
              <w:r w:rsidRPr="006D1FB9">
                <w:rPr>
                  <w:rStyle w:val="Hyperlink"/>
                  <w:rFonts w:cstheme="minorHAnsi"/>
                  <w:color w:val="0066CC"/>
                </w:rPr>
                <w:t>safety plan</w:t>
              </w:r>
            </w:hyperlink>
            <w:r w:rsidRPr="006D1FB9">
              <w:rPr>
                <w:rFonts w:cstheme="minorHAnsi"/>
                <w:color w:val="1A1A1A"/>
              </w:rPr>
              <w:t> is required to be prepared and made available upon request</w:t>
            </w:r>
          </w:p>
        </w:tc>
      </w:tr>
      <w:tr w:rsidR="006D1FB9" w14:paraId="0ADBA002" w14:textId="77777777" w:rsidTr="006D1FB9">
        <w:tc>
          <w:tcPr>
            <w:tcW w:w="1555" w:type="dxa"/>
            <w:shd w:val="clear" w:color="auto" w:fill="FF0000"/>
          </w:tcPr>
          <w:p w14:paraId="787FFF7E" w14:textId="18FBC729" w:rsidR="006D1FB9" w:rsidRPr="006D1FB9" w:rsidRDefault="006D1FB9" w:rsidP="006D1FB9">
            <w:pPr>
              <w:jc w:val="center"/>
              <w:rPr>
                <w:b/>
                <w:bCs/>
              </w:rPr>
            </w:pPr>
            <w:r w:rsidRPr="006D1FB9">
              <w:rPr>
                <w:b/>
                <w:bCs/>
              </w:rPr>
              <w:t>Red/Control</w:t>
            </w:r>
          </w:p>
        </w:tc>
        <w:tc>
          <w:tcPr>
            <w:tcW w:w="11395" w:type="dxa"/>
          </w:tcPr>
          <w:p w14:paraId="6371CA24"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 xml:space="preserve">Maintain 2 metres physical distancing at all </w:t>
            </w:r>
            <w:proofErr w:type="gramStart"/>
            <w:r w:rsidRPr="006D1FB9">
              <w:rPr>
                <w:rFonts w:cstheme="minorHAnsi"/>
                <w:color w:val="1A1A1A"/>
              </w:rPr>
              <w:t>times</w:t>
            </w:r>
            <w:proofErr w:type="gramEnd"/>
          </w:p>
          <w:p w14:paraId="1F64B8F9"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 xml:space="preserve">Increase spacing between patrons to 3 metres in areas where there are weights or exercise equipment and in exercise and fitness </w:t>
            </w:r>
            <w:proofErr w:type="gramStart"/>
            <w:r w:rsidRPr="006D1FB9">
              <w:rPr>
                <w:rFonts w:cstheme="minorHAnsi"/>
                <w:color w:val="1A1A1A"/>
              </w:rPr>
              <w:t>classes</w:t>
            </w:r>
            <w:proofErr w:type="gramEnd"/>
          </w:p>
          <w:p w14:paraId="7618DF87"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 xml:space="preserve">Capacity limits, where physical distancing can be </w:t>
            </w:r>
            <w:proofErr w:type="gramStart"/>
            <w:r w:rsidRPr="006D1FB9">
              <w:rPr>
                <w:rFonts w:cstheme="minorHAnsi"/>
                <w:color w:val="1A1A1A"/>
              </w:rPr>
              <w:t>maintained</w:t>
            </w:r>
            <w:proofErr w:type="gramEnd"/>
          </w:p>
          <w:p w14:paraId="33442B4A" w14:textId="77777777" w:rsidR="006D1FB9" w:rsidRPr="006D1FB9" w:rsidRDefault="006D1FB9" w:rsidP="006D1FB9">
            <w:pPr>
              <w:numPr>
                <w:ilvl w:val="1"/>
                <w:numId w:val="18"/>
              </w:numPr>
              <w:shd w:val="clear" w:color="auto" w:fill="FFFFFF"/>
              <w:tabs>
                <w:tab w:val="clear" w:pos="1440"/>
              </w:tabs>
              <w:spacing w:before="100" w:beforeAutospacing="1" w:after="100" w:afterAutospacing="1"/>
              <w:rPr>
                <w:rFonts w:cstheme="minorHAnsi"/>
                <w:color w:val="1A1A1A"/>
              </w:rPr>
            </w:pPr>
            <w:r w:rsidRPr="006D1FB9">
              <w:rPr>
                <w:rFonts w:cstheme="minorHAnsi"/>
                <w:color w:val="1A1A1A"/>
              </w:rPr>
              <w:lastRenderedPageBreak/>
              <w:t>10 people in indoor areas with weights and exercise machines</w:t>
            </w:r>
          </w:p>
          <w:p w14:paraId="593D896D" w14:textId="77777777" w:rsidR="006D1FB9" w:rsidRPr="006D1FB9" w:rsidRDefault="006D1FB9" w:rsidP="006D1FB9">
            <w:pPr>
              <w:numPr>
                <w:ilvl w:val="1"/>
                <w:numId w:val="18"/>
              </w:numPr>
              <w:shd w:val="clear" w:color="auto" w:fill="FFFFFF"/>
              <w:tabs>
                <w:tab w:val="clear" w:pos="1440"/>
              </w:tabs>
              <w:spacing w:before="100" w:beforeAutospacing="1" w:after="100" w:afterAutospacing="1"/>
              <w:rPr>
                <w:rFonts w:cstheme="minorHAnsi"/>
                <w:color w:val="1A1A1A"/>
              </w:rPr>
            </w:pPr>
            <w:r w:rsidRPr="006D1FB9">
              <w:rPr>
                <w:rFonts w:cstheme="minorHAnsi"/>
                <w:color w:val="1A1A1A"/>
              </w:rPr>
              <w:t>10 people in all indoor classes or</w:t>
            </w:r>
          </w:p>
          <w:p w14:paraId="28CE08BE" w14:textId="77777777" w:rsidR="006D1FB9" w:rsidRPr="006D1FB9" w:rsidRDefault="006D1FB9" w:rsidP="006D1FB9">
            <w:pPr>
              <w:numPr>
                <w:ilvl w:val="1"/>
                <w:numId w:val="18"/>
              </w:numPr>
              <w:shd w:val="clear" w:color="auto" w:fill="FFFFFF"/>
              <w:tabs>
                <w:tab w:val="clear" w:pos="1440"/>
              </w:tabs>
              <w:spacing w:before="100" w:beforeAutospacing="1" w:after="100" w:afterAutospacing="1"/>
              <w:rPr>
                <w:rFonts w:cstheme="minorHAnsi"/>
                <w:color w:val="1A1A1A"/>
              </w:rPr>
            </w:pPr>
            <w:r w:rsidRPr="006D1FB9">
              <w:rPr>
                <w:rFonts w:cstheme="minorHAnsi"/>
                <w:color w:val="1A1A1A"/>
              </w:rPr>
              <w:t>25 people in outdoor classes</w:t>
            </w:r>
          </w:p>
          <w:p w14:paraId="03323B51" w14:textId="77777777" w:rsidR="006D1FB9" w:rsidRPr="006D1FB9" w:rsidRDefault="006D1FB9" w:rsidP="006D1FB9">
            <w:pPr>
              <w:numPr>
                <w:ilvl w:val="1"/>
                <w:numId w:val="18"/>
              </w:numPr>
              <w:shd w:val="clear" w:color="auto" w:fill="FFFFFF"/>
              <w:tabs>
                <w:tab w:val="clear" w:pos="1440"/>
              </w:tabs>
              <w:spacing w:before="100" w:beforeAutospacing="1" w:after="100" w:afterAutospacing="1"/>
              <w:rPr>
                <w:rFonts w:cstheme="minorHAnsi"/>
                <w:color w:val="1A1A1A"/>
              </w:rPr>
            </w:pPr>
            <w:r w:rsidRPr="006D1FB9">
              <w:rPr>
                <w:rFonts w:cstheme="minorHAnsi"/>
                <w:color w:val="1A1A1A"/>
              </w:rPr>
              <w:t xml:space="preserve">No spectators permitted, however each person under 18 may be accompanied by one parent or </w:t>
            </w:r>
            <w:proofErr w:type="gramStart"/>
            <w:r w:rsidRPr="006D1FB9">
              <w:rPr>
                <w:rFonts w:cstheme="minorHAnsi"/>
                <w:color w:val="1A1A1A"/>
              </w:rPr>
              <w:t>guardian</w:t>
            </w:r>
            <w:proofErr w:type="gramEnd"/>
          </w:p>
          <w:p w14:paraId="391A412F"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Team sports must not be practiced or played except for training (no games or scrimmage)</w:t>
            </w:r>
          </w:p>
          <w:p w14:paraId="3F4368BD"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 xml:space="preserve">Activities that are likely to result in individuals coming within 2 metres of each other are not permitted; no contact permitted for team or individual </w:t>
            </w:r>
            <w:proofErr w:type="gramStart"/>
            <w:r w:rsidRPr="006D1FB9">
              <w:rPr>
                <w:rFonts w:cstheme="minorHAnsi"/>
                <w:color w:val="1A1A1A"/>
              </w:rPr>
              <w:t>sports</w:t>
            </w:r>
            <w:proofErr w:type="gramEnd"/>
          </w:p>
          <w:p w14:paraId="18160224"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Exemptions for high performance athletes and parasport</w:t>
            </w:r>
          </w:p>
          <w:p w14:paraId="1F5CCCA3"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 xml:space="preserve">Patrons may only be in the facility for 90 minutes except if engaging in a </w:t>
            </w:r>
            <w:proofErr w:type="gramStart"/>
            <w:r w:rsidRPr="006D1FB9">
              <w:rPr>
                <w:rFonts w:cstheme="minorHAnsi"/>
                <w:color w:val="1A1A1A"/>
              </w:rPr>
              <w:t>sport</w:t>
            </w:r>
            <w:proofErr w:type="gramEnd"/>
          </w:p>
          <w:p w14:paraId="46234D79"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Limit volume of music to be low enough that a normal conversation is possible; measures to prevent shouting by both instructors and members of the public</w:t>
            </w:r>
          </w:p>
          <w:p w14:paraId="53600701"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 xml:space="preserve">Face coverings required except when </w:t>
            </w:r>
            <w:proofErr w:type="gramStart"/>
            <w:r w:rsidRPr="006D1FB9">
              <w:rPr>
                <w:rFonts w:cstheme="minorHAnsi"/>
                <w:color w:val="1A1A1A"/>
              </w:rPr>
              <w:t>exercising</w:t>
            </w:r>
            <w:proofErr w:type="gramEnd"/>
          </w:p>
          <w:p w14:paraId="25F9885B"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 xml:space="preserve">Require contact information for all members of the public that enter the </w:t>
            </w:r>
            <w:proofErr w:type="gramStart"/>
            <w:r w:rsidRPr="006D1FB9">
              <w:rPr>
                <w:rFonts w:cstheme="minorHAnsi"/>
                <w:color w:val="1A1A1A"/>
              </w:rPr>
              <w:t>facility</w:t>
            </w:r>
            <w:proofErr w:type="gramEnd"/>
          </w:p>
          <w:p w14:paraId="70F0E079"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 xml:space="preserve">Require reservation for entry; one reservation for </w:t>
            </w:r>
            <w:proofErr w:type="gramStart"/>
            <w:r w:rsidRPr="006D1FB9">
              <w:rPr>
                <w:rFonts w:cstheme="minorHAnsi"/>
                <w:color w:val="1A1A1A"/>
              </w:rPr>
              <w:t>teams</w:t>
            </w:r>
            <w:proofErr w:type="gramEnd"/>
          </w:p>
          <w:p w14:paraId="63E084DB" w14:textId="77777777" w:rsidR="006D1FB9" w:rsidRP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Screening of patrons is required, in accordance with </w:t>
            </w:r>
            <w:hyperlink r:id="rId17" w:history="1">
              <w:r w:rsidRPr="006D1FB9">
                <w:rPr>
                  <w:rStyle w:val="Hyperlink"/>
                  <w:rFonts w:cstheme="minorHAnsi"/>
                  <w:color w:val="0066CC"/>
                </w:rPr>
                <w:t>instructions issued by the Office of the Chief Medical Officer of Health</w:t>
              </w:r>
            </w:hyperlink>
          </w:p>
          <w:p w14:paraId="60666D76" w14:textId="77777777" w:rsidR="006D1FB9" w:rsidRDefault="006D1FB9" w:rsidP="006D1FB9">
            <w:pPr>
              <w:numPr>
                <w:ilvl w:val="0"/>
                <w:numId w:val="18"/>
              </w:numPr>
              <w:shd w:val="clear" w:color="auto" w:fill="FFFFFF"/>
              <w:tabs>
                <w:tab w:val="clear" w:pos="720"/>
              </w:tabs>
              <w:spacing w:before="100" w:beforeAutospacing="1" w:after="100" w:afterAutospacing="1"/>
              <w:ind w:left="512"/>
              <w:rPr>
                <w:rFonts w:cstheme="minorHAnsi"/>
                <w:color w:val="1A1A1A"/>
              </w:rPr>
            </w:pPr>
            <w:r w:rsidRPr="006D1FB9">
              <w:rPr>
                <w:rFonts w:cstheme="minorHAnsi"/>
                <w:color w:val="1A1A1A"/>
              </w:rPr>
              <w:t>A </w:t>
            </w:r>
            <w:hyperlink r:id="rId18" w:history="1">
              <w:r w:rsidRPr="006D1FB9">
                <w:rPr>
                  <w:rStyle w:val="Hyperlink"/>
                  <w:rFonts w:cstheme="minorHAnsi"/>
                  <w:color w:val="0066CC"/>
                </w:rPr>
                <w:t>safety plan</w:t>
              </w:r>
            </w:hyperlink>
            <w:r w:rsidRPr="006D1FB9">
              <w:rPr>
                <w:rFonts w:cstheme="minorHAnsi"/>
                <w:color w:val="1A1A1A"/>
              </w:rPr>
              <w:t xml:space="preserve"> is required to be prepared and made available upon </w:t>
            </w:r>
            <w:proofErr w:type="gramStart"/>
            <w:r w:rsidRPr="006D1FB9">
              <w:rPr>
                <w:rFonts w:cstheme="minorHAnsi"/>
                <w:color w:val="1A1A1A"/>
              </w:rPr>
              <w:t>request</w:t>
            </w:r>
            <w:proofErr w:type="gramEnd"/>
          </w:p>
          <w:p w14:paraId="12FB9683" w14:textId="77777777" w:rsidR="006D1FB9" w:rsidRPr="006D1FB9" w:rsidRDefault="006D1FB9" w:rsidP="006D1FB9">
            <w:pPr>
              <w:pStyle w:val="Heading5"/>
              <w:shd w:val="clear" w:color="auto" w:fill="FFFFFF"/>
              <w:spacing w:before="0"/>
              <w:rPr>
                <w:rFonts w:asciiTheme="minorHAnsi" w:hAnsiTheme="minorHAnsi" w:cstheme="minorHAnsi"/>
                <w:color w:val="222222"/>
                <w:u w:val="single"/>
              </w:rPr>
            </w:pPr>
            <w:r w:rsidRPr="006D1FB9">
              <w:rPr>
                <w:rFonts w:asciiTheme="minorHAnsi" w:hAnsiTheme="minorHAnsi" w:cstheme="minorHAnsi"/>
                <w:color w:val="222222"/>
                <w:u w:val="single"/>
              </w:rPr>
              <w:t>Additional advice for Red–Control</w:t>
            </w:r>
          </w:p>
          <w:p w14:paraId="58C9E87E" w14:textId="77777777" w:rsidR="006D1FB9" w:rsidRPr="006D1FB9" w:rsidRDefault="006D1FB9" w:rsidP="006D1FB9">
            <w:pPr>
              <w:numPr>
                <w:ilvl w:val="0"/>
                <w:numId w:val="20"/>
              </w:numPr>
              <w:shd w:val="clear" w:color="auto" w:fill="FFFFFF"/>
              <w:rPr>
                <w:rFonts w:cstheme="minorHAnsi"/>
                <w:color w:val="1A1A1A"/>
              </w:rPr>
            </w:pPr>
            <w:r w:rsidRPr="006D1FB9">
              <w:rPr>
                <w:rFonts w:cstheme="minorHAnsi"/>
                <w:color w:val="1A1A1A"/>
              </w:rPr>
              <w:t>Trips outside of the home should only be for essential reasons (work, school, groceries/pharmacy, health care, assisting vulnerable individuals or exercise and physical activity)</w:t>
            </w:r>
          </w:p>
          <w:p w14:paraId="54E91FDC" w14:textId="77777777" w:rsidR="006D1FB9" w:rsidRPr="006D1FB9" w:rsidRDefault="006D1FB9" w:rsidP="006D1FB9">
            <w:pPr>
              <w:numPr>
                <w:ilvl w:val="0"/>
                <w:numId w:val="20"/>
              </w:numPr>
              <w:shd w:val="clear" w:color="auto" w:fill="FFFFFF"/>
              <w:rPr>
                <w:rFonts w:cstheme="minorHAnsi"/>
                <w:color w:val="1A1A1A"/>
              </w:rPr>
            </w:pPr>
            <w:r w:rsidRPr="006D1FB9">
              <w:rPr>
                <w:rFonts w:cstheme="minorHAnsi"/>
                <w:color w:val="1A1A1A"/>
              </w:rPr>
              <w:t xml:space="preserve">Families should not visit any other household or allow visitors in their homes – people who live alone can gather with one </w:t>
            </w:r>
            <w:proofErr w:type="gramStart"/>
            <w:r w:rsidRPr="006D1FB9">
              <w:rPr>
                <w:rFonts w:cstheme="minorHAnsi"/>
                <w:color w:val="1A1A1A"/>
              </w:rPr>
              <w:t>household</w:t>
            </w:r>
            <w:proofErr w:type="gramEnd"/>
          </w:p>
          <w:p w14:paraId="61797072" w14:textId="75155099" w:rsidR="006D1FB9" w:rsidRPr="006D1FB9" w:rsidRDefault="006D1FB9" w:rsidP="006D1FB9">
            <w:pPr>
              <w:numPr>
                <w:ilvl w:val="0"/>
                <w:numId w:val="20"/>
              </w:numPr>
              <w:shd w:val="clear" w:color="auto" w:fill="FFFFFF"/>
              <w:rPr>
                <w:rFonts w:ascii="Open Sans" w:hAnsi="Open Sans"/>
                <w:color w:val="1A1A1A"/>
              </w:rPr>
            </w:pPr>
            <w:r w:rsidRPr="006D1FB9">
              <w:rPr>
                <w:rFonts w:cstheme="minorHAnsi"/>
                <w:color w:val="1A1A1A"/>
              </w:rPr>
              <w:t>Everyone should avoid social gatherings</w:t>
            </w:r>
          </w:p>
        </w:tc>
      </w:tr>
      <w:tr w:rsidR="006D1FB9" w14:paraId="107041E7" w14:textId="77777777" w:rsidTr="006D1FB9">
        <w:tc>
          <w:tcPr>
            <w:tcW w:w="1555" w:type="dxa"/>
            <w:shd w:val="clear" w:color="auto" w:fill="BFBFBF" w:themeFill="background1" w:themeFillShade="BF"/>
          </w:tcPr>
          <w:p w14:paraId="269610FE" w14:textId="2C61960A" w:rsidR="006D1FB9" w:rsidRPr="006D1FB9" w:rsidRDefault="006D1FB9" w:rsidP="006D1FB9">
            <w:pPr>
              <w:jc w:val="center"/>
              <w:rPr>
                <w:b/>
                <w:bCs/>
              </w:rPr>
            </w:pPr>
            <w:r w:rsidRPr="006D1FB9">
              <w:rPr>
                <w:b/>
                <w:bCs/>
              </w:rPr>
              <w:lastRenderedPageBreak/>
              <w:t>Grey/Lockdown</w:t>
            </w:r>
          </w:p>
        </w:tc>
        <w:tc>
          <w:tcPr>
            <w:tcW w:w="11395" w:type="dxa"/>
          </w:tcPr>
          <w:p w14:paraId="4BE15DFD" w14:textId="77777777" w:rsidR="006D1FB9" w:rsidRPr="006D1FB9" w:rsidRDefault="006D1FB9" w:rsidP="006D1FB9">
            <w:pPr>
              <w:numPr>
                <w:ilvl w:val="0"/>
                <w:numId w:val="19"/>
              </w:numPr>
              <w:shd w:val="clear" w:color="auto" w:fill="FFFFFF"/>
              <w:tabs>
                <w:tab w:val="clear" w:pos="720"/>
                <w:tab w:val="num" w:pos="512"/>
              </w:tabs>
              <w:spacing w:before="100" w:beforeAutospacing="1" w:after="100" w:afterAutospacing="1"/>
              <w:ind w:left="512"/>
              <w:rPr>
                <w:rFonts w:eastAsia="Times New Roman" w:cstheme="minorHAnsi"/>
                <w:color w:val="1A1A1A"/>
                <w:lang w:eastAsia="en-CA"/>
              </w:rPr>
            </w:pPr>
            <w:r w:rsidRPr="006D1FB9">
              <w:rPr>
                <w:rFonts w:eastAsia="Times New Roman" w:cstheme="minorHAnsi"/>
                <w:color w:val="1A1A1A"/>
                <w:lang w:eastAsia="en-CA"/>
              </w:rPr>
              <w:t>Facilities for indoor or outdoor sports and recreational fitness activities are closed except for:</w:t>
            </w:r>
          </w:p>
          <w:p w14:paraId="1FDF990A" w14:textId="77777777" w:rsidR="006D1FB9" w:rsidRPr="006D1FB9" w:rsidRDefault="006D1FB9" w:rsidP="006D1FB9">
            <w:pPr>
              <w:numPr>
                <w:ilvl w:val="1"/>
                <w:numId w:val="19"/>
              </w:numPr>
              <w:shd w:val="clear" w:color="auto" w:fill="FFFFFF"/>
              <w:spacing w:before="100" w:beforeAutospacing="1" w:after="100" w:afterAutospacing="1"/>
              <w:rPr>
                <w:rFonts w:eastAsia="Times New Roman" w:cstheme="minorHAnsi"/>
                <w:color w:val="1A1A1A"/>
                <w:lang w:eastAsia="en-CA"/>
              </w:rPr>
            </w:pPr>
            <w:r w:rsidRPr="006D1FB9">
              <w:rPr>
                <w:rFonts w:eastAsia="Times New Roman" w:cstheme="minorHAnsi"/>
                <w:color w:val="1A1A1A"/>
                <w:lang w:eastAsia="en-CA"/>
              </w:rPr>
              <w:t xml:space="preserve">The sole use of </w:t>
            </w:r>
            <w:proofErr w:type="gramStart"/>
            <w:r w:rsidRPr="006D1FB9">
              <w:rPr>
                <w:rFonts w:eastAsia="Times New Roman" w:cstheme="minorHAnsi"/>
                <w:color w:val="1A1A1A"/>
                <w:lang w:eastAsia="en-CA"/>
              </w:rPr>
              <w:t>high performance</w:t>
            </w:r>
            <w:proofErr w:type="gramEnd"/>
            <w:r w:rsidRPr="006D1FB9">
              <w:rPr>
                <w:rFonts w:eastAsia="Times New Roman" w:cstheme="minorHAnsi"/>
                <w:color w:val="1A1A1A"/>
                <w:lang w:eastAsia="en-CA"/>
              </w:rPr>
              <w:t xml:space="preserve"> athletes including parasport athletes, and specified professional leagues (for example, NHL, CFL, MLS, NBA)</w:t>
            </w:r>
          </w:p>
          <w:p w14:paraId="5FFEDE36" w14:textId="77777777" w:rsidR="006D1FB9" w:rsidRPr="006D1FB9" w:rsidRDefault="006D1FB9" w:rsidP="006D1FB9">
            <w:pPr>
              <w:numPr>
                <w:ilvl w:val="1"/>
                <w:numId w:val="19"/>
              </w:numPr>
              <w:shd w:val="clear" w:color="auto" w:fill="FFFFFF"/>
              <w:spacing w:before="100" w:beforeAutospacing="1" w:after="100" w:afterAutospacing="1"/>
              <w:rPr>
                <w:rFonts w:eastAsia="Times New Roman" w:cstheme="minorHAnsi"/>
                <w:color w:val="1A1A1A"/>
                <w:lang w:eastAsia="en-CA"/>
              </w:rPr>
            </w:pPr>
            <w:r w:rsidRPr="006D1FB9">
              <w:rPr>
                <w:rFonts w:eastAsia="Times New Roman" w:cstheme="minorHAnsi"/>
                <w:color w:val="1A1A1A"/>
                <w:lang w:eastAsia="en-CA"/>
              </w:rPr>
              <w:t xml:space="preserve">Specified purposes (for example, day camps, </w:t>
            </w:r>
            <w:proofErr w:type="gramStart"/>
            <w:r w:rsidRPr="006D1FB9">
              <w:rPr>
                <w:rFonts w:eastAsia="Times New Roman" w:cstheme="minorHAnsi"/>
                <w:color w:val="1A1A1A"/>
                <w:lang w:eastAsia="en-CA"/>
              </w:rPr>
              <w:t>child care</w:t>
            </w:r>
            <w:proofErr w:type="gramEnd"/>
            <w:r w:rsidRPr="006D1FB9">
              <w:rPr>
                <w:rFonts w:eastAsia="Times New Roman" w:cstheme="minorHAnsi"/>
                <w:color w:val="1A1A1A"/>
                <w:lang w:eastAsia="en-CA"/>
              </w:rPr>
              <w:t>)</w:t>
            </w:r>
          </w:p>
          <w:p w14:paraId="4F9FA5B1" w14:textId="77777777" w:rsidR="006D1FB9" w:rsidRPr="006D1FB9" w:rsidRDefault="006D1FB9" w:rsidP="006D1FB9">
            <w:pPr>
              <w:numPr>
                <w:ilvl w:val="0"/>
                <w:numId w:val="19"/>
              </w:numPr>
              <w:shd w:val="clear" w:color="auto" w:fill="FFFFFF"/>
              <w:tabs>
                <w:tab w:val="clear" w:pos="720"/>
              </w:tabs>
              <w:spacing w:before="100" w:beforeAutospacing="1" w:after="100" w:afterAutospacing="1"/>
              <w:ind w:left="512"/>
              <w:rPr>
                <w:rFonts w:eastAsia="Times New Roman" w:cstheme="minorHAnsi"/>
                <w:color w:val="1A1A1A"/>
                <w:lang w:eastAsia="en-CA"/>
              </w:rPr>
            </w:pPr>
            <w:r w:rsidRPr="006D1FB9">
              <w:rPr>
                <w:rFonts w:eastAsia="Times New Roman" w:cstheme="minorHAnsi"/>
                <w:color w:val="1A1A1A"/>
                <w:lang w:eastAsia="en-CA"/>
              </w:rPr>
              <w:t>Outdoor recreational amenities (for example, ice rinks, ski hills, snow trails) open with restrictions (for example, no team sports)</w:t>
            </w:r>
          </w:p>
          <w:p w14:paraId="788E844A" w14:textId="77777777" w:rsidR="006D1FB9" w:rsidRDefault="006D1FB9" w:rsidP="006D1FB9">
            <w:pPr>
              <w:numPr>
                <w:ilvl w:val="0"/>
                <w:numId w:val="19"/>
              </w:numPr>
              <w:shd w:val="clear" w:color="auto" w:fill="FFFFFF"/>
              <w:tabs>
                <w:tab w:val="clear" w:pos="720"/>
              </w:tabs>
              <w:spacing w:before="100" w:beforeAutospacing="1" w:after="100" w:afterAutospacing="1"/>
              <w:ind w:left="512"/>
              <w:rPr>
                <w:rFonts w:eastAsia="Times New Roman" w:cstheme="minorHAnsi"/>
                <w:color w:val="1A1A1A"/>
                <w:lang w:eastAsia="en-CA"/>
              </w:rPr>
            </w:pPr>
            <w:r w:rsidRPr="006D1FB9">
              <w:rPr>
                <w:rFonts w:eastAsia="Times New Roman" w:cstheme="minorHAnsi"/>
                <w:color w:val="1A1A1A"/>
                <w:lang w:eastAsia="en-CA"/>
              </w:rPr>
              <w:t>Community centres and multi-purpose facilities (for example, YMCA) allowed to be open for permitted activities (for ex</w:t>
            </w:r>
            <w:r>
              <w:rPr>
                <w:rFonts w:eastAsia="Times New Roman" w:cstheme="minorHAnsi"/>
                <w:color w:val="1A1A1A"/>
                <w:lang w:eastAsia="en-CA"/>
              </w:rPr>
              <w:t>a</w:t>
            </w:r>
            <w:r w:rsidRPr="006D1FB9">
              <w:rPr>
                <w:rFonts w:eastAsia="Times New Roman" w:cstheme="minorHAnsi"/>
                <w:color w:val="1A1A1A"/>
                <w:lang w:eastAsia="en-CA"/>
              </w:rPr>
              <w:t xml:space="preserve">mple, </w:t>
            </w:r>
            <w:proofErr w:type="gramStart"/>
            <w:r w:rsidRPr="006D1FB9">
              <w:rPr>
                <w:rFonts w:eastAsia="Times New Roman" w:cstheme="minorHAnsi"/>
                <w:color w:val="1A1A1A"/>
                <w:lang w:eastAsia="en-CA"/>
              </w:rPr>
              <w:t>child care</w:t>
            </w:r>
            <w:proofErr w:type="gramEnd"/>
            <w:r w:rsidRPr="006D1FB9">
              <w:rPr>
                <w:rFonts w:eastAsia="Times New Roman" w:cstheme="minorHAnsi"/>
                <w:color w:val="1A1A1A"/>
                <w:lang w:eastAsia="en-CA"/>
              </w:rPr>
              <w:t xml:space="preserve"> services, day camps, social services)</w:t>
            </w:r>
          </w:p>
          <w:p w14:paraId="6963BE6C" w14:textId="77777777" w:rsidR="006D1FB9" w:rsidRPr="006D1FB9" w:rsidRDefault="006D1FB9" w:rsidP="006D1FB9">
            <w:pPr>
              <w:pStyle w:val="Heading5"/>
              <w:shd w:val="clear" w:color="auto" w:fill="FFFFFF"/>
              <w:spacing w:before="0"/>
              <w:rPr>
                <w:rFonts w:asciiTheme="minorHAnsi" w:hAnsiTheme="minorHAnsi" w:cstheme="minorHAnsi"/>
                <w:color w:val="222222"/>
                <w:u w:val="single"/>
              </w:rPr>
            </w:pPr>
            <w:r w:rsidRPr="006D1FB9">
              <w:rPr>
                <w:rFonts w:asciiTheme="minorHAnsi" w:hAnsiTheme="minorHAnsi" w:cstheme="minorHAnsi"/>
                <w:color w:val="222222"/>
                <w:u w:val="single"/>
              </w:rPr>
              <w:lastRenderedPageBreak/>
              <w:t>Additional advice and measures for Grey–Lockdown</w:t>
            </w:r>
          </w:p>
          <w:p w14:paraId="328D1418" w14:textId="77777777" w:rsidR="006D1FB9" w:rsidRPr="006D1FB9" w:rsidRDefault="006D1FB9" w:rsidP="006D1FB9">
            <w:pPr>
              <w:numPr>
                <w:ilvl w:val="0"/>
                <w:numId w:val="21"/>
              </w:numPr>
              <w:shd w:val="clear" w:color="auto" w:fill="FFFFFF"/>
              <w:rPr>
                <w:rFonts w:cstheme="minorHAnsi"/>
                <w:color w:val="1A1A1A"/>
              </w:rPr>
            </w:pPr>
            <w:r w:rsidRPr="006D1FB9">
              <w:rPr>
                <w:rFonts w:cstheme="minorHAnsi"/>
                <w:color w:val="1A1A1A"/>
              </w:rPr>
              <w:t>Trips outside of the home should only be for essential reasons (work, school, groceries/pharmacy, health care, assisting vulnerable individuals or exercise and physical activity)</w:t>
            </w:r>
          </w:p>
          <w:p w14:paraId="6948B4E8" w14:textId="77777777" w:rsidR="006D1FB9" w:rsidRPr="006D1FB9" w:rsidRDefault="006D1FB9" w:rsidP="006D1FB9">
            <w:pPr>
              <w:numPr>
                <w:ilvl w:val="0"/>
                <w:numId w:val="21"/>
              </w:numPr>
              <w:shd w:val="clear" w:color="auto" w:fill="FFFFFF"/>
              <w:rPr>
                <w:rFonts w:cstheme="minorHAnsi"/>
                <w:color w:val="1A1A1A"/>
              </w:rPr>
            </w:pPr>
            <w:r w:rsidRPr="006D1FB9">
              <w:rPr>
                <w:rFonts w:cstheme="minorHAnsi"/>
                <w:color w:val="1A1A1A"/>
              </w:rPr>
              <w:t xml:space="preserve">No indoor organized public events and social gatherings are permitted, except with members of the same household – people who live alone can gather with one </w:t>
            </w:r>
            <w:proofErr w:type="gramStart"/>
            <w:r w:rsidRPr="006D1FB9">
              <w:rPr>
                <w:rFonts w:cstheme="minorHAnsi"/>
                <w:color w:val="1A1A1A"/>
              </w:rPr>
              <w:t>household</w:t>
            </w:r>
            <w:proofErr w:type="gramEnd"/>
          </w:p>
          <w:p w14:paraId="6616B6D0" w14:textId="0E760A6A" w:rsidR="006D1FB9" w:rsidRPr="006D1FB9" w:rsidRDefault="006D1FB9" w:rsidP="006D1FB9">
            <w:pPr>
              <w:shd w:val="clear" w:color="auto" w:fill="FFFFFF"/>
              <w:spacing w:before="100" w:beforeAutospacing="1" w:after="100" w:afterAutospacing="1"/>
              <w:rPr>
                <w:rFonts w:eastAsia="Times New Roman" w:cstheme="minorHAnsi"/>
                <w:color w:val="1A1A1A"/>
                <w:lang w:eastAsia="en-CA"/>
              </w:rPr>
            </w:pPr>
          </w:p>
        </w:tc>
      </w:tr>
    </w:tbl>
    <w:p w14:paraId="50F36943" w14:textId="77777777" w:rsidR="006D1FB9" w:rsidRPr="006D1FB9" w:rsidRDefault="006D1FB9" w:rsidP="006D1FB9"/>
    <w:sectPr w:rsidR="006D1FB9" w:rsidRPr="006D1FB9" w:rsidSect="006D1FB9">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EE988" w14:textId="77777777" w:rsidR="00A94FE3" w:rsidRDefault="00A94FE3" w:rsidP="00DF3918">
      <w:pPr>
        <w:spacing w:after="0" w:line="240" w:lineRule="auto"/>
      </w:pPr>
      <w:r>
        <w:separator/>
      </w:r>
    </w:p>
  </w:endnote>
  <w:endnote w:type="continuationSeparator" w:id="0">
    <w:p w14:paraId="148752AC" w14:textId="77777777" w:rsidR="00A94FE3" w:rsidRDefault="00A94FE3" w:rsidP="00DF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aleway">
    <w:altName w:val="Trebuchet MS"/>
    <w:panose1 w:val="00000000000000000000"/>
    <w:charset w:val="00"/>
    <w:family w:val="modern"/>
    <w:notTrueType/>
    <w:pitch w:val="variable"/>
    <w:sig w:usb0="20000207" w:usb1="00000003" w:usb2="00000000" w:usb3="00000000" w:csb0="00000197"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313548"/>
      <w:docPartObj>
        <w:docPartGallery w:val="Page Numbers (Bottom of Page)"/>
        <w:docPartUnique/>
      </w:docPartObj>
    </w:sdtPr>
    <w:sdtEndPr>
      <w:rPr>
        <w:noProof/>
      </w:rPr>
    </w:sdtEndPr>
    <w:sdtContent>
      <w:p w14:paraId="07D73404" w14:textId="3D4A1067" w:rsidR="00DF3918" w:rsidRDefault="00DF39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A544" w14:textId="77777777" w:rsidR="00DF3918" w:rsidRDefault="00DF3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AC51" w14:textId="77777777" w:rsidR="00A94FE3" w:rsidRDefault="00A94FE3" w:rsidP="00DF3918">
      <w:pPr>
        <w:spacing w:after="0" w:line="240" w:lineRule="auto"/>
      </w:pPr>
      <w:r>
        <w:separator/>
      </w:r>
    </w:p>
  </w:footnote>
  <w:footnote w:type="continuationSeparator" w:id="0">
    <w:p w14:paraId="6B0652DA" w14:textId="77777777" w:rsidR="00A94FE3" w:rsidRDefault="00A94FE3" w:rsidP="00DF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56FB" w14:textId="629242BD" w:rsidR="00DF3918" w:rsidRDefault="00DF3918" w:rsidP="00DF3918">
    <w:pPr>
      <w:pStyle w:val="Title"/>
    </w:pPr>
    <w:r>
      <w:t>COVID-19 SAFETY PLAN</w:t>
    </w:r>
  </w:p>
  <w:p w14:paraId="65296FB7" w14:textId="77777777" w:rsidR="00DF3918" w:rsidRDefault="00DF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F71"/>
    <w:multiLevelType w:val="hybridMultilevel"/>
    <w:tmpl w:val="AFB06F5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1">
      <w:start w:val="1"/>
      <w:numFmt w:val="bullet"/>
      <w:lvlText w:val=""/>
      <w:lvlJc w:val="left"/>
      <w:pPr>
        <w:ind w:left="3600" w:hanging="360"/>
      </w:pPr>
      <w:rPr>
        <w:rFonts w:ascii="Symbol" w:hAnsi="Symbol"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2923F2C"/>
    <w:multiLevelType w:val="multilevel"/>
    <w:tmpl w:val="59E0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01CC0"/>
    <w:multiLevelType w:val="multilevel"/>
    <w:tmpl w:val="6AC47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4435B"/>
    <w:multiLevelType w:val="multilevel"/>
    <w:tmpl w:val="54326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2425A"/>
    <w:multiLevelType w:val="multilevel"/>
    <w:tmpl w:val="4BE8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51088"/>
    <w:multiLevelType w:val="multilevel"/>
    <w:tmpl w:val="C7022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10D1B"/>
    <w:multiLevelType w:val="multilevel"/>
    <w:tmpl w:val="C0C4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A7707"/>
    <w:multiLevelType w:val="multilevel"/>
    <w:tmpl w:val="2670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91165"/>
    <w:multiLevelType w:val="multilevel"/>
    <w:tmpl w:val="0BB6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D2670"/>
    <w:multiLevelType w:val="multilevel"/>
    <w:tmpl w:val="9B8CA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16B53"/>
    <w:multiLevelType w:val="multilevel"/>
    <w:tmpl w:val="27101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85CF8"/>
    <w:multiLevelType w:val="multilevel"/>
    <w:tmpl w:val="5B625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C77B3"/>
    <w:multiLevelType w:val="multilevel"/>
    <w:tmpl w:val="B260B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B4247"/>
    <w:multiLevelType w:val="multilevel"/>
    <w:tmpl w:val="DE16B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21302"/>
    <w:multiLevelType w:val="multilevel"/>
    <w:tmpl w:val="E7D6B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B22ED2"/>
    <w:multiLevelType w:val="multilevel"/>
    <w:tmpl w:val="C18A7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65907"/>
    <w:multiLevelType w:val="multilevel"/>
    <w:tmpl w:val="75E2F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4"/>
  </w:num>
  <w:num w:numId="4">
    <w:abstractNumId w:val="3"/>
    <w:lvlOverride w:ilvl="0"/>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0"/>
  </w:num>
  <w:num w:numId="6">
    <w:abstractNumId w:val="9"/>
    <w:lvlOverride w:ilvl="0"/>
  </w:num>
  <w:num w:numId="7">
    <w:abstractNumId w:val="9"/>
    <w:lvlOverride w:ilvl="0"/>
    <w:lvlOverride w:ilvl="0"/>
  </w:num>
  <w:num w:numId="8">
    <w:abstractNumId w:val="15"/>
    <w:lvlOverride w:ilvl="0"/>
  </w:num>
  <w:num w:numId="9">
    <w:abstractNumId w:val="15"/>
    <w:lvlOverride w:ilvl="0"/>
    <w:lvlOverride w:ilvl="0"/>
  </w:num>
  <w:num w:numId="10">
    <w:abstractNumId w:val="7"/>
    <w:lvlOverride w:ilvl="0"/>
  </w:num>
  <w:num w:numId="11">
    <w:abstractNumId w:val="7"/>
    <w:lvlOverride w:ilvl="0"/>
    <w:lvlOverride w:ilvl="0"/>
  </w:num>
  <w:num w:numId="12">
    <w:abstractNumId w:val="10"/>
  </w:num>
  <w:num w:numId="13">
    <w:abstractNumId w:val="0"/>
  </w:num>
  <w:num w:numId="14">
    <w:abstractNumId w:val="6"/>
  </w:num>
  <w:num w:numId="15">
    <w:abstractNumId w:val="13"/>
  </w:num>
  <w:num w:numId="16">
    <w:abstractNumId w:val="5"/>
  </w:num>
  <w:num w:numId="17">
    <w:abstractNumId w:val="12"/>
  </w:num>
  <w:num w:numId="18">
    <w:abstractNumId w:val="16"/>
  </w:num>
  <w:num w:numId="19">
    <w:abstractNumId w:val="2"/>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18"/>
    <w:rsid w:val="00126185"/>
    <w:rsid w:val="002C29C3"/>
    <w:rsid w:val="005D2F1D"/>
    <w:rsid w:val="006D1FB9"/>
    <w:rsid w:val="0098580D"/>
    <w:rsid w:val="00A94FE3"/>
    <w:rsid w:val="00DF3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BA25"/>
  <w15:chartTrackingRefBased/>
  <w15:docId w15:val="{56968A23-6A6E-4AB0-AB19-6F88690D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F39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D1FB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18"/>
  </w:style>
  <w:style w:type="paragraph" w:styleId="Title">
    <w:name w:val="Title"/>
    <w:basedOn w:val="Normal"/>
    <w:next w:val="Normal"/>
    <w:link w:val="TitleChar"/>
    <w:uiPriority w:val="10"/>
    <w:qFormat/>
    <w:rsid w:val="00DF39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9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F391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F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F3918"/>
    <w:rPr>
      <w:rFonts w:ascii="Calibri" w:hAnsi="Calibri"/>
      <w:b/>
    </w:rPr>
  </w:style>
  <w:style w:type="character" w:styleId="PageNumber">
    <w:name w:val="page number"/>
    <w:basedOn w:val="DefaultParagraphFont"/>
    <w:uiPriority w:val="99"/>
    <w:semiHidden/>
    <w:unhideWhenUsed/>
    <w:rsid w:val="00DF3918"/>
  </w:style>
  <w:style w:type="character" w:styleId="Hyperlink">
    <w:name w:val="Hyperlink"/>
    <w:basedOn w:val="DefaultParagraphFont"/>
    <w:uiPriority w:val="99"/>
    <w:unhideWhenUsed/>
    <w:rsid w:val="00DF3918"/>
    <w:rPr>
      <w:color w:val="0563C1" w:themeColor="hyperlink"/>
      <w:u w:val="single"/>
    </w:rPr>
  </w:style>
  <w:style w:type="character" w:styleId="UnresolvedMention">
    <w:name w:val="Unresolved Mention"/>
    <w:basedOn w:val="DefaultParagraphFont"/>
    <w:uiPriority w:val="99"/>
    <w:semiHidden/>
    <w:unhideWhenUsed/>
    <w:rsid w:val="00DF3918"/>
    <w:rPr>
      <w:color w:val="605E5C"/>
      <w:shd w:val="clear" w:color="auto" w:fill="E1DFDD"/>
    </w:rPr>
  </w:style>
  <w:style w:type="paragraph" w:styleId="ListParagraph">
    <w:name w:val="List Paragraph"/>
    <w:basedOn w:val="Normal"/>
    <w:uiPriority w:val="34"/>
    <w:qFormat/>
    <w:rsid w:val="006D1FB9"/>
    <w:pPr>
      <w:ind w:left="720"/>
      <w:contextualSpacing/>
    </w:pPr>
  </w:style>
  <w:style w:type="character" w:customStyle="1" w:styleId="no-wrap">
    <w:name w:val="no-wrap"/>
    <w:basedOn w:val="DefaultParagraphFont"/>
    <w:rsid w:val="006D1FB9"/>
  </w:style>
  <w:style w:type="character" w:customStyle="1" w:styleId="show-for-sr">
    <w:name w:val="show-for-sr"/>
    <w:basedOn w:val="DefaultParagraphFont"/>
    <w:rsid w:val="006D1FB9"/>
  </w:style>
  <w:style w:type="character" w:customStyle="1" w:styleId="Heading5Char">
    <w:name w:val="Heading 5 Char"/>
    <w:basedOn w:val="DefaultParagraphFont"/>
    <w:link w:val="Heading5"/>
    <w:uiPriority w:val="9"/>
    <w:semiHidden/>
    <w:rsid w:val="006D1FB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77072">
      <w:bodyDiv w:val="1"/>
      <w:marLeft w:val="0"/>
      <w:marRight w:val="0"/>
      <w:marTop w:val="0"/>
      <w:marBottom w:val="0"/>
      <w:divBdr>
        <w:top w:val="none" w:sz="0" w:space="0" w:color="auto"/>
        <w:left w:val="none" w:sz="0" w:space="0" w:color="auto"/>
        <w:bottom w:val="none" w:sz="0" w:space="0" w:color="auto"/>
        <w:right w:val="none" w:sz="0" w:space="0" w:color="auto"/>
      </w:divBdr>
    </w:div>
    <w:div w:id="632951617">
      <w:bodyDiv w:val="1"/>
      <w:marLeft w:val="0"/>
      <w:marRight w:val="0"/>
      <w:marTop w:val="0"/>
      <w:marBottom w:val="0"/>
      <w:divBdr>
        <w:top w:val="none" w:sz="0" w:space="0" w:color="auto"/>
        <w:left w:val="none" w:sz="0" w:space="0" w:color="auto"/>
        <w:bottom w:val="none" w:sz="0" w:space="0" w:color="auto"/>
        <w:right w:val="none" w:sz="0" w:space="0" w:color="auto"/>
      </w:divBdr>
    </w:div>
    <w:div w:id="1208641938">
      <w:bodyDiv w:val="1"/>
      <w:marLeft w:val="0"/>
      <w:marRight w:val="0"/>
      <w:marTop w:val="0"/>
      <w:marBottom w:val="0"/>
      <w:divBdr>
        <w:top w:val="none" w:sz="0" w:space="0" w:color="auto"/>
        <w:left w:val="none" w:sz="0" w:space="0" w:color="auto"/>
        <w:bottom w:val="none" w:sz="0" w:space="0" w:color="auto"/>
        <w:right w:val="none" w:sz="0" w:space="0" w:color="auto"/>
      </w:divBdr>
    </w:div>
    <w:div w:id="1240405610">
      <w:bodyDiv w:val="1"/>
      <w:marLeft w:val="0"/>
      <w:marRight w:val="0"/>
      <w:marTop w:val="0"/>
      <w:marBottom w:val="0"/>
      <w:divBdr>
        <w:top w:val="none" w:sz="0" w:space="0" w:color="auto"/>
        <w:left w:val="none" w:sz="0" w:space="0" w:color="auto"/>
        <w:bottom w:val="none" w:sz="0" w:space="0" w:color="auto"/>
        <w:right w:val="none" w:sz="0" w:space="0" w:color="auto"/>
      </w:divBdr>
    </w:div>
    <w:div w:id="1472287728">
      <w:bodyDiv w:val="1"/>
      <w:marLeft w:val="0"/>
      <w:marRight w:val="0"/>
      <w:marTop w:val="0"/>
      <w:marBottom w:val="0"/>
      <w:divBdr>
        <w:top w:val="none" w:sz="0" w:space="0" w:color="auto"/>
        <w:left w:val="none" w:sz="0" w:space="0" w:color="auto"/>
        <w:bottom w:val="none" w:sz="0" w:space="0" w:color="auto"/>
        <w:right w:val="none" w:sz="0" w:space="0" w:color="auto"/>
      </w:divBdr>
    </w:div>
    <w:div w:id="1540587323">
      <w:bodyDiv w:val="1"/>
      <w:marLeft w:val="0"/>
      <w:marRight w:val="0"/>
      <w:marTop w:val="0"/>
      <w:marBottom w:val="0"/>
      <w:divBdr>
        <w:top w:val="none" w:sz="0" w:space="0" w:color="auto"/>
        <w:left w:val="none" w:sz="0" w:space="0" w:color="auto"/>
        <w:bottom w:val="none" w:sz="0" w:space="0" w:color="auto"/>
        <w:right w:val="none" w:sz="0" w:space="0" w:color="auto"/>
      </w:divBdr>
    </w:div>
    <w:div w:id="1596093128">
      <w:bodyDiv w:val="1"/>
      <w:marLeft w:val="0"/>
      <w:marRight w:val="0"/>
      <w:marTop w:val="0"/>
      <w:marBottom w:val="0"/>
      <w:divBdr>
        <w:top w:val="none" w:sz="0" w:space="0" w:color="auto"/>
        <w:left w:val="none" w:sz="0" w:space="0" w:color="auto"/>
        <w:bottom w:val="none" w:sz="0" w:space="0" w:color="auto"/>
        <w:right w:val="none" w:sz="0" w:space="0" w:color="auto"/>
      </w:divBdr>
    </w:div>
    <w:div w:id="20677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develop-your-covid-19-workplace-safety-plan" TargetMode="External"/><Relationship Id="rId13" Type="http://schemas.openxmlformats.org/officeDocument/2006/relationships/hyperlink" Target="https://www.ontario.ca/page/guidance-facilities-sports-and-recreational-fitness-activities-during-covid-19" TargetMode="External"/><Relationship Id="rId18" Type="http://schemas.openxmlformats.org/officeDocument/2006/relationships/hyperlink" Target="https://www.ontario.ca/page/develop-your-covid-19-workplace-safety-plan" TargetMode="External"/><Relationship Id="rId3" Type="http://schemas.openxmlformats.org/officeDocument/2006/relationships/settings" Target="settings.xml"/><Relationship Id="rId7" Type="http://schemas.openxmlformats.org/officeDocument/2006/relationships/hyperlink" Target="https://www.ontario.ca/page/develop-your-covid-19-workplace-safety-plan" TargetMode="External"/><Relationship Id="rId12" Type="http://schemas.openxmlformats.org/officeDocument/2006/relationships/footer" Target="footer1.xml"/><Relationship Id="rId17" Type="http://schemas.openxmlformats.org/officeDocument/2006/relationships/hyperlink" Target="https://covid-19.ontario.ca/screening/customer/" TargetMode="External"/><Relationship Id="rId2" Type="http://schemas.openxmlformats.org/officeDocument/2006/relationships/styles" Target="styles.xml"/><Relationship Id="rId16" Type="http://schemas.openxmlformats.org/officeDocument/2006/relationships/hyperlink" Target="https://www.ontario.ca/page/develop-your-covid-19-workplace-safety-pl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vid-19.ontario.ca/screening/customer/" TargetMode="External"/><Relationship Id="rId10" Type="http://schemas.openxmlformats.org/officeDocument/2006/relationships/hyperlink" Target="https://covid-19.ontario.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eldhockeyontario.com/covid-19resources" TargetMode="External"/><Relationship Id="rId14" Type="http://schemas.openxmlformats.org/officeDocument/2006/relationships/hyperlink" Target="https://www.ontario.ca/page/develop-your-covid-19-workplace-safe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Branco</dc:creator>
  <cp:keywords/>
  <dc:description/>
  <cp:lastModifiedBy>Justine Branco</cp:lastModifiedBy>
  <cp:revision>2</cp:revision>
  <dcterms:created xsi:type="dcterms:W3CDTF">2021-02-09T22:35:00Z</dcterms:created>
  <dcterms:modified xsi:type="dcterms:W3CDTF">2021-02-10T15:06:00Z</dcterms:modified>
</cp:coreProperties>
</file>