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C287" w14:textId="77777777" w:rsidR="00A40C31" w:rsidRDefault="00DD24A9">
      <w:pPr>
        <w:jc w:val="center"/>
        <w:rPr>
          <w:b/>
        </w:rPr>
      </w:pPr>
      <w:r>
        <w:rPr>
          <w:b/>
        </w:rPr>
        <w:t xml:space="preserve">RYHA MEMBER MEETING </w:t>
      </w:r>
    </w:p>
    <w:p w14:paraId="00C6C288" w14:textId="4D60C40D" w:rsidR="00A40C31" w:rsidRDefault="00A01786">
      <w:pPr>
        <w:jc w:val="center"/>
        <w:rPr>
          <w:b/>
        </w:rPr>
      </w:pPr>
      <w:r>
        <w:rPr>
          <w:b/>
        </w:rPr>
        <w:t>December</w:t>
      </w:r>
      <w:r w:rsidR="00816755">
        <w:rPr>
          <w:b/>
        </w:rPr>
        <w:t xml:space="preserve"> 1</w:t>
      </w:r>
      <w:r>
        <w:rPr>
          <w:b/>
        </w:rPr>
        <w:t>1</w:t>
      </w:r>
      <w:r w:rsidR="0083375B" w:rsidRPr="0083375B">
        <w:rPr>
          <w:b/>
          <w:vertAlign w:val="superscript"/>
        </w:rPr>
        <w:t>th</w:t>
      </w:r>
      <w:r w:rsidR="00DD24A9">
        <w:rPr>
          <w:b/>
        </w:rPr>
        <w:t>, 2019</w:t>
      </w:r>
    </w:p>
    <w:p w14:paraId="00C6C289" w14:textId="77777777" w:rsidR="00A40C31" w:rsidRDefault="00A40C31">
      <w:pPr>
        <w:jc w:val="center"/>
        <w:rPr>
          <w:sz w:val="20"/>
          <w:szCs w:val="20"/>
        </w:rPr>
      </w:pPr>
    </w:p>
    <w:p w14:paraId="00C6C28A" w14:textId="2D9DE958" w:rsidR="00A40C31" w:rsidRDefault="00DD24A9">
      <w:pPr>
        <w:jc w:val="center"/>
        <w:rPr>
          <w:b/>
        </w:rPr>
      </w:pPr>
      <w:r>
        <w:rPr>
          <w:b/>
        </w:rPr>
        <w:t>ATTENDING BOARD MEMBERS</w:t>
      </w:r>
      <w:r w:rsidR="0083375B">
        <w:rPr>
          <w:b/>
        </w:rPr>
        <w:t>:</w:t>
      </w:r>
    </w:p>
    <w:tbl>
      <w:tblPr>
        <w:tblStyle w:val="TableGrid"/>
        <w:tblW w:w="0" w:type="auto"/>
        <w:tblLook w:val="04A0" w:firstRow="1" w:lastRow="0" w:firstColumn="1" w:lastColumn="0" w:noHBand="0" w:noVBand="1"/>
      </w:tblPr>
      <w:tblGrid>
        <w:gridCol w:w="1870"/>
        <w:gridCol w:w="1870"/>
        <w:gridCol w:w="1870"/>
        <w:gridCol w:w="1870"/>
        <w:gridCol w:w="1870"/>
      </w:tblGrid>
      <w:tr w:rsidR="0083375B" w14:paraId="6AC8DE65" w14:textId="77777777" w:rsidTr="0083375B">
        <w:tc>
          <w:tcPr>
            <w:tcW w:w="1870" w:type="dxa"/>
          </w:tcPr>
          <w:p w14:paraId="08F9F5E8" w14:textId="150883D9" w:rsidR="0083375B" w:rsidRDefault="0083375B">
            <w:pPr>
              <w:jc w:val="center"/>
              <w:rPr>
                <w:b/>
              </w:rPr>
            </w:pPr>
            <w:r>
              <w:rPr>
                <w:sz w:val="20"/>
                <w:szCs w:val="20"/>
              </w:rPr>
              <w:t>Tom Graham – President</w:t>
            </w:r>
          </w:p>
        </w:tc>
        <w:tc>
          <w:tcPr>
            <w:tcW w:w="1870" w:type="dxa"/>
          </w:tcPr>
          <w:p w14:paraId="785B71B6" w14:textId="592EC0CE" w:rsidR="0083375B" w:rsidRDefault="00A01786">
            <w:pPr>
              <w:jc w:val="center"/>
              <w:rPr>
                <w:b/>
              </w:rPr>
            </w:pPr>
            <w:r>
              <w:rPr>
                <w:sz w:val="20"/>
                <w:szCs w:val="20"/>
              </w:rPr>
              <w:t>Andy Cousin – President Elect</w:t>
            </w:r>
          </w:p>
        </w:tc>
        <w:tc>
          <w:tcPr>
            <w:tcW w:w="1870" w:type="dxa"/>
          </w:tcPr>
          <w:p w14:paraId="6726484E" w14:textId="53021ABE" w:rsidR="0083375B" w:rsidRDefault="00A01786">
            <w:pPr>
              <w:jc w:val="center"/>
              <w:rPr>
                <w:b/>
              </w:rPr>
            </w:pPr>
            <w:r>
              <w:rPr>
                <w:sz w:val="20"/>
                <w:szCs w:val="20"/>
              </w:rPr>
              <w:t>Shawn Hookey – Secretary</w:t>
            </w:r>
          </w:p>
        </w:tc>
        <w:tc>
          <w:tcPr>
            <w:tcW w:w="1870" w:type="dxa"/>
          </w:tcPr>
          <w:p w14:paraId="42B0B579" w14:textId="2C0CBBEB" w:rsidR="0083375B" w:rsidRDefault="00A01786">
            <w:pPr>
              <w:jc w:val="center"/>
              <w:rPr>
                <w:b/>
              </w:rPr>
            </w:pPr>
            <w:r>
              <w:rPr>
                <w:sz w:val="20"/>
                <w:szCs w:val="20"/>
              </w:rPr>
              <w:t>Rick Billings – Treasurer</w:t>
            </w:r>
          </w:p>
        </w:tc>
        <w:tc>
          <w:tcPr>
            <w:tcW w:w="1870" w:type="dxa"/>
          </w:tcPr>
          <w:p w14:paraId="102EB455" w14:textId="4BE274B0" w:rsidR="0083375B" w:rsidRDefault="00A01786">
            <w:pPr>
              <w:jc w:val="center"/>
              <w:rPr>
                <w:b/>
              </w:rPr>
            </w:pPr>
            <w:r>
              <w:rPr>
                <w:sz w:val="20"/>
                <w:szCs w:val="20"/>
              </w:rPr>
              <w:t>Lorne Hedin, – MN Hockey Representative</w:t>
            </w:r>
          </w:p>
        </w:tc>
      </w:tr>
      <w:tr w:rsidR="0083375B" w14:paraId="0A1D49D5" w14:textId="77777777" w:rsidTr="0083375B">
        <w:tc>
          <w:tcPr>
            <w:tcW w:w="1870" w:type="dxa"/>
          </w:tcPr>
          <w:p w14:paraId="3708A767" w14:textId="5DE8F414" w:rsidR="0083375B" w:rsidRDefault="00A01786">
            <w:pPr>
              <w:jc w:val="center"/>
              <w:rPr>
                <w:b/>
              </w:rPr>
            </w:pPr>
            <w:r w:rsidRPr="00EC1CB4">
              <w:rPr>
                <w:bCs/>
                <w:sz w:val="20"/>
                <w:szCs w:val="20"/>
              </w:rPr>
              <w:t>Doug Zmolek – Hockey Advisory</w:t>
            </w:r>
          </w:p>
        </w:tc>
        <w:tc>
          <w:tcPr>
            <w:tcW w:w="1870" w:type="dxa"/>
          </w:tcPr>
          <w:p w14:paraId="620AE4AC" w14:textId="2BCEDB8B" w:rsidR="0083375B" w:rsidRDefault="00A01786">
            <w:pPr>
              <w:jc w:val="center"/>
              <w:rPr>
                <w:b/>
              </w:rPr>
            </w:pPr>
            <w:r>
              <w:rPr>
                <w:sz w:val="20"/>
                <w:szCs w:val="20"/>
              </w:rPr>
              <w:t>Kara Kleinschmidt – Booster Director</w:t>
            </w:r>
          </w:p>
        </w:tc>
        <w:tc>
          <w:tcPr>
            <w:tcW w:w="1870" w:type="dxa"/>
          </w:tcPr>
          <w:p w14:paraId="56F3748C" w14:textId="24AD1150" w:rsidR="0083375B" w:rsidRDefault="0051174D">
            <w:pPr>
              <w:jc w:val="center"/>
              <w:rPr>
                <w:b/>
              </w:rPr>
            </w:pPr>
            <w:r>
              <w:rPr>
                <w:sz w:val="20"/>
                <w:szCs w:val="20"/>
              </w:rPr>
              <w:t>Andrew Forliti – Gambling Director</w:t>
            </w:r>
          </w:p>
        </w:tc>
        <w:tc>
          <w:tcPr>
            <w:tcW w:w="1870" w:type="dxa"/>
          </w:tcPr>
          <w:p w14:paraId="54CB056F" w14:textId="719C3774" w:rsidR="0083375B" w:rsidRDefault="00A01786">
            <w:pPr>
              <w:jc w:val="center"/>
              <w:rPr>
                <w:b/>
              </w:rPr>
            </w:pPr>
            <w:r>
              <w:rPr>
                <w:sz w:val="20"/>
                <w:szCs w:val="20"/>
              </w:rPr>
              <w:t>Mark Hickey – Gambling Manager</w:t>
            </w:r>
          </w:p>
        </w:tc>
        <w:tc>
          <w:tcPr>
            <w:tcW w:w="1870" w:type="dxa"/>
          </w:tcPr>
          <w:p w14:paraId="0B9C66B8" w14:textId="61E37A84" w:rsidR="0083375B" w:rsidRDefault="0051174D">
            <w:pPr>
              <w:jc w:val="center"/>
              <w:rPr>
                <w:b/>
              </w:rPr>
            </w:pPr>
            <w:r>
              <w:rPr>
                <w:sz w:val="20"/>
                <w:szCs w:val="20"/>
              </w:rPr>
              <w:t>Kasey Cummings – Girls Unit Director</w:t>
            </w:r>
          </w:p>
        </w:tc>
      </w:tr>
      <w:tr w:rsidR="0083375B" w14:paraId="5476AE93" w14:textId="77777777" w:rsidTr="0083375B">
        <w:tc>
          <w:tcPr>
            <w:tcW w:w="1870" w:type="dxa"/>
          </w:tcPr>
          <w:p w14:paraId="20A63192" w14:textId="502814CF" w:rsidR="0083375B" w:rsidRDefault="0083375B">
            <w:pPr>
              <w:jc w:val="center"/>
              <w:rPr>
                <w:b/>
              </w:rPr>
            </w:pPr>
          </w:p>
        </w:tc>
        <w:tc>
          <w:tcPr>
            <w:tcW w:w="1870" w:type="dxa"/>
          </w:tcPr>
          <w:p w14:paraId="22C86291" w14:textId="6EB35A4D" w:rsidR="0083375B" w:rsidRDefault="0083375B">
            <w:pPr>
              <w:jc w:val="center"/>
              <w:rPr>
                <w:b/>
              </w:rPr>
            </w:pPr>
          </w:p>
        </w:tc>
        <w:tc>
          <w:tcPr>
            <w:tcW w:w="1870" w:type="dxa"/>
          </w:tcPr>
          <w:p w14:paraId="7C7A14D0" w14:textId="444D1D51" w:rsidR="0083375B" w:rsidRDefault="0083375B">
            <w:pPr>
              <w:jc w:val="center"/>
              <w:rPr>
                <w:b/>
              </w:rPr>
            </w:pPr>
          </w:p>
        </w:tc>
        <w:tc>
          <w:tcPr>
            <w:tcW w:w="1870" w:type="dxa"/>
          </w:tcPr>
          <w:p w14:paraId="727D5BFB" w14:textId="028FB394" w:rsidR="0083375B" w:rsidRDefault="0083375B">
            <w:pPr>
              <w:jc w:val="center"/>
              <w:rPr>
                <w:b/>
              </w:rPr>
            </w:pPr>
          </w:p>
        </w:tc>
        <w:tc>
          <w:tcPr>
            <w:tcW w:w="1870" w:type="dxa"/>
          </w:tcPr>
          <w:p w14:paraId="4E3EA617" w14:textId="77777777" w:rsidR="0083375B" w:rsidRDefault="0083375B">
            <w:pPr>
              <w:jc w:val="center"/>
              <w:rPr>
                <w:b/>
              </w:rPr>
            </w:pPr>
          </w:p>
        </w:tc>
      </w:tr>
    </w:tbl>
    <w:p w14:paraId="00C6C28B" w14:textId="34CFFA70" w:rsidR="00A40C31" w:rsidRDefault="00A40C31" w:rsidP="0051174D">
      <w:pPr>
        <w:spacing w:line="240" w:lineRule="auto"/>
        <w:rPr>
          <w:sz w:val="20"/>
          <w:szCs w:val="20"/>
        </w:rPr>
      </w:pPr>
    </w:p>
    <w:p w14:paraId="00C6C28D" w14:textId="59A8F0AB" w:rsidR="00A40C31" w:rsidRDefault="00DD24A9">
      <w:pPr>
        <w:spacing w:line="240" w:lineRule="auto"/>
        <w:jc w:val="center"/>
        <w:rPr>
          <w:b/>
        </w:rPr>
      </w:pPr>
      <w:r>
        <w:rPr>
          <w:b/>
        </w:rPr>
        <w:t>NON-ATTENDING BOARD MEMBERS:</w:t>
      </w:r>
    </w:p>
    <w:tbl>
      <w:tblPr>
        <w:tblStyle w:val="TableGrid"/>
        <w:tblW w:w="9350" w:type="dxa"/>
        <w:tblLook w:val="04A0" w:firstRow="1" w:lastRow="0" w:firstColumn="1" w:lastColumn="0" w:noHBand="0" w:noVBand="1"/>
      </w:tblPr>
      <w:tblGrid>
        <w:gridCol w:w="2337"/>
        <w:gridCol w:w="2337"/>
        <w:gridCol w:w="2338"/>
        <w:gridCol w:w="2338"/>
      </w:tblGrid>
      <w:tr w:rsidR="00EC1CB4" w14:paraId="0F5EB3C9" w14:textId="77777777" w:rsidTr="00EC1CB4">
        <w:tc>
          <w:tcPr>
            <w:tcW w:w="2337" w:type="dxa"/>
          </w:tcPr>
          <w:p w14:paraId="619B4319" w14:textId="5D6A782D" w:rsidR="00EC1CB4" w:rsidRPr="00EC1CB4" w:rsidRDefault="00A01786" w:rsidP="002118B1">
            <w:pPr>
              <w:jc w:val="center"/>
              <w:rPr>
                <w:bCs/>
                <w:sz w:val="20"/>
                <w:szCs w:val="20"/>
              </w:rPr>
            </w:pPr>
            <w:r w:rsidRPr="00EC1CB4">
              <w:rPr>
                <w:bCs/>
                <w:sz w:val="20"/>
                <w:szCs w:val="20"/>
              </w:rPr>
              <w:t>Robb Wiedrich – Mite Unit Representative</w:t>
            </w:r>
          </w:p>
        </w:tc>
        <w:tc>
          <w:tcPr>
            <w:tcW w:w="2337" w:type="dxa"/>
          </w:tcPr>
          <w:p w14:paraId="1C6A04D4" w14:textId="2CB31ED8" w:rsidR="00EC1CB4" w:rsidRPr="00EC1CB4" w:rsidRDefault="00A01786" w:rsidP="00EC1CB4">
            <w:pPr>
              <w:jc w:val="center"/>
              <w:rPr>
                <w:b/>
                <w:sz w:val="20"/>
                <w:szCs w:val="20"/>
              </w:rPr>
            </w:pPr>
            <w:r>
              <w:rPr>
                <w:sz w:val="20"/>
                <w:szCs w:val="20"/>
              </w:rPr>
              <w:t>Rob Cothern – Tournament Director</w:t>
            </w:r>
          </w:p>
        </w:tc>
        <w:tc>
          <w:tcPr>
            <w:tcW w:w="2338" w:type="dxa"/>
          </w:tcPr>
          <w:p w14:paraId="2A47FE53" w14:textId="191CB1F8" w:rsidR="00EC1CB4" w:rsidRPr="00EC1CB4" w:rsidRDefault="00A01786" w:rsidP="00EC1CB4">
            <w:pPr>
              <w:jc w:val="center"/>
              <w:rPr>
                <w:bCs/>
                <w:sz w:val="20"/>
                <w:szCs w:val="20"/>
              </w:rPr>
            </w:pPr>
            <w:r w:rsidRPr="00EC1CB4">
              <w:rPr>
                <w:bCs/>
                <w:sz w:val="20"/>
                <w:szCs w:val="20"/>
              </w:rPr>
              <w:t>Todd Huyber – Past President</w:t>
            </w:r>
          </w:p>
        </w:tc>
        <w:tc>
          <w:tcPr>
            <w:tcW w:w="2338" w:type="dxa"/>
          </w:tcPr>
          <w:p w14:paraId="26F490AB" w14:textId="08D23BF2" w:rsidR="00EC1CB4" w:rsidRPr="00EC1CB4" w:rsidRDefault="00A01786" w:rsidP="00EC1CB4">
            <w:pPr>
              <w:jc w:val="center"/>
              <w:rPr>
                <w:b/>
                <w:sz w:val="20"/>
                <w:szCs w:val="20"/>
              </w:rPr>
            </w:pPr>
            <w:r>
              <w:rPr>
                <w:sz w:val="20"/>
                <w:szCs w:val="20"/>
              </w:rPr>
              <w:t>Jeff Phillips – Boys Unit Coordinator</w:t>
            </w:r>
          </w:p>
        </w:tc>
      </w:tr>
    </w:tbl>
    <w:p w14:paraId="4125B68C" w14:textId="77777777" w:rsidR="0051174D" w:rsidRDefault="0051174D">
      <w:pPr>
        <w:spacing w:line="240" w:lineRule="auto"/>
        <w:jc w:val="center"/>
        <w:rPr>
          <w:b/>
        </w:rPr>
      </w:pPr>
    </w:p>
    <w:p w14:paraId="03B79A8B" w14:textId="7B85BBDD" w:rsidR="00E00667" w:rsidRDefault="00DD24A9" w:rsidP="00E00667">
      <w:pPr>
        <w:spacing w:line="240" w:lineRule="auto"/>
        <w:jc w:val="center"/>
        <w:rPr>
          <w:b/>
        </w:rPr>
      </w:pPr>
      <w:r>
        <w:rPr>
          <w:b/>
        </w:rPr>
        <w:t>RYHA MEMBER AND NON-MEMBERS ATTENDEE:</w:t>
      </w:r>
      <w:bookmarkStart w:id="0" w:name="_si0kelwyg96a" w:colFirst="0" w:colLast="0"/>
      <w:bookmarkEnd w:id="0"/>
    </w:p>
    <w:tbl>
      <w:tblPr>
        <w:tblStyle w:val="TableGrid"/>
        <w:tblW w:w="0" w:type="auto"/>
        <w:tblLook w:val="04A0" w:firstRow="1" w:lastRow="0" w:firstColumn="1" w:lastColumn="0" w:noHBand="0" w:noVBand="1"/>
      </w:tblPr>
      <w:tblGrid>
        <w:gridCol w:w="1788"/>
        <w:gridCol w:w="2010"/>
        <w:gridCol w:w="1890"/>
        <w:gridCol w:w="1800"/>
        <w:gridCol w:w="1800"/>
      </w:tblGrid>
      <w:tr w:rsidR="003D38C2" w14:paraId="282B05CB" w14:textId="3EE5E960" w:rsidTr="003D38C2">
        <w:tc>
          <w:tcPr>
            <w:tcW w:w="1788" w:type="dxa"/>
          </w:tcPr>
          <w:p w14:paraId="0A29D287" w14:textId="45532AD0" w:rsidR="003D38C2" w:rsidRDefault="003D38C2" w:rsidP="00E00667">
            <w:pPr>
              <w:jc w:val="center"/>
              <w:rPr>
                <w:b/>
              </w:rPr>
            </w:pPr>
            <w:r>
              <w:rPr>
                <w:sz w:val="20"/>
                <w:szCs w:val="20"/>
              </w:rPr>
              <w:t>Jason Barclay</w:t>
            </w:r>
          </w:p>
        </w:tc>
        <w:tc>
          <w:tcPr>
            <w:tcW w:w="2010" w:type="dxa"/>
          </w:tcPr>
          <w:p w14:paraId="017E3E84" w14:textId="6605A169" w:rsidR="003D38C2" w:rsidRPr="002118B1" w:rsidRDefault="003D38C2" w:rsidP="00E00667">
            <w:pPr>
              <w:jc w:val="center"/>
              <w:rPr>
                <w:bCs/>
                <w:sz w:val="20"/>
                <w:szCs w:val="20"/>
              </w:rPr>
            </w:pPr>
            <w:r>
              <w:rPr>
                <w:bCs/>
                <w:sz w:val="20"/>
                <w:szCs w:val="20"/>
              </w:rPr>
              <w:t>Dennis Hoffman</w:t>
            </w:r>
          </w:p>
        </w:tc>
        <w:tc>
          <w:tcPr>
            <w:tcW w:w="1890" w:type="dxa"/>
          </w:tcPr>
          <w:p w14:paraId="63310DA4" w14:textId="3B57F232" w:rsidR="003D38C2" w:rsidRPr="002118B1" w:rsidRDefault="003D38C2" w:rsidP="00E00667">
            <w:pPr>
              <w:jc w:val="center"/>
              <w:rPr>
                <w:bCs/>
                <w:sz w:val="20"/>
                <w:szCs w:val="20"/>
              </w:rPr>
            </w:pPr>
            <w:r>
              <w:rPr>
                <w:bCs/>
                <w:sz w:val="20"/>
                <w:szCs w:val="20"/>
              </w:rPr>
              <w:t>Tyler Hoffman York</w:t>
            </w:r>
          </w:p>
        </w:tc>
        <w:tc>
          <w:tcPr>
            <w:tcW w:w="1800" w:type="dxa"/>
          </w:tcPr>
          <w:p w14:paraId="6BE5358D" w14:textId="6C49B754" w:rsidR="003D38C2" w:rsidRPr="002118B1" w:rsidRDefault="003D38C2" w:rsidP="00E00667">
            <w:pPr>
              <w:jc w:val="center"/>
              <w:rPr>
                <w:bCs/>
                <w:sz w:val="20"/>
                <w:szCs w:val="20"/>
              </w:rPr>
            </w:pPr>
            <w:r>
              <w:rPr>
                <w:bCs/>
                <w:sz w:val="20"/>
                <w:szCs w:val="20"/>
              </w:rPr>
              <w:t>Dan Mobley</w:t>
            </w:r>
          </w:p>
        </w:tc>
        <w:tc>
          <w:tcPr>
            <w:tcW w:w="1800" w:type="dxa"/>
          </w:tcPr>
          <w:p w14:paraId="534459E2" w14:textId="0B380BFE" w:rsidR="003D38C2" w:rsidRPr="002118B1" w:rsidRDefault="003D38C2" w:rsidP="00E00667">
            <w:pPr>
              <w:jc w:val="center"/>
              <w:rPr>
                <w:bCs/>
                <w:sz w:val="20"/>
                <w:szCs w:val="20"/>
              </w:rPr>
            </w:pPr>
            <w:r>
              <w:rPr>
                <w:bCs/>
                <w:sz w:val="20"/>
                <w:szCs w:val="20"/>
              </w:rPr>
              <w:t>Kathy Heightlen</w:t>
            </w:r>
          </w:p>
        </w:tc>
      </w:tr>
      <w:tr w:rsidR="002663C7" w14:paraId="3DB22E0F" w14:textId="77777777" w:rsidTr="003D38C2">
        <w:tc>
          <w:tcPr>
            <w:tcW w:w="1788" w:type="dxa"/>
          </w:tcPr>
          <w:p w14:paraId="13787D34" w14:textId="509E1A9C" w:rsidR="002663C7" w:rsidRDefault="002663C7" w:rsidP="00E00667">
            <w:pPr>
              <w:jc w:val="center"/>
              <w:rPr>
                <w:sz w:val="20"/>
                <w:szCs w:val="20"/>
              </w:rPr>
            </w:pPr>
            <w:r>
              <w:rPr>
                <w:sz w:val="20"/>
                <w:szCs w:val="20"/>
              </w:rPr>
              <w:t>John Potter</w:t>
            </w:r>
          </w:p>
        </w:tc>
        <w:tc>
          <w:tcPr>
            <w:tcW w:w="2010" w:type="dxa"/>
          </w:tcPr>
          <w:p w14:paraId="1067FA2D" w14:textId="77777777" w:rsidR="002663C7" w:rsidRDefault="002663C7" w:rsidP="00E00667">
            <w:pPr>
              <w:jc w:val="center"/>
              <w:rPr>
                <w:bCs/>
                <w:sz w:val="20"/>
                <w:szCs w:val="20"/>
              </w:rPr>
            </w:pPr>
          </w:p>
        </w:tc>
        <w:tc>
          <w:tcPr>
            <w:tcW w:w="1890" w:type="dxa"/>
          </w:tcPr>
          <w:p w14:paraId="7FF5525B" w14:textId="77777777" w:rsidR="002663C7" w:rsidRDefault="002663C7" w:rsidP="00E00667">
            <w:pPr>
              <w:jc w:val="center"/>
              <w:rPr>
                <w:bCs/>
                <w:sz w:val="20"/>
                <w:szCs w:val="20"/>
              </w:rPr>
            </w:pPr>
          </w:p>
        </w:tc>
        <w:tc>
          <w:tcPr>
            <w:tcW w:w="1800" w:type="dxa"/>
          </w:tcPr>
          <w:p w14:paraId="01656E3D" w14:textId="77777777" w:rsidR="002663C7" w:rsidRDefault="002663C7" w:rsidP="00E00667">
            <w:pPr>
              <w:jc w:val="center"/>
              <w:rPr>
                <w:bCs/>
                <w:sz w:val="20"/>
                <w:szCs w:val="20"/>
              </w:rPr>
            </w:pPr>
          </w:p>
        </w:tc>
        <w:tc>
          <w:tcPr>
            <w:tcW w:w="1800" w:type="dxa"/>
          </w:tcPr>
          <w:p w14:paraId="2B42D355" w14:textId="77777777" w:rsidR="002663C7" w:rsidRDefault="002663C7" w:rsidP="00E00667">
            <w:pPr>
              <w:jc w:val="center"/>
              <w:rPr>
                <w:bCs/>
                <w:sz w:val="20"/>
                <w:szCs w:val="20"/>
              </w:rPr>
            </w:pPr>
          </w:p>
        </w:tc>
      </w:tr>
    </w:tbl>
    <w:p w14:paraId="00C6C290" w14:textId="72DC2F54" w:rsidR="00A40C31" w:rsidRPr="00EC1CB4" w:rsidRDefault="00A40C31" w:rsidP="00EC1CB4">
      <w:pPr>
        <w:spacing w:line="240" w:lineRule="auto"/>
        <w:rPr>
          <w:bCs/>
        </w:rPr>
      </w:pPr>
    </w:p>
    <w:p w14:paraId="00C6C291" w14:textId="77777777" w:rsidR="00A40C31" w:rsidRPr="00EC1CB4" w:rsidRDefault="00DD24A9">
      <w:pPr>
        <w:pStyle w:val="Heading2"/>
        <w:keepNext w:val="0"/>
        <w:keepLines w:val="0"/>
        <w:spacing w:after="80"/>
        <w:rPr>
          <w:b/>
          <w:i/>
          <w:iCs/>
          <w:sz w:val="20"/>
          <w:szCs w:val="20"/>
        </w:rPr>
      </w:pPr>
      <w:bookmarkStart w:id="1" w:name="_3ktmsb7qrzdl" w:colFirst="0" w:colLast="0"/>
      <w:bookmarkEnd w:id="1"/>
      <w:r w:rsidRPr="00EC1CB4">
        <w:rPr>
          <w:b/>
          <w:i/>
          <w:iCs/>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722CC9B9" w:rsidR="00A40C31" w:rsidRDefault="00DD24A9">
      <w:pPr>
        <w:rPr>
          <w:sz w:val="20"/>
          <w:szCs w:val="20"/>
        </w:rPr>
      </w:pPr>
      <w:r>
        <w:rPr>
          <w:b/>
          <w:sz w:val="20"/>
          <w:szCs w:val="20"/>
        </w:rPr>
        <w:t xml:space="preserve">PRESIDENT’S REPORT </w:t>
      </w:r>
      <w:r>
        <w:rPr>
          <w:sz w:val="20"/>
          <w:szCs w:val="20"/>
        </w:rPr>
        <w:t>– Tom Graham</w:t>
      </w:r>
      <w:r w:rsidR="00B63F3B">
        <w:rPr>
          <w:sz w:val="20"/>
          <w:szCs w:val="20"/>
        </w:rPr>
        <w:t xml:space="preserve"> – Andy Cousin – Todd Huyber</w:t>
      </w:r>
    </w:p>
    <w:p w14:paraId="3B43AC6D" w14:textId="15BC4FD4" w:rsidR="003D38C2" w:rsidRDefault="003D38C2">
      <w:pPr>
        <w:rPr>
          <w:sz w:val="20"/>
          <w:szCs w:val="20"/>
        </w:rPr>
      </w:pPr>
      <w:r>
        <w:rPr>
          <w:sz w:val="20"/>
          <w:szCs w:val="20"/>
        </w:rPr>
        <w:t xml:space="preserve">Family was in attendance to discuss with the board recent sportsmanship concerns and suspensions.  </w:t>
      </w:r>
    </w:p>
    <w:p w14:paraId="296C2969" w14:textId="357D6794" w:rsidR="00B63F3B" w:rsidRDefault="00B63F3B">
      <w:pPr>
        <w:rPr>
          <w:sz w:val="20"/>
          <w:szCs w:val="20"/>
        </w:rPr>
      </w:pPr>
    </w:p>
    <w:p w14:paraId="00C6C298" w14:textId="491442D6" w:rsidR="00A40C31" w:rsidRDefault="00DD24A9">
      <w:pPr>
        <w:rPr>
          <w:sz w:val="20"/>
          <w:szCs w:val="20"/>
        </w:rPr>
      </w:pPr>
      <w:r>
        <w:rPr>
          <w:b/>
          <w:sz w:val="20"/>
          <w:szCs w:val="20"/>
        </w:rPr>
        <w:t>SECRETARY’S REPORT</w:t>
      </w:r>
      <w:r>
        <w:rPr>
          <w:sz w:val="20"/>
          <w:szCs w:val="20"/>
        </w:rPr>
        <w:t xml:space="preserve"> – Shawn Hookey</w:t>
      </w:r>
    </w:p>
    <w:p w14:paraId="49EF2A22" w14:textId="77777777" w:rsidR="00816755" w:rsidRDefault="00816755">
      <w:pPr>
        <w:rPr>
          <w:sz w:val="20"/>
          <w:szCs w:val="20"/>
        </w:rPr>
      </w:pPr>
      <w:r>
        <w:rPr>
          <w:sz w:val="20"/>
          <w:szCs w:val="20"/>
        </w:rPr>
        <w:t>No report</w:t>
      </w:r>
    </w:p>
    <w:p w14:paraId="00C6C29E" w14:textId="1DA7D04F" w:rsidR="00A40C31" w:rsidRDefault="00DD24A9">
      <w:pPr>
        <w:rPr>
          <w:sz w:val="20"/>
          <w:szCs w:val="20"/>
        </w:rPr>
      </w:pPr>
      <w:r>
        <w:rPr>
          <w:sz w:val="20"/>
          <w:szCs w:val="20"/>
        </w:rPr>
        <w:t xml:space="preserve">            </w:t>
      </w:r>
      <w:r>
        <w:rPr>
          <w:sz w:val="20"/>
          <w:szCs w:val="20"/>
        </w:rPr>
        <w:tab/>
      </w:r>
    </w:p>
    <w:p w14:paraId="4C24AF22" w14:textId="77777777" w:rsidR="00A40576" w:rsidRDefault="00DD24A9" w:rsidP="00A40576">
      <w:pPr>
        <w:rPr>
          <w:sz w:val="20"/>
          <w:szCs w:val="20"/>
        </w:rPr>
      </w:pPr>
      <w:r>
        <w:rPr>
          <w:b/>
          <w:sz w:val="20"/>
          <w:szCs w:val="20"/>
        </w:rPr>
        <w:t>TREASURER’S REPORT</w:t>
      </w:r>
      <w:r>
        <w:rPr>
          <w:sz w:val="20"/>
          <w:szCs w:val="20"/>
        </w:rPr>
        <w:t xml:space="preserve"> </w:t>
      </w:r>
      <w:r w:rsidR="00C44720" w:rsidRPr="00011C03">
        <w:rPr>
          <w:b/>
          <w:bCs/>
          <w:sz w:val="20"/>
          <w:szCs w:val="20"/>
        </w:rPr>
        <w:t>&amp; FINANCE COMMITTEE</w:t>
      </w:r>
      <w:r w:rsidR="00C44720">
        <w:rPr>
          <w:sz w:val="20"/>
          <w:szCs w:val="20"/>
        </w:rPr>
        <w:t xml:space="preserve"> </w:t>
      </w:r>
      <w:r>
        <w:rPr>
          <w:sz w:val="20"/>
          <w:szCs w:val="20"/>
        </w:rPr>
        <w:t>– Rick Billings</w:t>
      </w:r>
      <w:r w:rsidR="000A2C9D">
        <w:rPr>
          <w:sz w:val="20"/>
          <w:szCs w:val="20"/>
        </w:rPr>
        <w:t xml:space="preserve"> </w:t>
      </w:r>
    </w:p>
    <w:p w14:paraId="6D8E3D43" w14:textId="1CF1BFEB" w:rsidR="00816755" w:rsidRPr="00A40576" w:rsidRDefault="00A40576">
      <w:pPr>
        <w:rPr>
          <w:sz w:val="20"/>
          <w:szCs w:val="20"/>
        </w:rPr>
      </w:pPr>
      <w:r w:rsidRPr="00A40576">
        <w:rPr>
          <w:sz w:val="20"/>
          <w:szCs w:val="20"/>
        </w:rPr>
        <w:t xml:space="preserve">Mr. Billings shared </w:t>
      </w:r>
      <w:r w:rsidR="00A01786">
        <w:rPr>
          <w:sz w:val="20"/>
          <w:szCs w:val="20"/>
        </w:rPr>
        <w:t xml:space="preserve">explanations and highlights that were </w:t>
      </w:r>
      <w:r w:rsidRPr="00A40576">
        <w:rPr>
          <w:sz w:val="20"/>
          <w:szCs w:val="20"/>
        </w:rPr>
        <w:t xml:space="preserve">reviewed with the board. </w:t>
      </w:r>
      <w:r w:rsidR="002663C7">
        <w:rPr>
          <w:rFonts w:eastAsia="Times New Roman"/>
          <w:color w:val="000000"/>
          <w:sz w:val="20"/>
          <w:szCs w:val="20"/>
          <w:lang w:val="en-US"/>
        </w:rPr>
        <w:t xml:space="preserve">Currently almost all categories are ahead compared to last year. Of note pizza sales totals are well above the projected totals with several teams still yet to have their fees turned in. </w:t>
      </w:r>
    </w:p>
    <w:p w14:paraId="00C6C2A1" w14:textId="642EAC20"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1DA7E8FC" w14:textId="77777777" w:rsidR="009D0CFC" w:rsidRDefault="009D0CFC">
      <w:pPr>
        <w:rPr>
          <w:sz w:val="20"/>
          <w:szCs w:val="20"/>
        </w:rPr>
      </w:pPr>
    </w:p>
    <w:p w14:paraId="00C6C2A6" w14:textId="2E3F75CF"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Forliti</w:t>
      </w:r>
    </w:p>
    <w:p w14:paraId="1E1BF604" w14:textId="43F03063" w:rsidR="00D006F2" w:rsidRDefault="00D006F2" w:rsidP="00D006F2">
      <w:pPr>
        <w:rPr>
          <w:color w:val="222222"/>
          <w:sz w:val="20"/>
          <w:szCs w:val="20"/>
        </w:rPr>
      </w:pPr>
      <w:r w:rsidRPr="00B63F3B">
        <w:rPr>
          <w:color w:val="222222"/>
          <w:sz w:val="20"/>
          <w:szCs w:val="20"/>
        </w:rPr>
        <w:t xml:space="preserve">Gambling </w:t>
      </w:r>
      <w:r w:rsidR="00A01786">
        <w:rPr>
          <w:color w:val="222222"/>
          <w:sz w:val="20"/>
          <w:szCs w:val="20"/>
        </w:rPr>
        <w:t>November</w:t>
      </w:r>
      <w:r w:rsidRPr="00B63F3B">
        <w:rPr>
          <w:color w:val="222222"/>
          <w:sz w:val="20"/>
          <w:szCs w:val="20"/>
        </w:rPr>
        <w:t xml:space="preserve"> 2019 activity summary, tax return, allowable expenses, </w:t>
      </w:r>
      <w:r w:rsidR="00A01786">
        <w:rPr>
          <w:color w:val="222222"/>
          <w:sz w:val="20"/>
          <w:szCs w:val="20"/>
        </w:rPr>
        <w:t>January 2020</w:t>
      </w:r>
      <w:r w:rsidRPr="00B63F3B">
        <w:rPr>
          <w:color w:val="222222"/>
          <w:sz w:val="20"/>
          <w:szCs w:val="20"/>
        </w:rPr>
        <w:t xml:space="preserve"> budget</w:t>
      </w:r>
      <w:r w:rsidR="00E97497">
        <w:rPr>
          <w:color w:val="222222"/>
          <w:sz w:val="20"/>
          <w:szCs w:val="20"/>
        </w:rPr>
        <w:t>s</w:t>
      </w:r>
      <w:r w:rsidRPr="00B63F3B">
        <w:rPr>
          <w:color w:val="222222"/>
          <w:sz w:val="20"/>
          <w:szCs w:val="20"/>
        </w:rPr>
        <w:t xml:space="preserve"> were presented and approved.</w:t>
      </w:r>
      <w:r w:rsidR="00011C03">
        <w:rPr>
          <w:color w:val="222222"/>
          <w:sz w:val="20"/>
          <w:szCs w:val="20"/>
        </w:rPr>
        <w:t xml:space="preserve">  </w:t>
      </w:r>
      <w:r w:rsidR="00A01786">
        <w:rPr>
          <w:color w:val="222222"/>
          <w:sz w:val="20"/>
          <w:szCs w:val="20"/>
        </w:rPr>
        <w:t>November</w:t>
      </w:r>
      <w:r w:rsidR="00011C03">
        <w:rPr>
          <w:color w:val="222222"/>
          <w:sz w:val="20"/>
          <w:szCs w:val="20"/>
        </w:rPr>
        <w:t xml:space="preserve"> showed RYHA in good standings.</w:t>
      </w:r>
    </w:p>
    <w:p w14:paraId="707D2499" w14:textId="0BF1EB3C" w:rsidR="00740A04" w:rsidRDefault="00740A04" w:rsidP="00D006F2">
      <w:pPr>
        <w:rPr>
          <w:color w:val="222222"/>
          <w:sz w:val="20"/>
          <w:szCs w:val="20"/>
        </w:rPr>
      </w:pPr>
    </w:p>
    <w:p w14:paraId="5ADA14C4" w14:textId="1743C7F1" w:rsidR="00740A04" w:rsidRDefault="00740A04" w:rsidP="00D006F2">
      <w:pPr>
        <w:rPr>
          <w:color w:val="222222"/>
          <w:sz w:val="20"/>
          <w:szCs w:val="20"/>
        </w:rPr>
      </w:pPr>
      <w:r>
        <w:rPr>
          <w:color w:val="222222"/>
          <w:sz w:val="20"/>
          <w:szCs w:val="20"/>
        </w:rPr>
        <w:t xml:space="preserve">Mr. Hickey recommended to move a selected amount of funds to a new Edward Jones account, Mr. Mobley was present to help field and answer any questions. Motion to approve was given, motion was approved unanimously by the board. </w:t>
      </w:r>
    </w:p>
    <w:p w14:paraId="0D9FE077" w14:textId="77777777" w:rsidR="00D006F2" w:rsidRDefault="00D006F2" w:rsidP="00D006F2">
      <w:pPr>
        <w:rPr>
          <w:rFonts w:ascii="Verdana" w:hAnsi="Verdana"/>
          <w:color w:val="222222"/>
          <w:sz w:val="18"/>
          <w:szCs w:val="18"/>
        </w:rPr>
      </w:pPr>
    </w:p>
    <w:p w14:paraId="00C6C2A9" w14:textId="2C11D53D" w:rsidR="00A40C31" w:rsidRDefault="00DD24A9" w:rsidP="00D006F2">
      <w:pPr>
        <w:rPr>
          <w:sz w:val="20"/>
          <w:szCs w:val="20"/>
        </w:rPr>
      </w:pPr>
      <w:r>
        <w:rPr>
          <w:b/>
          <w:sz w:val="20"/>
          <w:szCs w:val="20"/>
        </w:rPr>
        <w:t>MITES/SUPERMITES REPRESENTATIVE</w:t>
      </w:r>
      <w:r>
        <w:rPr>
          <w:sz w:val="20"/>
          <w:szCs w:val="20"/>
        </w:rPr>
        <w:t xml:space="preserve"> – Robb Wiedrich</w:t>
      </w:r>
      <w:r w:rsidR="005E24B0">
        <w:rPr>
          <w:sz w:val="20"/>
          <w:szCs w:val="20"/>
        </w:rPr>
        <w:t xml:space="preserve"> </w:t>
      </w:r>
      <w:r w:rsidR="00497317">
        <w:rPr>
          <w:sz w:val="20"/>
          <w:szCs w:val="20"/>
        </w:rPr>
        <w:t>– absent (overview done by Mr. Graham and Mr. Zmolek)</w:t>
      </w:r>
    </w:p>
    <w:p w14:paraId="163DC3F4" w14:textId="62D693D6" w:rsidR="00497317" w:rsidRDefault="00497317" w:rsidP="00D006F2">
      <w:pPr>
        <w:rPr>
          <w:sz w:val="20"/>
          <w:szCs w:val="20"/>
        </w:rPr>
      </w:pPr>
      <w:r>
        <w:rPr>
          <w:sz w:val="20"/>
          <w:szCs w:val="20"/>
        </w:rPr>
        <w:t>SuperMite All Star Day is scheduled for January 5</w:t>
      </w:r>
      <w:r w:rsidRPr="00497317">
        <w:rPr>
          <w:sz w:val="20"/>
          <w:szCs w:val="20"/>
          <w:vertAlign w:val="superscript"/>
        </w:rPr>
        <w:t>th</w:t>
      </w:r>
      <w:r>
        <w:rPr>
          <w:sz w:val="20"/>
          <w:szCs w:val="20"/>
        </w:rPr>
        <w:t>, 2020, Outdoor Hockey Day is scheduled for January 18</w:t>
      </w:r>
      <w:r w:rsidRPr="00497317">
        <w:rPr>
          <w:sz w:val="20"/>
          <w:szCs w:val="20"/>
          <w:vertAlign w:val="superscript"/>
        </w:rPr>
        <w:t>th</w:t>
      </w:r>
      <w:r>
        <w:rPr>
          <w:sz w:val="20"/>
          <w:szCs w:val="20"/>
        </w:rPr>
        <w:t xml:space="preserve">, 2020.  A key lock box has been added to the Rec Center storage room, the code can be obtained by </w:t>
      </w:r>
      <w:r>
        <w:rPr>
          <w:sz w:val="20"/>
          <w:szCs w:val="20"/>
        </w:rPr>
        <w:lastRenderedPageBreak/>
        <w:t xml:space="preserve">contacting Mr. Wiedrich. Ringette’s for Mites have been ordered, they are stored in the Rec Center storage room.  A meeting with the Mite coaches was done in November, Mr. Wiedrich fathered feedback and ideas.  Mr. Wiedrich started a private YouTube channel for coaches, Mr. Zmolek has uploaded videos he received from Guy Gosselin at USA Hockey. </w:t>
      </w:r>
    </w:p>
    <w:p w14:paraId="7B4F33F5" w14:textId="77777777" w:rsidR="00E97497" w:rsidRDefault="00E97497" w:rsidP="00D006F2">
      <w:pPr>
        <w:rPr>
          <w:sz w:val="20"/>
          <w:szCs w:val="20"/>
        </w:rPr>
      </w:pPr>
    </w:p>
    <w:p w14:paraId="6E44CFB1" w14:textId="7662DA04" w:rsidR="00E97497" w:rsidRDefault="00DD24A9" w:rsidP="00E97497">
      <w:pPr>
        <w:rPr>
          <w:sz w:val="20"/>
          <w:szCs w:val="20"/>
        </w:rPr>
      </w:pPr>
      <w:r>
        <w:rPr>
          <w:b/>
          <w:sz w:val="20"/>
          <w:szCs w:val="20"/>
        </w:rPr>
        <w:t>OPERATIONS UNIT</w:t>
      </w:r>
      <w:r>
        <w:rPr>
          <w:sz w:val="20"/>
          <w:szCs w:val="20"/>
        </w:rPr>
        <w:t xml:space="preserve"> </w:t>
      </w:r>
    </w:p>
    <w:p w14:paraId="4952B819" w14:textId="3C484B0C" w:rsidR="000D1046" w:rsidRDefault="000D1046" w:rsidP="00E97497">
      <w:pPr>
        <w:rPr>
          <w:sz w:val="20"/>
          <w:szCs w:val="20"/>
        </w:rPr>
      </w:pPr>
      <w:r>
        <w:rPr>
          <w:sz w:val="20"/>
          <w:szCs w:val="20"/>
        </w:rPr>
        <w:t xml:space="preserve">Mr. Hedin states that </w:t>
      </w:r>
      <w:r w:rsidR="00243021">
        <w:rPr>
          <w:sz w:val="20"/>
          <w:szCs w:val="20"/>
        </w:rPr>
        <w:t>one</w:t>
      </w:r>
      <w:r>
        <w:rPr>
          <w:sz w:val="20"/>
          <w:szCs w:val="20"/>
        </w:rPr>
        <w:t xml:space="preserve"> Bantam level </w:t>
      </w:r>
      <w:r w:rsidR="00243021">
        <w:rPr>
          <w:sz w:val="20"/>
          <w:szCs w:val="20"/>
        </w:rPr>
        <w:t xml:space="preserve">team </w:t>
      </w:r>
      <w:r>
        <w:rPr>
          <w:sz w:val="20"/>
          <w:szCs w:val="20"/>
        </w:rPr>
        <w:t xml:space="preserve">needs </w:t>
      </w:r>
      <w:r w:rsidR="00243021">
        <w:rPr>
          <w:sz w:val="20"/>
          <w:szCs w:val="20"/>
        </w:rPr>
        <w:t>another jersey</w:t>
      </w:r>
      <w:r w:rsidR="00740A04">
        <w:rPr>
          <w:sz w:val="20"/>
          <w:szCs w:val="20"/>
        </w:rPr>
        <w:t>.  Mr. Hedin states there is</w:t>
      </w:r>
      <w:r w:rsidR="00243021">
        <w:rPr>
          <w:sz w:val="20"/>
          <w:szCs w:val="20"/>
        </w:rPr>
        <w:t xml:space="preserve"> an overstock of socks.</w:t>
      </w:r>
      <w:bookmarkStart w:id="2" w:name="_GoBack"/>
      <w:bookmarkEnd w:id="2"/>
    </w:p>
    <w:p w14:paraId="53671763" w14:textId="77777777" w:rsidR="00E97497" w:rsidRDefault="00E97497" w:rsidP="00E97497">
      <w:pPr>
        <w:rPr>
          <w:sz w:val="20"/>
          <w:szCs w:val="20"/>
        </w:rPr>
      </w:pPr>
    </w:p>
    <w:p w14:paraId="00C6C2AE" w14:textId="57D4F481" w:rsidR="00A40C31" w:rsidRDefault="00DD24A9">
      <w:pPr>
        <w:rPr>
          <w:sz w:val="20"/>
          <w:szCs w:val="20"/>
        </w:rPr>
      </w:pPr>
      <w:r>
        <w:rPr>
          <w:b/>
          <w:sz w:val="20"/>
          <w:szCs w:val="20"/>
        </w:rPr>
        <w:t xml:space="preserve">MAHA </w:t>
      </w:r>
      <w:r>
        <w:rPr>
          <w:sz w:val="20"/>
          <w:szCs w:val="20"/>
        </w:rPr>
        <w:t>– Lorne Hedin</w:t>
      </w:r>
    </w:p>
    <w:p w14:paraId="1FB4E570" w14:textId="7882908C" w:rsidR="000D1046" w:rsidRDefault="000D1046">
      <w:pPr>
        <w:rPr>
          <w:sz w:val="20"/>
          <w:szCs w:val="20"/>
        </w:rPr>
      </w:pPr>
      <w:r>
        <w:rPr>
          <w:sz w:val="20"/>
          <w:szCs w:val="20"/>
        </w:rPr>
        <w:t xml:space="preserve">Mr. Hedin reported there were several game </w:t>
      </w:r>
      <w:r w:rsidR="00740A04">
        <w:rPr>
          <w:sz w:val="20"/>
          <w:szCs w:val="20"/>
        </w:rPr>
        <w:t>misconducts</w:t>
      </w:r>
      <w:r>
        <w:rPr>
          <w:sz w:val="20"/>
          <w:szCs w:val="20"/>
        </w:rPr>
        <w:t xml:space="preserve"> issues recently, the District 9 representative that runs the website has not been able to keep up with this at the time, a decision on a candidate to fill this position will be made hopefully in the near future.</w:t>
      </w:r>
    </w:p>
    <w:p w14:paraId="00C6C2B1" w14:textId="69480A81" w:rsidR="00A40C31" w:rsidRDefault="00DD24A9" w:rsidP="00CC3FE3">
      <w:pPr>
        <w:rPr>
          <w:sz w:val="20"/>
          <w:szCs w:val="20"/>
        </w:rPr>
      </w:pPr>
      <w:r>
        <w:rPr>
          <w:sz w:val="20"/>
          <w:szCs w:val="20"/>
        </w:rPr>
        <w:t xml:space="preserve">  </w:t>
      </w:r>
    </w:p>
    <w:p w14:paraId="5073D919" w14:textId="6AB52663" w:rsidR="00DD3AC3" w:rsidRDefault="00DD24A9">
      <w:pPr>
        <w:rPr>
          <w:sz w:val="20"/>
          <w:szCs w:val="20"/>
        </w:rPr>
      </w:pPr>
      <w:r>
        <w:rPr>
          <w:b/>
          <w:sz w:val="20"/>
          <w:szCs w:val="20"/>
        </w:rPr>
        <w:t>WEBMASTER</w:t>
      </w:r>
      <w:r w:rsidR="00CC3FE3">
        <w:rPr>
          <w:b/>
          <w:sz w:val="20"/>
          <w:szCs w:val="20"/>
        </w:rPr>
        <w:t xml:space="preserve"> - </w:t>
      </w:r>
      <w:r>
        <w:rPr>
          <w:sz w:val="20"/>
          <w:szCs w:val="20"/>
        </w:rPr>
        <w:t>Jeremy McJunkin</w:t>
      </w:r>
      <w:r w:rsidR="00497317">
        <w:rPr>
          <w:sz w:val="20"/>
          <w:szCs w:val="20"/>
        </w:rPr>
        <w:t xml:space="preserve"> - absent</w:t>
      </w:r>
      <w:r>
        <w:rPr>
          <w:sz w:val="20"/>
          <w:szCs w:val="20"/>
        </w:rPr>
        <w:tab/>
      </w:r>
    </w:p>
    <w:p w14:paraId="00C6C2B4" w14:textId="0F3EB5A2" w:rsidR="00A40C31" w:rsidRDefault="00A40C31">
      <w:pPr>
        <w:rPr>
          <w:b/>
          <w:sz w:val="20"/>
          <w:szCs w:val="20"/>
        </w:rPr>
      </w:pPr>
    </w:p>
    <w:p w14:paraId="00C6C2B5" w14:textId="4138FD13" w:rsidR="00A40C31" w:rsidRDefault="00DD24A9">
      <w:pPr>
        <w:rPr>
          <w:sz w:val="20"/>
          <w:szCs w:val="20"/>
        </w:rPr>
      </w:pPr>
      <w:r>
        <w:rPr>
          <w:b/>
          <w:sz w:val="20"/>
          <w:szCs w:val="20"/>
        </w:rPr>
        <w:t xml:space="preserve">BOYS UNIT – </w:t>
      </w:r>
      <w:r>
        <w:rPr>
          <w:sz w:val="20"/>
          <w:szCs w:val="20"/>
        </w:rPr>
        <w:t>Jeff Phillip</w:t>
      </w:r>
      <w:r w:rsidR="0026551A">
        <w:rPr>
          <w:sz w:val="20"/>
          <w:szCs w:val="20"/>
        </w:rPr>
        <w:t xml:space="preserve"> </w:t>
      </w:r>
      <w:r w:rsidR="000D1046">
        <w:rPr>
          <w:sz w:val="20"/>
          <w:szCs w:val="20"/>
        </w:rPr>
        <w:t>- absent</w:t>
      </w:r>
    </w:p>
    <w:p w14:paraId="29605622" w14:textId="6FD522B3" w:rsidR="00000226" w:rsidRDefault="00000226">
      <w:pPr>
        <w:rPr>
          <w:sz w:val="20"/>
          <w:szCs w:val="20"/>
        </w:rPr>
      </w:pPr>
    </w:p>
    <w:p w14:paraId="5EA130C0" w14:textId="7AD60F11" w:rsidR="00000226" w:rsidRDefault="00000226">
      <w:pPr>
        <w:rPr>
          <w:sz w:val="20"/>
          <w:szCs w:val="20"/>
        </w:rPr>
      </w:pPr>
      <w:r>
        <w:rPr>
          <w:b/>
          <w:sz w:val="20"/>
          <w:szCs w:val="20"/>
        </w:rPr>
        <w:t>GIRLS UNIT-</w:t>
      </w:r>
      <w:r>
        <w:rPr>
          <w:sz w:val="20"/>
          <w:szCs w:val="20"/>
        </w:rPr>
        <w:t xml:space="preserve"> Kasey Cummings </w:t>
      </w:r>
    </w:p>
    <w:p w14:paraId="010D0740" w14:textId="1F818341" w:rsidR="004719B7" w:rsidRDefault="007508B6">
      <w:pPr>
        <w:rPr>
          <w:sz w:val="20"/>
          <w:szCs w:val="20"/>
        </w:rPr>
      </w:pPr>
      <w:r>
        <w:rPr>
          <w:sz w:val="20"/>
          <w:szCs w:val="20"/>
        </w:rPr>
        <w:t>No report</w:t>
      </w:r>
    </w:p>
    <w:p w14:paraId="00C6C2B7" w14:textId="28DF712F" w:rsidR="00A40C31" w:rsidRDefault="00A40C31">
      <w:pPr>
        <w:rPr>
          <w:b/>
          <w:sz w:val="20"/>
          <w:szCs w:val="20"/>
        </w:rPr>
      </w:pPr>
    </w:p>
    <w:p w14:paraId="618A2A61" w14:textId="432E5EA0" w:rsidR="00D124A0" w:rsidRDefault="00DD24A9">
      <w:pPr>
        <w:rPr>
          <w:sz w:val="20"/>
          <w:szCs w:val="20"/>
        </w:rPr>
      </w:pPr>
      <w:r>
        <w:rPr>
          <w:b/>
          <w:sz w:val="20"/>
          <w:szCs w:val="20"/>
        </w:rPr>
        <w:t xml:space="preserve">HOCKEY ADVISORY - </w:t>
      </w:r>
      <w:r>
        <w:rPr>
          <w:sz w:val="20"/>
          <w:szCs w:val="20"/>
        </w:rPr>
        <w:t>Doug Zmolek</w:t>
      </w:r>
      <w:r w:rsidR="001005F2">
        <w:rPr>
          <w:sz w:val="20"/>
          <w:szCs w:val="20"/>
        </w:rPr>
        <w:t xml:space="preserve"> </w:t>
      </w:r>
    </w:p>
    <w:p w14:paraId="1D276EF2" w14:textId="77777777" w:rsidR="000D1046" w:rsidRDefault="00497317">
      <w:pPr>
        <w:rPr>
          <w:sz w:val="20"/>
          <w:szCs w:val="20"/>
        </w:rPr>
      </w:pPr>
      <w:r>
        <w:rPr>
          <w:sz w:val="20"/>
          <w:szCs w:val="20"/>
        </w:rPr>
        <w:t xml:space="preserve">Mr. Zmolek stated due to recent damages and behaviors at the Graham Arena a discussion was had to identify opportunities to allow players more areas for dryland and stick handling.  Graham 1 has pushed the west bleachers away allowing significant space to be utilized.  </w:t>
      </w:r>
      <w:r w:rsidR="000D1046">
        <w:rPr>
          <w:sz w:val="20"/>
          <w:szCs w:val="20"/>
        </w:rPr>
        <w:t xml:space="preserve">During the Kiwani’s tournament and other larger spectator games the bleachers will be put back into place, being pushed back to make room for dryland after.  </w:t>
      </w:r>
    </w:p>
    <w:p w14:paraId="537B7E56" w14:textId="77777777" w:rsidR="000D1046" w:rsidRDefault="000D1046">
      <w:pPr>
        <w:rPr>
          <w:sz w:val="20"/>
          <w:szCs w:val="20"/>
        </w:rPr>
      </w:pPr>
    </w:p>
    <w:p w14:paraId="64F0F551" w14:textId="0CD7F26A" w:rsidR="00497317" w:rsidRDefault="00497317">
      <w:pPr>
        <w:rPr>
          <w:sz w:val="20"/>
          <w:szCs w:val="20"/>
        </w:rPr>
      </w:pPr>
      <w:r>
        <w:rPr>
          <w:sz w:val="20"/>
          <w:szCs w:val="20"/>
        </w:rPr>
        <w:t xml:space="preserve">Mr. Zmolek states that Mr. Montrose approached RYHA stating he has a lot of items from previous hockey camps that he would be willing to sell to RYHA, Mr. Zmolek and Mr. Hedin will </w:t>
      </w:r>
      <w:r w:rsidR="000D1046">
        <w:rPr>
          <w:sz w:val="20"/>
          <w:szCs w:val="20"/>
        </w:rPr>
        <w:t xml:space="preserve">inspect the items, it was identified that there is room in the budget to make purchases for these items if they will suit RYHA’s needs. Mr. Zmolek states that during the Kiwani’s tournament there will be a “fasted skater” competition, 2 skates from Squirt B’s &amp; C’s as well as 2 players from U10 &amp; U12 will race.  </w:t>
      </w:r>
    </w:p>
    <w:p w14:paraId="00C6C2BA" w14:textId="5C012034" w:rsidR="00A40C31" w:rsidRDefault="00A40C31">
      <w:pPr>
        <w:rPr>
          <w:sz w:val="20"/>
          <w:szCs w:val="20"/>
        </w:rPr>
      </w:pPr>
    </w:p>
    <w:p w14:paraId="00C6C2BB" w14:textId="568D1A46" w:rsidR="00A40C31" w:rsidRDefault="00DD24A9">
      <w:pPr>
        <w:ind w:firstLine="720"/>
        <w:rPr>
          <w:sz w:val="20"/>
          <w:szCs w:val="20"/>
        </w:rPr>
      </w:pPr>
      <w:r>
        <w:rPr>
          <w:b/>
          <w:sz w:val="20"/>
          <w:szCs w:val="20"/>
        </w:rPr>
        <w:t xml:space="preserve">RECRUITMENT </w:t>
      </w:r>
      <w:r>
        <w:rPr>
          <w:sz w:val="20"/>
          <w:szCs w:val="20"/>
        </w:rPr>
        <w:t>- John Potter</w:t>
      </w:r>
    </w:p>
    <w:p w14:paraId="7E35E3CA" w14:textId="2DB39F17" w:rsidR="000D1046" w:rsidRDefault="000D1046" w:rsidP="00AC183E">
      <w:pPr>
        <w:ind w:left="720"/>
        <w:rPr>
          <w:sz w:val="20"/>
          <w:szCs w:val="20"/>
        </w:rPr>
      </w:pPr>
      <w:r>
        <w:rPr>
          <w:sz w:val="20"/>
          <w:szCs w:val="20"/>
        </w:rPr>
        <w:t>Mr. Potter reviewed that 34 kids attended the last Try Hockey for Free day; many were new skaters. Local high school hockey players volunteered to help.  The next Try Hockey for Free day will be February 23</w:t>
      </w:r>
      <w:r w:rsidRPr="000D1046">
        <w:rPr>
          <w:sz w:val="20"/>
          <w:szCs w:val="20"/>
          <w:vertAlign w:val="superscript"/>
        </w:rPr>
        <w:t>rd</w:t>
      </w:r>
      <w:r>
        <w:rPr>
          <w:sz w:val="20"/>
          <w:szCs w:val="20"/>
        </w:rPr>
        <w:t xml:space="preserve"> from 3:15 to 4:15, social media posts and emails will be sent out with more information.</w:t>
      </w:r>
    </w:p>
    <w:p w14:paraId="783BBC8D" w14:textId="77777777" w:rsidR="007D07D0" w:rsidRDefault="007D07D0" w:rsidP="007D07D0">
      <w:pPr>
        <w:ind w:left="720"/>
        <w:rPr>
          <w:sz w:val="20"/>
          <w:szCs w:val="20"/>
        </w:rPr>
      </w:pPr>
    </w:p>
    <w:p w14:paraId="00C6C2C0" w14:textId="43B02700" w:rsidR="00A40C31" w:rsidRDefault="00DD24A9">
      <w:pPr>
        <w:rPr>
          <w:sz w:val="20"/>
          <w:szCs w:val="20"/>
        </w:rPr>
      </w:pPr>
      <w:r>
        <w:rPr>
          <w:b/>
          <w:sz w:val="20"/>
          <w:szCs w:val="20"/>
        </w:rPr>
        <w:t xml:space="preserve">TOURNAMENTS </w:t>
      </w:r>
      <w:r>
        <w:rPr>
          <w:sz w:val="20"/>
          <w:szCs w:val="20"/>
        </w:rPr>
        <w:t>– Rob Cothern</w:t>
      </w:r>
      <w:r w:rsidR="00000B1D">
        <w:rPr>
          <w:sz w:val="20"/>
          <w:szCs w:val="20"/>
        </w:rPr>
        <w:t xml:space="preserve"> </w:t>
      </w:r>
      <w:r w:rsidR="000D1046">
        <w:rPr>
          <w:sz w:val="20"/>
          <w:szCs w:val="20"/>
        </w:rPr>
        <w:t>- absent</w:t>
      </w:r>
    </w:p>
    <w:p w14:paraId="6A9DB486" w14:textId="77777777" w:rsidR="0086103C" w:rsidRPr="00000B1D" w:rsidRDefault="0086103C">
      <w:pPr>
        <w:rPr>
          <w:sz w:val="20"/>
          <w:szCs w:val="20"/>
        </w:rPr>
      </w:pPr>
    </w:p>
    <w:p w14:paraId="7BA406C7" w14:textId="336A73BE" w:rsidR="00DF7366" w:rsidRDefault="00DD24A9">
      <w:pPr>
        <w:rPr>
          <w:sz w:val="20"/>
          <w:szCs w:val="20"/>
        </w:rPr>
      </w:pPr>
      <w:r>
        <w:rPr>
          <w:b/>
          <w:sz w:val="20"/>
          <w:szCs w:val="20"/>
        </w:rPr>
        <w:t xml:space="preserve">BOOSTERS </w:t>
      </w:r>
      <w:r>
        <w:rPr>
          <w:sz w:val="20"/>
          <w:szCs w:val="20"/>
        </w:rPr>
        <w:t>– Kara Kleinschmidt</w:t>
      </w:r>
      <w:r w:rsidR="0086103C">
        <w:rPr>
          <w:sz w:val="20"/>
          <w:szCs w:val="20"/>
        </w:rPr>
        <w:t xml:space="preserve"> </w:t>
      </w:r>
    </w:p>
    <w:p w14:paraId="15E70B54" w14:textId="0F741DF1" w:rsidR="00740A04" w:rsidRDefault="00740A04">
      <w:pPr>
        <w:rPr>
          <w:sz w:val="20"/>
          <w:szCs w:val="20"/>
        </w:rPr>
      </w:pPr>
      <w:r>
        <w:rPr>
          <w:sz w:val="20"/>
          <w:szCs w:val="20"/>
        </w:rPr>
        <w:t xml:space="preserve">Mrs. Kleinschmidt stated that Mr. Adam Waters with Insignia Printing has been embroidering a lot of RYHA logo’s on apparel, he would like to contribute a percentage of those sales back to RYHA.  Mrs. Kleinschmidt reports that novelty sales to date are down.  The 2019-2020 picture banner that is hung in the Graham Arena is missing the VFW team due to that teem being out of town during picture takes. </w:t>
      </w:r>
      <w:r w:rsidR="00AC183E">
        <w:rPr>
          <w:sz w:val="20"/>
          <w:szCs w:val="20"/>
        </w:rPr>
        <w:t xml:space="preserve">The banner </w:t>
      </w:r>
      <w:r w:rsidR="00EB4A01">
        <w:rPr>
          <w:sz w:val="20"/>
          <w:szCs w:val="20"/>
        </w:rPr>
        <w:t>will be delivered and hung;</w:t>
      </w:r>
      <w:r w:rsidR="00AC183E">
        <w:rPr>
          <w:sz w:val="20"/>
          <w:szCs w:val="20"/>
        </w:rPr>
        <w:t xml:space="preserve"> the VFW’s team picture will be added. </w:t>
      </w:r>
    </w:p>
    <w:p w14:paraId="00C6C2C6" w14:textId="2AE0D329" w:rsidR="00A40C31" w:rsidRDefault="00A40C31">
      <w:pPr>
        <w:rPr>
          <w:sz w:val="20"/>
          <w:szCs w:val="20"/>
        </w:rPr>
      </w:pPr>
    </w:p>
    <w:p w14:paraId="00C6C2C7" w14:textId="2FD0F0B7" w:rsidR="00A40C31" w:rsidRDefault="00DD24A9">
      <w:pPr>
        <w:rPr>
          <w:sz w:val="20"/>
          <w:szCs w:val="20"/>
        </w:rPr>
      </w:pPr>
      <w:r>
        <w:rPr>
          <w:b/>
          <w:sz w:val="20"/>
          <w:szCs w:val="20"/>
        </w:rPr>
        <w:lastRenderedPageBreak/>
        <w:t xml:space="preserve">BUILDING COMMITTEE </w:t>
      </w:r>
      <w:r>
        <w:rPr>
          <w:sz w:val="20"/>
          <w:szCs w:val="20"/>
        </w:rPr>
        <w:t>- Mark Hickey</w:t>
      </w:r>
      <w:r w:rsidR="0086103C">
        <w:rPr>
          <w:sz w:val="20"/>
          <w:szCs w:val="20"/>
        </w:rPr>
        <w:t xml:space="preserve"> </w:t>
      </w:r>
    </w:p>
    <w:p w14:paraId="20CB1E26" w14:textId="47925E6F" w:rsidR="00AC183E" w:rsidRDefault="00740A04">
      <w:pPr>
        <w:rPr>
          <w:sz w:val="20"/>
          <w:szCs w:val="20"/>
        </w:rPr>
      </w:pPr>
      <w:r>
        <w:rPr>
          <w:sz w:val="20"/>
          <w:szCs w:val="20"/>
        </w:rPr>
        <w:t>Mr. Hickey anticipates information regarding a donation to the Graham Arena will be presented in January.</w:t>
      </w:r>
      <w:r w:rsidR="00AC183E">
        <w:rPr>
          <w:sz w:val="20"/>
          <w:szCs w:val="20"/>
        </w:rPr>
        <w:t xml:space="preserve"> The May Jacobs meets yearly, funds were approved from submission of items from last year.  Olmsted County will be upgrading routers at Graham Aren</w:t>
      </w:r>
      <w:r w:rsidR="00EB4A01">
        <w:rPr>
          <w:sz w:val="20"/>
          <w:szCs w:val="20"/>
        </w:rPr>
        <w:t>a</w:t>
      </w:r>
      <w:r w:rsidR="00AC183E">
        <w:rPr>
          <w:sz w:val="20"/>
          <w:szCs w:val="20"/>
        </w:rPr>
        <w:t xml:space="preserve">, the county will </w:t>
      </w:r>
      <w:r w:rsidR="00EB4A01">
        <w:rPr>
          <w:sz w:val="20"/>
          <w:szCs w:val="20"/>
        </w:rPr>
        <w:t>present a budget quote, the county will cover this cost. Mr. Hickey states that a push to get hooks mounted in the Graham 3 locker rooms.  Mr. Hickey states that the geothermal heating in Graham four is not working efficiently, discussion to have this as a possible future invested by RYHA for upgrades was had.</w:t>
      </w:r>
    </w:p>
    <w:p w14:paraId="78CC4839" w14:textId="77777777" w:rsidR="00DD3AC3" w:rsidRDefault="00DD3AC3">
      <w:pPr>
        <w:rPr>
          <w:sz w:val="20"/>
          <w:szCs w:val="20"/>
        </w:rPr>
      </w:pPr>
    </w:p>
    <w:p w14:paraId="0492D743" w14:textId="6108BEDB" w:rsidR="00DD3AC3" w:rsidRDefault="00DD24A9">
      <w:pPr>
        <w:rPr>
          <w:b/>
          <w:sz w:val="20"/>
          <w:szCs w:val="20"/>
        </w:rPr>
      </w:pPr>
      <w:r>
        <w:rPr>
          <w:b/>
          <w:sz w:val="20"/>
          <w:szCs w:val="20"/>
        </w:rPr>
        <w:t xml:space="preserve">OLD BUSINESS </w:t>
      </w:r>
      <w:r w:rsidR="003D117B">
        <w:rPr>
          <w:b/>
          <w:sz w:val="20"/>
          <w:szCs w:val="20"/>
        </w:rPr>
        <w:t>–</w:t>
      </w:r>
      <w:r>
        <w:rPr>
          <w:b/>
          <w:sz w:val="20"/>
          <w:szCs w:val="20"/>
        </w:rPr>
        <w:t xml:space="preserve"> </w:t>
      </w:r>
    </w:p>
    <w:p w14:paraId="00C6C2CB" w14:textId="5072B4B9" w:rsidR="00A40C31" w:rsidRDefault="00A40C31">
      <w:pPr>
        <w:rPr>
          <w:b/>
          <w:sz w:val="20"/>
          <w:szCs w:val="20"/>
        </w:rPr>
      </w:pPr>
    </w:p>
    <w:p w14:paraId="0EF7DC44" w14:textId="77777777" w:rsidR="00A40576" w:rsidRDefault="00A40576">
      <w:pPr>
        <w:rPr>
          <w:b/>
          <w:sz w:val="20"/>
          <w:szCs w:val="20"/>
        </w:rPr>
      </w:pPr>
    </w:p>
    <w:p w14:paraId="00C6C2CC" w14:textId="1D451F65" w:rsidR="00A40C31" w:rsidRPr="00C625C4" w:rsidRDefault="00DD24A9">
      <w:pPr>
        <w:rPr>
          <w:b/>
          <w:sz w:val="20"/>
          <w:szCs w:val="20"/>
        </w:rPr>
      </w:pPr>
      <w:r>
        <w:rPr>
          <w:b/>
          <w:sz w:val="20"/>
          <w:szCs w:val="20"/>
        </w:rPr>
        <w:t>NEW BUSINESS</w:t>
      </w:r>
      <w:r w:rsidR="00000226">
        <w:rPr>
          <w:b/>
          <w:sz w:val="20"/>
          <w:szCs w:val="20"/>
        </w:rPr>
        <w:t xml:space="preserve"> – </w:t>
      </w:r>
      <w:r w:rsidR="00C625C4" w:rsidRPr="00C625C4">
        <w:rPr>
          <w:color w:val="000000"/>
          <w:sz w:val="20"/>
          <w:szCs w:val="20"/>
          <w:shd w:val="clear" w:color="auto" w:fill="FFFFFF"/>
        </w:rPr>
        <w:t xml:space="preserve">A motion was made via e-mail to refund the Bantam level registration fee to a Bantam player.  Motion denied.  Vote was unanimous. </w:t>
      </w:r>
      <w:r w:rsidR="00C625C4">
        <w:rPr>
          <w:color w:val="000000"/>
          <w:sz w:val="20"/>
          <w:szCs w:val="20"/>
          <w:shd w:val="clear" w:color="auto" w:fill="FFFFFF"/>
        </w:rPr>
        <w:t xml:space="preserve">Mr. </w:t>
      </w:r>
      <w:r w:rsidR="00C625C4" w:rsidRPr="00C625C4">
        <w:rPr>
          <w:color w:val="000000"/>
          <w:sz w:val="20"/>
          <w:szCs w:val="20"/>
          <w:shd w:val="clear" w:color="auto" w:fill="FFFFFF"/>
        </w:rPr>
        <w:t>Cothern abstained.</w:t>
      </w:r>
    </w:p>
    <w:p w14:paraId="6C6F842B" w14:textId="77777777" w:rsidR="0086103C" w:rsidRDefault="0086103C">
      <w:pPr>
        <w:rPr>
          <w:b/>
          <w:sz w:val="20"/>
          <w:szCs w:val="20"/>
        </w:rPr>
      </w:pPr>
    </w:p>
    <w:p w14:paraId="00C6C2CF" w14:textId="0D2E5079" w:rsidR="00A40C31" w:rsidRPr="006C7B14" w:rsidRDefault="00DD24A9">
      <w:pPr>
        <w:rPr>
          <w:bCs/>
          <w:sz w:val="20"/>
          <w:szCs w:val="20"/>
        </w:rPr>
      </w:pPr>
      <w:r>
        <w:rPr>
          <w:b/>
          <w:sz w:val="20"/>
          <w:szCs w:val="20"/>
        </w:rPr>
        <w:t xml:space="preserve">OTHER </w:t>
      </w:r>
      <w:r w:rsidR="008B731D">
        <w:rPr>
          <w:b/>
          <w:sz w:val="20"/>
          <w:szCs w:val="20"/>
        </w:rPr>
        <w:t>–</w:t>
      </w:r>
      <w:r>
        <w:rPr>
          <w:b/>
          <w:sz w:val="20"/>
          <w:szCs w:val="20"/>
        </w:rPr>
        <w:t xml:space="preserve"> </w:t>
      </w:r>
    </w:p>
    <w:p w14:paraId="00C6C2D0" w14:textId="77777777" w:rsidR="00A40C31" w:rsidRDefault="00DD24A9">
      <w:pPr>
        <w:rPr>
          <w:b/>
          <w:sz w:val="20"/>
          <w:szCs w:val="20"/>
        </w:rPr>
      </w:pPr>
      <w:r>
        <w:rPr>
          <w:b/>
          <w:sz w:val="20"/>
          <w:szCs w:val="20"/>
        </w:rPr>
        <w:t xml:space="preserve"> </w:t>
      </w:r>
    </w:p>
    <w:p w14:paraId="00C6C2D1" w14:textId="33DB2BA0" w:rsidR="00A40C31" w:rsidRPr="00CC3FE3" w:rsidRDefault="00DD24A9">
      <w:pPr>
        <w:rPr>
          <w:b/>
          <w:bCs/>
        </w:rPr>
      </w:pPr>
      <w:r w:rsidRPr="00CC3FE3">
        <w:rPr>
          <w:b/>
          <w:bCs/>
          <w:sz w:val="20"/>
          <w:szCs w:val="20"/>
        </w:rPr>
        <w:t>Adjourn</w:t>
      </w:r>
      <w:r w:rsidR="00CC3FE3">
        <w:rPr>
          <w:b/>
          <w:bCs/>
          <w:sz w:val="20"/>
          <w:szCs w:val="20"/>
        </w:rPr>
        <w:t xml:space="preserve"> -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5DA"/>
    <w:multiLevelType w:val="multilevel"/>
    <w:tmpl w:val="881C2B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31"/>
    <w:rsid w:val="00000226"/>
    <w:rsid w:val="00000B1D"/>
    <w:rsid w:val="00011C03"/>
    <w:rsid w:val="00042B29"/>
    <w:rsid w:val="000A2C9D"/>
    <w:rsid w:val="000D1046"/>
    <w:rsid w:val="001005F2"/>
    <w:rsid w:val="001B4D2C"/>
    <w:rsid w:val="002118B1"/>
    <w:rsid w:val="00243021"/>
    <w:rsid w:val="0026551A"/>
    <w:rsid w:val="002663C7"/>
    <w:rsid w:val="002E298D"/>
    <w:rsid w:val="0030591A"/>
    <w:rsid w:val="003D117B"/>
    <w:rsid w:val="003D38C2"/>
    <w:rsid w:val="00417777"/>
    <w:rsid w:val="004719B7"/>
    <w:rsid w:val="00497317"/>
    <w:rsid w:val="0051174D"/>
    <w:rsid w:val="005E24B0"/>
    <w:rsid w:val="006C7B14"/>
    <w:rsid w:val="00740A04"/>
    <w:rsid w:val="007508B6"/>
    <w:rsid w:val="007D07D0"/>
    <w:rsid w:val="00816755"/>
    <w:rsid w:val="0083375B"/>
    <w:rsid w:val="0086103C"/>
    <w:rsid w:val="008B731D"/>
    <w:rsid w:val="00971663"/>
    <w:rsid w:val="009D0CFC"/>
    <w:rsid w:val="009D2B7D"/>
    <w:rsid w:val="00A01786"/>
    <w:rsid w:val="00A067DF"/>
    <w:rsid w:val="00A40576"/>
    <w:rsid w:val="00A40C31"/>
    <w:rsid w:val="00AC183E"/>
    <w:rsid w:val="00B11586"/>
    <w:rsid w:val="00B63F3B"/>
    <w:rsid w:val="00C44720"/>
    <w:rsid w:val="00C625C4"/>
    <w:rsid w:val="00C80683"/>
    <w:rsid w:val="00CA5C4E"/>
    <w:rsid w:val="00CC3FE3"/>
    <w:rsid w:val="00D006F2"/>
    <w:rsid w:val="00D124A0"/>
    <w:rsid w:val="00D87112"/>
    <w:rsid w:val="00DB2533"/>
    <w:rsid w:val="00DD24A9"/>
    <w:rsid w:val="00DD3AC3"/>
    <w:rsid w:val="00DF7366"/>
    <w:rsid w:val="00E00667"/>
    <w:rsid w:val="00E97497"/>
    <w:rsid w:val="00EB4A01"/>
    <w:rsid w:val="00EC1CB4"/>
    <w:rsid w:val="00F062BC"/>
    <w:rsid w:val="00F23943"/>
    <w:rsid w:val="00F5535A"/>
    <w:rsid w:val="00F6234F"/>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0FC07EA8-FDA5-48EF-AA2C-4C39ADE0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8337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 w:id="199433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Hookey, Shawn</cp:lastModifiedBy>
  <cp:revision>6</cp:revision>
  <dcterms:created xsi:type="dcterms:W3CDTF">2020-01-09T01:24:00Z</dcterms:created>
  <dcterms:modified xsi:type="dcterms:W3CDTF">2020-02-05T17:41:00Z</dcterms:modified>
</cp:coreProperties>
</file>