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079" w:rsidRDefault="00252079" w:rsidP="00252079">
      <w:pPr>
        <w:pStyle w:val="NoSpacing"/>
      </w:pPr>
      <w:r>
        <w:t>VIII. Playing Rules</w:t>
      </w:r>
    </w:p>
    <w:p w:rsidR="00252079" w:rsidRDefault="00252079" w:rsidP="00252079">
      <w:pPr>
        <w:pStyle w:val="NoSpacing"/>
      </w:pPr>
    </w:p>
    <w:p w:rsidR="00035622" w:rsidRDefault="00252079" w:rsidP="00252079">
      <w:pPr>
        <w:pStyle w:val="NoSpacing"/>
      </w:pPr>
      <w:r w:rsidRPr="00252079">
        <w:rPr>
          <w:b/>
        </w:rPr>
        <w:t>Check from Behind and Boarding</w:t>
      </w:r>
      <w:r>
        <w:t xml:space="preserve"> – a major plus misconduct shall be assessed for Check from Behind (Rule 608 (a)) and Boarding (Rule 603 (a)) infractions.  For Squirt classification the major shall be 3 minutes.</w:t>
      </w:r>
    </w:p>
    <w:p w:rsidR="00252079" w:rsidRDefault="00252079" w:rsidP="00252079">
      <w:pPr>
        <w:pStyle w:val="NoSpacing"/>
      </w:pPr>
    </w:p>
    <w:p w:rsidR="00252079" w:rsidRDefault="00252079" w:rsidP="00252079">
      <w:pPr>
        <w:pStyle w:val="NoSpacing"/>
      </w:pPr>
      <w:bookmarkStart w:id="0" w:name="_GoBack"/>
      <w:bookmarkEnd w:id="0"/>
    </w:p>
    <w:sectPr w:rsidR="002520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079"/>
    <w:rsid w:val="00035622"/>
    <w:rsid w:val="00252079"/>
    <w:rsid w:val="007D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DA2D26-5CC8-465E-BDA4-01BCF75E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207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5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1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Margenau</dc:creator>
  <cp:keywords/>
  <dc:description/>
  <cp:lastModifiedBy>Hayes, Kathy</cp:lastModifiedBy>
  <cp:revision>2</cp:revision>
  <cp:lastPrinted>2019-01-09T21:09:00Z</cp:lastPrinted>
  <dcterms:created xsi:type="dcterms:W3CDTF">2019-01-09T21:09:00Z</dcterms:created>
  <dcterms:modified xsi:type="dcterms:W3CDTF">2019-01-09T21:09:00Z</dcterms:modified>
</cp:coreProperties>
</file>