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1AF" w14:textId="450DB8E4" w:rsidR="002646BE" w:rsidRPr="002E4E7F" w:rsidRDefault="00A259CF" w:rsidP="007B43FF">
      <w:pPr>
        <w:jc w:val="center"/>
        <w:rPr>
          <w:b/>
          <w:sz w:val="36"/>
          <w:szCs w:val="36"/>
          <w:u w:val="single"/>
        </w:rPr>
      </w:pPr>
      <w:r w:rsidRPr="002E4E7F">
        <w:rPr>
          <w:b/>
          <w:sz w:val="36"/>
          <w:szCs w:val="36"/>
          <w:u w:val="single"/>
        </w:rPr>
        <w:t>Concession Stand Guidelines</w:t>
      </w:r>
      <w:r w:rsidR="00856A92" w:rsidRPr="002E4E7F">
        <w:rPr>
          <w:b/>
          <w:sz w:val="36"/>
          <w:szCs w:val="36"/>
          <w:u w:val="single"/>
        </w:rPr>
        <w:t xml:space="preserve"> / Duties</w:t>
      </w:r>
    </w:p>
    <w:p w14:paraId="63291882" w14:textId="15287C25" w:rsidR="002646BE" w:rsidRPr="007B43FF" w:rsidRDefault="002646BE" w:rsidP="002646BE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Make sure to restock all items in concession stand during games as well as at end of game.  Food in freezer, soda</w:t>
      </w:r>
      <w:r w:rsidR="007B43FF">
        <w:rPr>
          <w:rFonts w:asciiTheme="minorHAnsi" w:hAnsiTheme="minorHAnsi" w:cstheme="minorHAnsi"/>
          <w:bCs/>
        </w:rPr>
        <w:t xml:space="preserve">/water/Powerade </w:t>
      </w:r>
      <w:r w:rsidRPr="007B43FF">
        <w:rPr>
          <w:rFonts w:asciiTheme="minorHAnsi" w:hAnsiTheme="minorHAnsi" w:cstheme="minorHAnsi"/>
          <w:bCs/>
        </w:rPr>
        <w:t xml:space="preserve">cooler, cappuccino machine, coffee, candy, slushies, </w:t>
      </w:r>
      <w:r w:rsidR="007B43FF">
        <w:rPr>
          <w:rFonts w:asciiTheme="minorHAnsi" w:hAnsiTheme="minorHAnsi" w:cstheme="minorHAnsi"/>
          <w:bCs/>
        </w:rPr>
        <w:t xml:space="preserve">nacho </w:t>
      </w:r>
      <w:r w:rsidRPr="007B43FF">
        <w:rPr>
          <w:rFonts w:asciiTheme="minorHAnsi" w:hAnsiTheme="minorHAnsi" w:cstheme="minorHAnsi"/>
          <w:bCs/>
        </w:rPr>
        <w:t xml:space="preserve">cheese, all paper products.  </w:t>
      </w:r>
    </w:p>
    <w:p w14:paraId="3A9E2D6F" w14:textId="77777777" w:rsidR="002646BE" w:rsidRPr="007B43FF" w:rsidRDefault="002646BE" w:rsidP="002646BE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Restock when working during practices also.</w:t>
      </w:r>
    </w:p>
    <w:p w14:paraId="6141DEFA" w14:textId="77777777" w:rsidR="002646BE" w:rsidRPr="007B43FF" w:rsidRDefault="002646BE" w:rsidP="002646BE">
      <w:pPr>
        <w:spacing w:after="0"/>
        <w:rPr>
          <w:rFonts w:asciiTheme="minorHAnsi" w:hAnsiTheme="minorHAnsi" w:cstheme="minorHAnsi"/>
          <w:bCs/>
        </w:rPr>
      </w:pPr>
    </w:p>
    <w:p w14:paraId="58B961A1" w14:textId="1C36A0EB" w:rsidR="0095197C" w:rsidRPr="007B43FF" w:rsidRDefault="0095197C" w:rsidP="0095197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Hot food for games</w:t>
      </w:r>
      <w:r w:rsidR="00937E22" w:rsidRPr="007B43FF">
        <w:rPr>
          <w:rFonts w:asciiTheme="minorHAnsi" w:hAnsiTheme="minorHAnsi" w:cstheme="minorHAnsi"/>
          <w:bCs/>
        </w:rPr>
        <w:t>:</w:t>
      </w:r>
    </w:p>
    <w:p w14:paraId="5AE34D94" w14:textId="1BA374B9" w:rsidR="009B0EA1" w:rsidRDefault="0095197C" w:rsidP="0095197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Hot dogs – place on roller grill</w:t>
      </w:r>
    </w:p>
    <w:p w14:paraId="018F1AED" w14:textId="23CA051A" w:rsidR="007B43FF" w:rsidRDefault="007B43FF" w:rsidP="009B0EA1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tournaments or </w:t>
      </w:r>
      <w:proofErr w:type="spellStart"/>
      <w:r>
        <w:rPr>
          <w:rFonts w:asciiTheme="minorHAnsi" w:hAnsiTheme="minorHAnsi" w:cstheme="minorHAnsi"/>
          <w:bCs/>
        </w:rPr>
        <w:t>mid day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games</w:t>
      </w:r>
      <w:proofErr w:type="gramEnd"/>
      <w:r>
        <w:rPr>
          <w:rFonts w:asciiTheme="minorHAnsi" w:hAnsiTheme="minorHAnsi" w:cstheme="minorHAnsi"/>
          <w:bCs/>
        </w:rPr>
        <w:t xml:space="preserve"> be conscious of whether or not there are games after your shift so you don’t make too many.</w:t>
      </w:r>
    </w:p>
    <w:p w14:paraId="5D241CC7" w14:textId="162AC332" w:rsidR="0095197C" w:rsidRPr="007B43FF" w:rsidRDefault="009B0EA1" w:rsidP="009B0EA1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F</w:t>
      </w:r>
      <w:r w:rsidR="0095197C" w:rsidRPr="007B43FF">
        <w:rPr>
          <w:rFonts w:asciiTheme="minorHAnsi" w:hAnsiTheme="minorHAnsi" w:cstheme="minorHAnsi"/>
          <w:bCs/>
        </w:rPr>
        <w:t>or boys</w:t>
      </w:r>
      <w:r w:rsidR="007B43FF">
        <w:rPr>
          <w:rFonts w:asciiTheme="minorHAnsi" w:hAnsiTheme="minorHAnsi" w:cstheme="minorHAnsi"/>
          <w:bCs/>
        </w:rPr>
        <w:t xml:space="preserve"> HS</w:t>
      </w:r>
      <w:r w:rsidR="0095197C" w:rsidRPr="007B43FF">
        <w:rPr>
          <w:rFonts w:asciiTheme="minorHAnsi" w:hAnsiTheme="minorHAnsi" w:cstheme="minorHAnsi"/>
          <w:bCs/>
        </w:rPr>
        <w:t xml:space="preserve"> games </w:t>
      </w:r>
      <w:r w:rsidR="007B43FF" w:rsidRPr="007B43FF">
        <w:rPr>
          <w:rFonts w:asciiTheme="minorHAnsi" w:hAnsiTheme="minorHAnsi" w:cstheme="minorHAnsi"/>
          <w:bCs/>
        </w:rPr>
        <w:t>always have 10-12 ready</w:t>
      </w:r>
      <w:r w:rsidR="0095197C" w:rsidRPr="007B43FF">
        <w:rPr>
          <w:rFonts w:asciiTheme="minorHAnsi" w:hAnsiTheme="minorHAnsi" w:cstheme="minorHAnsi"/>
          <w:bCs/>
        </w:rPr>
        <w:t xml:space="preserve"> until start of 2</w:t>
      </w:r>
      <w:r w:rsidR="0095197C" w:rsidRPr="007B43FF">
        <w:rPr>
          <w:rFonts w:asciiTheme="minorHAnsi" w:hAnsiTheme="minorHAnsi" w:cstheme="minorHAnsi"/>
          <w:bCs/>
          <w:vertAlign w:val="superscript"/>
        </w:rPr>
        <w:t>nd</w:t>
      </w:r>
      <w:r w:rsidR="0095197C" w:rsidRPr="007B43FF">
        <w:rPr>
          <w:rFonts w:asciiTheme="minorHAnsi" w:hAnsiTheme="minorHAnsi" w:cstheme="minorHAnsi"/>
          <w:bCs/>
        </w:rPr>
        <w:t xml:space="preserve"> period, then 6 on until end of 2</w:t>
      </w:r>
      <w:r w:rsidR="0095197C" w:rsidRPr="007B43FF">
        <w:rPr>
          <w:rFonts w:asciiTheme="minorHAnsi" w:hAnsiTheme="minorHAnsi" w:cstheme="minorHAnsi"/>
          <w:bCs/>
          <w:vertAlign w:val="superscript"/>
        </w:rPr>
        <w:t>nd</w:t>
      </w:r>
      <w:r w:rsidR="0095197C" w:rsidRPr="007B43FF">
        <w:rPr>
          <w:rFonts w:asciiTheme="minorHAnsi" w:hAnsiTheme="minorHAnsi" w:cstheme="minorHAnsi"/>
          <w:bCs/>
        </w:rPr>
        <w:t xml:space="preserve"> period.  Sell out at this point, you can always microwave if someone wants one.</w:t>
      </w:r>
    </w:p>
    <w:p w14:paraId="4D70DB5A" w14:textId="58D91911" w:rsidR="009B0EA1" w:rsidRPr="007B43FF" w:rsidRDefault="009B0EA1" w:rsidP="009B0EA1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 xml:space="preserve">For girls </w:t>
      </w:r>
      <w:r w:rsidR="007B43FF">
        <w:rPr>
          <w:rFonts w:asciiTheme="minorHAnsi" w:hAnsiTheme="minorHAnsi" w:cstheme="minorHAnsi"/>
          <w:bCs/>
        </w:rPr>
        <w:t xml:space="preserve">HS </w:t>
      </w:r>
      <w:r w:rsidRPr="007B43FF">
        <w:rPr>
          <w:rFonts w:asciiTheme="minorHAnsi" w:hAnsiTheme="minorHAnsi" w:cstheme="minorHAnsi"/>
          <w:bCs/>
        </w:rPr>
        <w:t>games have 6 on until end of 2</w:t>
      </w:r>
      <w:r w:rsidRPr="007B43FF">
        <w:rPr>
          <w:rFonts w:asciiTheme="minorHAnsi" w:hAnsiTheme="minorHAnsi" w:cstheme="minorHAnsi"/>
          <w:bCs/>
          <w:vertAlign w:val="superscript"/>
        </w:rPr>
        <w:t>nd</w:t>
      </w:r>
      <w:r w:rsidRPr="007B43FF">
        <w:rPr>
          <w:rFonts w:asciiTheme="minorHAnsi" w:hAnsiTheme="minorHAnsi" w:cstheme="minorHAnsi"/>
          <w:bCs/>
        </w:rPr>
        <w:t xml:space="preserve"> period.  Sell out at this point, you can always microwave if someone wants one.</w:t>
      </w:r>
    </w:p>
    <w:p w14:paraId="5908C50E" w14:textId="35D9ACE7" w:rsidR="007B43FF" w:rsidRPr="007B43FF" w:rsidRDefault="007B43FF" w:rsidP="009B0EA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Popcorn – make sure to keep popcorn made so you don’t run out</w:t>
      </w:r>
    </w:p>
    <w:p w14:paraId="7D9BFC75" w14:textId="4CF11D95" w:rsidR="009B0EA1" w:rsidRPr="007B43FF" w:rsidRDefault="00937E22" w:rsidP="009B0EA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Corn dogs – microwave as ordered</w:t>
      </w:r>
    </w:p>
    <w:p w14:paraId="643122DE" w14:textId="77777777" w:rsidR="00937E22" w:rsidRPr="007B43FF" w:rsidRDefault="00937E22" w:rsidP="009B0EA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Pretzels – microwave as ordered</w:t>
      </w:r>
    </w:p>
    <w:p w14:paraId="4C137CFC" w14:textId="77777777" w:rsidR="00937E22" w:rsidRPr="007B43FF" w:rsidRDefault="00937E22" w:rsidP="009B0EA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Hot pockets - microwave as ordered, check to see if we have any, not always in stock.</w:t>
      </w:r>
    </w:p>
    <w:p w14:paraId="22AE9D53" w14:textId="77777777" w:rsidR="00937E22" w:rsidRPr="007B43FF" w:rsidRDefault="00937E22" w:rsidP="00A74ED9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bCs/>
        </w:rPr>
      </w:pPr>
      <w:r w:rsidRPr="007B43FF">
        <w:rPr>
          <w:rFonts w:asciiTheme="minorHAnsi" w:hAnsiTheme="minorHAnsi" w:cstheme="minorHAnsi"/>
          <w:bCs/>
        </w:rPr>
        <w:t>Ramen – take large coffee cup, crush up noodles, add seasoning packet, fill with hot water from tap on coffee machine, put lid on.  Advise buyer noodles will cook in approximately 1 minute.</w:t>
      </w:r>
    </w:p>
    <w:p w14:paraId="1FD64176" w14:textId="77777777" w:rsidR="00A74ED9" w:rsidRPr="007B43FF" w:rsidRDefault="00A74ED9" w:rsidP="00A74ED9">
      <w:pPr>
        <w:spacing w:after="0"/>
        <w:rPr>
          <w:rFonts w:asciiTheme="minorHAnsi" w:hAnsiTheme="minorHAnsi" w:cstheme="minorHAnsi"/>
          <w:bCs/>
        </w:rPr>
      </w:pPr>
    </w:p>
    <w:p w14:paraId="799A0A34" w14:textId="40E2AF5A" w:rsidR="00166B2A" w:rsidRDefault="007B43FF" w:rsidP="00166B2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Closing – Restock all items if available, clean dishes, clean popcorn machine, fill slushie machine, s</w:t>
      </w:r>
      <w:r w:rsidR="00A74ED9" w:rsidRPr="007B43FF">
        <w:rPr>
          <w:rFonts w:asciiTheme="minorHAnsi" w:hAnsiTheme="minorHAnsi" w:cstheme="minorHAnsi"/>
          <w:bCs/>
        </w:rPr>
        <w:t>weep floor, mop</w:t>
      </w:r>
      <w:r>
        <w:rPr>
          <w:rFonts w:asciiTheme="minorHAnsi" w:hAnsiTheme="minorHAnsi" w:cstheme="minorHAnsi"/>
          <w:bCs/>
        </w:rPr>
        <w:t>, and take out trash and recycling</w:t>
      </w:r>
      <w:r w:rsidR="00A74ED9" w:rsidRPr="007B43FF">
        <w:rPr>
          <w:rFonts w:asciiTheme="minorHAnsi" w:hAnsiTheme="minorHAnsi" w:cstheme="minorHAnsi"/>
          <w:bCs/>
        </w:rPr>
        <w:t xml:space="preserve"> if needed.</w:t>
      </w:r>
      <w:r>
        <w:rPr>
          <w:rFonts w:asciiTheme="minorHAnsi" w:hAnsiTheme="minorHAnsi" w:cstheme="minorHAnsi"/>
          <w:bCs/>
        </w:rPr>
        <w:t xml:space="preserve"> If there are lots of large bills, place them in the safe.</w:t>
      </w:r>
    </w:p>
    <w:p w14:paraId="536DF3E0" w14:textId="6D483AE1" w:rsidR="00CA5D91" w:rsidRPr="007B43FF" w:rsidRDefault="00CA5D91" w:rsidP="00166B2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video on using the Square register go to the training tab on the WAYHA website.</w:t>
      </w:r>
    </w:p>
    <w:sectPr w:rsidR="00CA5D91" w:rsidRPr="007B43FF" w:rsidSect="002646BE">
      <w:pgSz w:w="12240" w:h="15840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B2C"/>
    <w:multiLevelType w:val="hybridMultilevel"/>
    <w:tmpl w:val="4FC47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7550"/>
    <w:multiLevelType w:val="hybridMultilevel"/>
    <w:tmpl w:val="9BE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54811"/>
    <w:multiLevelType w:val="hybridMultilevel"/>
    <w:tmpl w:val="D18A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1595">
    <w:abstractNumId w:val="0"/>
  </w:num>
  <w:num w:numId="2" w16cid:durableId="1357581440">
    <w:abstractNumId w:val="2"/>
  </w:num>
  <w:num w:numId="3" w16cid:durableId="25081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B2A"/>
    <w:rsid w:val="00166B2A"/>
    <w:rsid w:val="002646BE"/>
    <w:rsid w:val="002B5DDE"/>
    <w:rsid w:val="002E4E7F"/>
    <w:rsid w:val="007347D3"/>
    <w:rsid w:val="007B43FF"/>
    <w:rsid w:val="00856A92"/>
    <w:rsid w:val="00937E22"/>
    <w:rsid w:val="0095197C"/>
    <w:rsid w:val="009B0EA1"/>
    <w:rsid w:val="00A259CF"/>
    <w:rsid w:val="00A74ED9"/>
    <w:rsid w:val="00CA5D91"/>
    <w:rsid w:val="00E25A1E"/>
    <w:rsid w:val="00E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FB31"/>
  <w15:docId w15:val="{1D269932-3AF7-46DF-A18E-11D7FD07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-Black" w:eastAsia="Calibri" w:hAnsi="Arial-Black" w:cs="Arial-Black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8"/>
    <w:pPr>
      <w:spacing w:after="200" w:line="276" w:lineRule="auto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A1C0-E1AD-48B0-9F81-4477F925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Watlow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Benson, Erin</dc:creator>
  <cp:lastModifiedBy>David C. Johannes</cp:lastModifiedBy>
  <cp:revision>7</cp:revision>
  <dcterms:created xsi:type="dcterms:W3CDTF">2014-01-31T17:07:00Z</dcterms:created>
  <dcterms:modified xsi:type="dcterms:W3CDTF">2022-10-04T15:16:00Z</dcterms:modified>
</cp:coreProperties>
</file>