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hd w:fill="ffffff" w:val="clear"/>
        <w:spacing w:after="180" w:lineRule="auto"/>
        <w:jc w:val="both"/>
        <w:rPr>
          <w:rFonts w:ascii="Century Gothic" w:cs="Century Gothic" w:eastAsia="Century Gothic" w:hAnsi="Century Gothic"/>
          <w:b w:val="1"/>
          <w:bCs w:val="1"/>
          <w:color w:val="2d333e"/>
          <w:sz w:val="32"/>
          <w:szCs w:val="32"/>
        </w:rPr>
      </w:pPr>
      <w:r w:rsidDel="00000000" w:rsidR="00000000" w:rsidRPr="00000000">
        <w:rPr>
          <w:rFonts w:ascii="Century Gothic" w:cs="Century Gothic" w:eastAsia="Century Gothic" w:hAnsi="Century Gothic"/>
          <w:b w:val="1"/>
          <w:bCs w:val="1"/>
          <w:color w:val="2d333e"/>
          <w:sz w:val="32"/>
          <w:szCs w:val="32"/>
          <w:rtl w:val="0"/>
        </w:rPr>
        <w:t xml:space="preserve">Show Me Showdown Classic Women’s Division Rules</w:t>
      </w:r>
    </w:p>
    <w:p w:rsidR="00000000" w:rsidDel="00000000" w:rsidP="00000000" w:rsidRDefault="00000000" w:rsidRPr="00000000" w14:paraId="00000002">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The Show Me Showdown (SMS) will follow USA / ASANA rules except where superseded by the rules listed below: </w:t>
      </w:r>
    </w:p>
    <w:p w:rsidR="00000000" w:rsidDel="00000000" w:rsidP="00000000" w:rsidRDefault="00000000" w:rsidRPr="00000000" w14:paraId="00000003">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 </w:t>
      </w:r>
      <w:r w:rsidDel="00000000" w:rsidR="00000000" w:rsidRPr="00000000">
        <w:rPr>
          <w:rFonts w:ascii="Century Gothic" w:cs="Century Gothic" w:eastAsia="Century Gothic" w:hAnsi="Century Gothic"/>
          <w:b w:val="1"/>
          <w:bCs w:val="1"/>
          <w:color w:val="2d333e"/>
          <w:sz w:val="18"/>
          <w:szCs w:val="18"/>
          <w:rtl w:val="0"/>
        </w:rPr>
        <w:t xml:space="preserve">Registration &amp; Rosters: </w:t>
      </w:r>
      <w:r w:rsidDel="00000000" w:rsidR="00000000" w:rsidRPr="00000000">
        <w:rPr>
          <w:rFonts w:ascii="Century Gothic" w:cs="Century Gothic" w:eastAsia="Century Gothic" w:hAnsi="Century Gothic"/>
          <w:color w:val="2d333e"/>
          <w:sz w:val="18"/>
          <w:szCs w:val="18"/>
          <w:rtl w:val="0"/>
        </w:rPr>
        <w:t xml:space="preserve">All players/coaches/manager must sign the player roster at registration, or at the fields, prior to the first game in which they plan to participate. Photo ID will be required to register. Any player found playing without having registered is subject to suspension and the team will forfeit that game. Any previous game is also subject to forfeiture. All teams must submit a Show Me Showdown roster form with ratings for their players prior to October 1st, 2025. iPride player ratings will not be used. Non- ASANA players must be rated utilizing the ASANA Women’s Division 20  question rating system. </w:t>
      </w:r>
    </w:p>
    <w:p w:rsidR="00000000" w:rsidDel="00000000" w:rsidP="00000000" w:rsidRDefault="00000000" w:rsidRPr="00000000" w14:paraId="00000004">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 </w:t>
      </w:r>
      <w:r w:rsidDel="00000000" w:rsidR="00000000" w:rsidRPr="00000000">
        <w:rPr>
          <w:rFonts w:ascii="Century Gothic" w:cs="Century Gothic" w:eastAsia="Century Gothic" w:hAnsi="Century Gothic"/>
          <w:b w:val="1"/>
          <w:bCs w:val="1"/>
          <w:color w:val="2d333e"/>
          <w:sz w:val="18"/>
          <w:szCs w:val="18"/>
          <w:rtl w:val="0"/>
        </w:rPr>
        <w:t xml:space="preserve">Mercy Rule: </w:t>
      </w:r>
      <w:r w:rsidDel="00000000" w:rsidR="00000000" w:rsidRPr="00000000">
        <w:rPr>
          <w:rFonts w:ascii="Century Gothic" w:cs="Century Gothic" w:eastAsia="Century Gothic" w:hAnsi="Century Gothic"/>
          <w:color w:val="2d333e"/>
          <w:sz w:val="18"/>
          <w:szCs w:val="18"/>
          <w:rtl w:val="0"/>
        </w:rPr>
        <w:t xml:space="preserve">20 after 3 innings, 15 after 4 innings, 10 after five innings.</w:t>
      </w:r>
    </w:p>
    <w:p w:rsidR="00000000" w:rsidDel="00000000" w:rsidP="00000000" w:rsidRDefault="00000000" w:rsidRPr="00000000" w14:paraId="00000005">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3</w:t>
      </w:r>
      <w:r w:rsidDel="00000000" w:rsidR="00000000" w:rsidRPr="00000000">
        <w:rPr>
          <w:rFonts w:ascii="Century Gothic" w:cs="Century Gothic" w:eastAsia="Century Gothic" w:hAnsi="Century Gothic"/>
          <w:b w:val="1"/>
          <w:bCs w:val="1"/>
          <w:color w:val="2d333e"/>
          <w:sz w:val="18"/>
          <w:szCs w:val="18"/>
          <w:rtl w:val="0"/>
        </w:rPr>
        <w:t xml:space="preserve">. Home Team Rule: </w:t>
      </w:r>
      <w:r w:rsidDel="00000000" w:rsidR="00000000" w:rsidRPr="00000000">
        <w:rPr>
          <w:rFonts w:ascii="Century Gothic" w:cs="Century Gothic" w:eastAsia="Century Gothic" w:hAnsi="Century Gothic"/>
          <w:color w:val="2d333e"/>
          <w:sz w:val="18"/>
          <w:szCs w:val="18"/>
          <w:rtl w:val="0"/>
        </w:rPr>
        <w:t xml:space="preserve">Pool Play: Home Team for each game will be determined by a double coin flip. </w:t>
      </w:r>
    </w:p>
    <w:p w:rsidR="00000000" w:rsidDel="00000000" w:rsidP="00000000" w:rsidRDefault="00000000" w:rsidRPr="00000000" w14:paraId="00000006">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b w:val="1"/>
          <w:bCs w:val="1"/>
          <w:i w:val="1"/>
          <w:iCs w:val="1"/>
          <w:color w:val="2d333e"/>
          <w:sz w:val="18"/>
          <w:szCs w:val="18"/>
          <w:rtl w:val="0"/>
        </w:rPr>
        <w:t xml:space="preserve">Double Elimination: </w:t>
      </w:r>
      <w:r w:rsidDel="00000000" w:rsidR="00000000" w:rsidRPr="00000000">
        <w:rPr>
          <w:rFonts w:ascii="Century Gothic" w:cs="Century Gothic" w:eastAsia="Century Gothic" w:hAnsi="Century Gothic"/>
          <w:color w:val="2d333e"/>
          <w:sz w:val="18"/>
          <w:szCs w:val="18"/>
          <w:rtl w:val="0"/>
        </w:rPr>
        <w:t xml:space="preserve">Seeding for Double Elimination Bracket Play will be determined by win/loss records with the exception of the championship game, where the winner’s bracket champion will be designated the home team.  In the case of an “if” game, the home team will be determined by a coin toss.</w:t>
      </w:r>
    </w:p>
    <w:p w:rsidR="00000000" w:rsidDel="00000000" w:rsidP="00000000" w:rsidRDefault="00000000" w:rsidRPr="00000000" w14:paraId="00000007">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4. </w:t>
      </w:r>
      <w:r w:rsidDel="00000000" w:rsidR="00000000" w:rsidRPr="00000000">
        <w:rPr>
          <w:rFonts w:ascii="Century Gothic" w:cs="Century Gothic" w:eastAsia="Century Gothic" w:hAnsi="Century Gothic"/>
          <w:b w:val="1"/>
          <w:bCs w:val="1"/>
          <w:color w:val="2d333e"/>
          <w:sz w:val="18"/>
          <w:szCs w:val="18"/>
          <w:rtl w:val="0"/>
        </w:rPr>
        <w:t xml:space="preserve">Official Scorebook Rules: </w:t>
      </w:r>
      <w:r w:rsidDel="00000000" w:rsidR="00000000" w:rsidRPr="00000000">
        <w:rPr>
          <w:rFonts w:ascii="Century Gothic" w:cs="Century Gothic" w:eastAsia="Century Gothic" w:hAnsi="Century Gothic"/>
          <w:color w:val="2d333e"/>
          <w:sz w:val="18"/>
          <w:szCs w:val="18"/>
          <w:rtl w:val="0"/>
        </w:rPr>
        <w:t xml:space="preserve">The official scorebook will be that of the home team. The visiting team is, therefore, highly encouraged to confirm the score with the Home Team &amp; Umpire every 1⁄2 inning. </w:t>
      </w:r>
    </w:p>
    <w:p w:rsidR="00000000" w:rsidDel="00000000" w:rsidP="00000000" w:rsidRDefault="00000000" w:rsidRPr="00000000" w14:paraId="00000008">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5. </w:t>
      </w:r>
      <w:r w:rsidDel="00000000" w:rsidR="00000000" w:rsidRPr="00000000">
        <w:rPr>
          <w:rFonts w:ascii="Century Gothic" w:cs="Century Gothic" w:eastAsia="Century Gothic" w:hAnsi="Century Gothic"/>
          <w:b w:val="1"/>
          <w:bCs w:val="1"/>
          <w:color w:val="2d333e"/>
          <w:sz w:val="18"/>
          <w:szCs w:val="18"/>
          <w:rtl w:val="0"/>
        </w:rPr>
        <w:t xml:space="preserve">Tie-Breaker Rules: </w:t>
      </w:r>
      <w:r w:rsidDel="00000000" w:rsidR="00000000" w:rsidRPr="00000000">
        <w:rPr>
          <w:rFonts w:ascii="Century Gothic" w:cs="Century Gothic" w:eastAsia="Century Gothic" w:hAnsi="Century Gothic"/>
          <w:color w:val="2d333e"/>
          <w:sz w:val="18"/>
          <w:szCs w:val="18"/>
          <w:rtl w:val="0"/>
        </w:rPr>
        <w:t xml:space="preserve">Ties will stand in all Pool Play games when time has expired. During bracket play, if the score is tied after the completion of 7 innings of play, then the International tie-breaker rule shall be in effect. </w:t>
      </w:r>
    </w:p>
    <w:p w:rsidR="00000000" w:rsidDel="00000000" w:rsidP="00000000" w:rsidRDefault="00000000" w:rsidRPr="00000000" w14:paraId="00000009">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6. </w:t>
      </w:r>
      <w:r w:rsidDel="00000000" w:rsidR="00000000" w:rsidRPr="00000000">
        <w:rPr>
          <w:rFonts w:ascii="Century Gothic" w:cs="Century Gothic" w:eastAsia="Century Gothic" w:hAnsi="Century Gothic"/>
          <w:b w:val="1"/>
          <w:bCs w:val="1"/>
          <w:color w:val="2d333e"/>
          <w:sz w:val="18"/>
          <w:szCs w:val="18"/>
          <w:rtl w:val="0"/>
        </w:rPr>
        <w:t xml:space="preserve">Forfeit Rule: </w:t>
      </w:r>
      <w:r w:rsidDel="00000000" w:rsidR="00000000" w:rsidRPr="00000000">
        <w:rPr>
          <w:rFonts w:ascii="Century Gothic" w:cs="Century Gothic" w:eastAsia="Century Gothic" w:hAnsi="Century Gothic"/>
          <w:color w:val="2d333e"/>
          <w:sz w:val="18"/>
          <w:szCs w:val="18"/>
          <w:rtl w:val="0"/>
        </w:rPr>
        <w:t xml:space="preserve">Game time, as determined by the umpire, is forfeit time. </w:t>
      </w:r>
    </w:p>
    <w:p w:rsidR="00000000" w:rsidDel="00000000" w:rsidP="00000000" w:rsidRDefault="00000000" w:rsidRPr="00000000" w14:paraId="0000000A">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7. </w:t>
      </w:r>
      <w:r w:rsidDel="00000000" w:rsidR="00000000" w:rsidRPr="00000000">
        <w:rPr>
          <w:rFonts w:ascii="Century Gothic" w:cs="Century Gothic" w:eastAsia="Century Gothic" w:hAnsi="Century Gothic"/>
          <w:b w:val="1"/>
          <w:bCs w:val="1"/>
          <w:color w:val="2d333e"/>
          <w:sz w:val="18"/>
          <w:szCs w:val="18"/>
          <w:rtl w:val="0"/>
        </w:rPr>
        <w:t xml:space="preserve">Short-Handed Rule: </w:t>
      </w:r>
      <w:r w:rsidDel="00000000" w:rsidR="00000000" w:rsidRPr="00000000">
        <w:rPr>
          <w:rFonts w:ascii="Century Gothic" w:cs="Century Gothic" w:eastAsia="Century Gothic" w:hAnsi="Century Gothic"/>
          <w:color w:val="2d333e"/>
          <w:sz w:val="18"/>
          <w:szCs w:val="18"/>
          <w:rtl w:val="0"/>
        </w:rPr>
        <w:t xml:space="preserve">A team must have at least 9 players present to start or continue a game. If a team starts a game with less than 10 players, then the vacant position(s) must be listed last in the batting order and an out will be assessed when the vacant position comes up in the batting order. If playing short-handed and an additional player arrives, they can enter the game immediately. When inserted into the game, they must be inserted into the vacant position(s). </w:t>
      </w:r>
    </w:p>
    <w:p w:rsidR="00000000" w:rsidDel="00000000" w:rsidP="00000000" w:rsidRDefault="00000000" w:rsidRPr="00000000" w14:paraId="0000000B">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8. </w:t>
      </w:r>
      <w:r w:rsidDel="00000000" w:rsidR="00000000" w:rsidRPr="00000000">
        <w:rPr>
          <w:rFonts w:ascii="Century Gothic" w:cs="Century Gothic" w:eastAsia="Century Gothic" w:hAnsi="Century Gothic"/>
          <w:b w:val="1"/>
          <w:bCs w:val="1"/>
          <w:color w:val="2d333e"/>
          <w:sz w:val="18"/>
          <w:szCs w:val="18"/>
          <w:rtl w:val="0"/>
        </w:rPr>
        <w:t xml:space="preserve">Courtesy Runner Rule: </w:t>
      </w:r>
      <w:r w:rsidDel="00000000" w:rsidR="00000000" w:rsidRPr="00000000">
        <w:rPr>
          <w:rFonts w:ascii="Century Gothic" w:cs="Century Gothic" w:eastAsia="Century Gothic" w:hAnsi="Century Gothic"/>
          <w:color w:val="2d333e"/>
          <w:sz w:val="18"/>
          <w:szCs w:val="18"/>
          <w:rtl w:val="0"/>
        </w:rPr>
        <w:t xml:space="preserve">A team is allowed one courtesy runner per inning. The runner can be any player that has properly registered for that team and that is listed on the lineup card, even a substitute. If the courtesy runner is on base at the time of their at bat it will result in an automatic out. </w:t>
      </w:r>
    </w:p>
    <w:p w:rsidR="00000000" w:rsidDel="00000000" w:rsidP="00000000" w:rsidRDefault="00000000" w:rsidRPr="00000000" w14:paraId="0000000C">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9. </w:t>
      </w:r>
      <w:r w:rsidDel="00000000" w:rsidR="00000000" w:rsidRPr="00000000">
        <w:rPr>
          <w:rFonts w:ascii="Century Gothic" w:cs="Century Gothic" w:eastAsia="Century Gothic" w:hAnsi="Century Gothic"/>
          <w:b w:val="1"/>
          <w:bCs w:val="1"/>
          <w:color w:val="2d333e"/>
          <w:sz w:val="18"/>
          <w:szCs w:val="18"/>
          <w:rtl w:val="0"/>
        </w:rPr>
        <w:t xml:space="preserve">Extra Players on Offense Rule: </w:t>
      </w:r>
      <w:r w:rsidDel="00000000" w:rsidR="00000000" w:rsidRPr="00000000">
        <w:rPr>
          <w:rFonts w:ascii="Century Gothic" w:cs="Century Gothic" w:eastAsia="Century Gothic" w:hAnsi="Century Gothic"/>
          <w:color w:val="2d333e"/>
          <w:sz w:val="18"/>
          <w:szCs w:val="18"/>
          <w:rtl w:val="0"/>
        </w:rPr>
        <w:t xml:space="preserve">Teams can have up to 12 players on their batting lineup. If a team starting with 11 or 12 players loses a player during the game and has no one to substitute for that player, then an out will be assessed whenever that player’s position comes up in the batting order. If you start the game with only 10 players in the batting line-up, you may not increase the number of players in the batting line-up during the game. </w:t>
      </w:r>
    </w:p>
    <w:p w:rsidR="00000000" w:rsidDel="00000000" w:rsidP="00000000" w:rsidRDefault="00000000" w:rsidRPr="00000000" w14:paraId="0000000D">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10</w:t>
      </w:r>
      <w:r w:rsidDel="00000000" w:rsidR="00000000" w:rsidRPr="00000000">
        <w:rPr>
          <w:rFonts w:ascii="Century Gothic" w:cs="Century Gothic" w:eastAsia="Century Gothic" w:hAnsi="Century Gothic"/>
          <w:b w:val="1"/>
          <w:bCs w:val="1"/>
          <w:color w:val="2d333e"/>
          <w:sz w:val="18"/>
          <w:szCs w:val="18"/>
          <w:rtl w:val="0"/>
        </w:rPr>
        <w:t xml:space="preserve">: Ejected Players: </w:t>
      </w:r>
      <w:r w:rsidDel="00000000" w:rsidR="00000000" w:rsidRPr="00000000">
        <w:rPr>
          <w:rFonts w:ascii="Century Gothic" w:cs="Century Gothic" w:eastAsia="Century Gothic" w:hAnsi="Century Gothic"/>
          <w:color w:val="2d333e"/>
          <w:sz w:val="18"/>
          <w:szCs w:val="18"/>
          <w:rtl w:val="0"/>
        </w:rPr>
        <w:t xml:space="preserve">Any player or manager ejected from a game is automatically ineligible to play/manage in their team’s next game. A player or manager ejected from more than 1 game during the tournament will be ejected from the tournament. </w:t>
      </w:r>
    </w:p>
    <w:p w:rsidR="00000000" w:rsidDel="00000000" w:rsidP="00000000" w:rsidRDefault="00000000" w:rsidRPr="00000000" w14:paraId="0000000E">
      <w:pPr>
        <w:shd w:fill="ffffff" w:val="clear"/>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p w:rsidR="00000000" w:rsidDel="00000000" w:rsidP="00000000" w:rsidRDefault="00000000" w:rsidRPr="00000000" w14:paraId="0000000F">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11</w:t>
      </w:r>
      <w:r w:rsidDel="00000000" w:rsidR="00000000" w:rsidRPr="00000000">
        <w:rPr>
          <w:rFonts w:ascii="Century Gothic" w:cs="Century Gothic" w:eastAsia="Century Gothic" w:hAnsi="Century Gothic"/>
          <w:b w:val="1"/>
          <w:bCs w:val="1"/>
          <w:color w:val="2d333e"/>
          <w:sz w:val="18"/>
          <w:szCs w:val="18"/>
          <w:rtl w:val="0"/>
        </w:rPr>
        <w:t xml:space="preserve">. Home Run Limits: </w:t>
      </w:r>
      <w:r w:rsidDel="00000000" w:rsidR="00000000" w:rsidRPr="00000000">
        <w:rPr>
          <w:rFonts w:ascii="Century Gothic" w:cs="Century Gothic" w:eastAsia="Century Gothic" w:hAnsi="Century Gothic"/>
          <w:color w:val="2d333e"/>
          <w:sz w:val="18"/>
          <w:szCs w:val="18"/>
          <w:rtl w:val="0"/>
        </w:rPr>
        <w:t xml:space="preserve">The following limitations are per team per game: </w:t>
      </w:r>
    </w:p>
    <w:p w:rsidR="00000000" w:rsidDel="00000000" w:rsidP="00000000" w:rsidRDefault="00000000" w:rsidRPr="00000000" w14:paraId="00000010">
      <w:pPr>
        <w:keepNext w:val="1"/>
        <w:keepLines w:val="1"/>
        <w:widowControl w:val="0"/>
        <w:numPr>
          <w:ilvl w:val="0"/>
          <w:numId w:val="5"/>
        </w:numPr>
        <w:spacing w:after="0" w:afterAutospacing="0" w:before="0" w:line="240" w:lineRule="auto"/>
        <w:ind w:left="720" w:hanging="360"/>
        <w:jc w:val="both"/>
        <w:rPr>
          <w:rFonts w:ascii="Century Gothic" w:cs="Century Gothic" w:eastAsia="Century Gothic" w:hAnsi="Century Gothic"/>
          <w:color w:val="2d333e"/>
          <w:sz w:val="18"/>
          <w:szCs w:val="18"/>
          <w:highlight w:val="white"/>
        </w:rPr>
      </w:pPr>
      <w:r w:rsidDel="00000000" w:rsidR="00000000" w:rsidRPr="00000000">
        <w:rPr>
          <w:rFonts w:ascii="Century Gothic" w:cs="Century Gothic" w:eastAsia="Century Gothic" w:hAnsi="Century Gothic"/>
          <w:color w:val="2d333e"/>
          <w:sz w:val="18"/>
          <w:szCs w:val="18"/>
          <w:highlight w:val="white"/>
          <w:rtl w:val="0"/>
        </w:rPr>
        <w:t xml:space="preserve">C Division (1) - After (1) over the fence home run, the next home run by that team will be an                     inning-ending out.</w:t>
        <w:br w:type="textWrapping"/>
      </w:r>
    </w:p>
    <w:p w:rsidR="00000000" w:rsidDel="00000000" w:rsidP="00000000" w:rsidRDefault="00000000" w:rsidRPr="00000000" w14:paraId="00000011">
      <w:pPr>
        <w:keepNext w:val="1"/>
        <w:keepLines w:val="1"/>
        <w:widowControl w:val="0"/>
        <w:numPr>
          <w:ilvl w:val="0"/>
          <w:numId w:val="5"/>
        </w:numPr>
        <w:spacing w:after="420" w:before="0" w:line="240" w:lineRule="auto"/>
        <w:ind w:left="720" w:hanging="360"/>
        <w:jc w:val="both"/>
        <w:rPr>
          <w:rFonts w:ascii="Century Gothic" w:cs="Century Gothic" w:eastAsia="Century Gothic" w:hAnsi="Century Gothic"/>
          <w:color w:val="2d333e"/>
          <w:sz w:val="18"/>
          <w:szCs w:val="18"/>
          <w:highlight w:val="white"/>
        </w:rPr>
      </w:pPr>
      <w:r w:rsidDel="00000000" w:rsidR="00000000" w:rsidRPr="00000000">
        <w:rPr>
          <w:rFonts w:ascii="Century Gothic" w:cs="Century Gothic" w:eastAsia="Century Gothic" w:hAnsi="Century Gothic"/>
          <w:color w:val="2d333e"/>
          <w:sz w:val="18"/>
          <w:szCs w:val="18"/>
          <w:highlight w:val="white"/>
          <w:rtl w:val="0"/>
        </w:rPr>
        <w:t xml:space="preserve">D/E  Division (0) - An over the fence home run will be an inning-ending out.</w:t>
        <w:br w:type="textWrapping"/>
      </w:r>
    </w:p>
    <w:p w:rsidR="00000000" w:rsidDel="00000000" w:rsidP="00000000" w:rsidRDefault="00000000" w:rsidRPr="00000000" w14:paraId="00000012">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12. </w:t>
      </w:r>
      <w:r w:rsidDel="00000000" w:rsidR="00000000" w:rsidRPr="00000000">
        <w:rPr>
          <w:rFonts w:ascii="Century Gothic" w:cs="Century Gothic" w:eastAsia="Century Gothic" w:hAnsi="Century Gothic"/>
          <w:b w:val="1"/>
          <w:bCs w:val="1"/>
          <w:color w:val="2d333e"/>
          <w:sz w:val="18"/>
          <w:szCs w:val="18"/>
          <w:rtl w:val="0"/>
        </w:rPr>
        <w:t xml:space="preserve">Bats</w:t>
      </w:r>
      <w:r w:rsidDel="00000000" w:rsidR="00000000" w:rsidRPr="00000000">
        <w:rPr>
          <w:rFonts w:ascii="Century Gothic" w:cs="Century Gothic" w:eastAsia="Century Gothic" w:hAnsi="Century Gothic"/>
          <w:color w:val="2d333e"/>
          <w:sz w:val="18"/>
          <w:szCs w:val="18"/>
          <w:rtl w:val="0"/>
        </w:rPr>
        <w:t xml:space="preserve"> </w:t>
      </w:r>
    </w:p>
    <w:p w:rsidR="00000000" w:rsidDel="00000000" w:rsidP="00000000" w:rsidRDefault="00000000" w:rsidRPr="00000000" w14:paraId="0000001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ab/>
        <w:t xml:space="preserve">12a. Approved Bats: All bats must be approved by ASA/USA Softball and be in good condition, no modifications. The ASA or USA bat label must be visible/readable. NO EXCEPTIONS. Umpires will check bats prior to each game. Umpire approved bats will be placed in a bucket outside the dugout for the duration of the game. Only bats in the bucket will be allowed during the game, and no bucket bats are allowed in the dugout.</w:t>
      </w:r>
    </w:p>
    <w:p w:rsidR="00000000" w:rsidDel="00000000" w:rsidP="00000000" w:rsidRDefault="00000000" w:rsidRPr="00000000" w14:paraId="0000001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Teams found to be playing with an illegal bat: </w:t>
      </w:r>
    </w:p>
    <w:p w:rsidR="00000000" w:rsidDel="00000000" w:rsidP="00000000" w:rsidRDefault="00000000" w:rsidRPr="00000000" w14:paraId="00000015">
      <w:pPr>
        <w:numPr>
          <w:ilvl w:val="0"/>
          <w:numId w:val="2"/>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First Offense: player using illegal bat is called out and official warning is given to team</w:t>
      </w:r>
    </w:p>
    <w:p w:rsidR="00000000" w:rsidDel="00000000" w:rsidP="00000000" w:rsidRDefault="00000000" w:rsidRPr="00000000" w14:paraId="00000016">
      <w:pPr>
        <w:numPr>
          <w:ilvl w:val="0"/>
          <w:numId w:val="2"/>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Second Offense: team forfeits that game</w:t>
      </w:r>
    </w:p>
    <w:p w:rsidR="00000000" w:rsidDel="00000000" w:rsidP="00000000" w:rsidRDefault="00000000" w:rsidRPr="00000000" w14:paraId="00000017">
      <w:pPr>
        <w:numPr>
          <w:ilvl w:val="0"/>
          <w:numId w:val="2"/>
        </w:numPr>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Third Offense: team is disqualified from the tournament</w:t>
      </w:r>
    </w:p>
    <w:p w:rsidR="00000000" w:rsidDel="00000000" w:rsidP="00000000" w:rsidRDefault="00000000" w:rsidRPr="00000000" w14:paraId="00000018">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Umpires will notify the Tournament Director of any and all bat offenses. </w:t>
      </w:r>
    </w:p>
    <w:p w:rsidR="00000000" w:rsidDel="00000000" w:rsidP="00000000" w:rsidRDefault="00000000" w:rsidRPr="00000000" w14:paraId="0000001A">
      <w:pPr>
        <w:shd w:fill="ffffff" w:val="clear"/>
        <w:spacing w:after="180" w:lineRule="auto"/>
        <w:ind w:firstLine="720"/>
        <w:jc w:val="both"/>
        <w:rPr>
          <w:rFonts w:ascii="Century Gothic" w:cs="Century Gothic" w:eastAsia="Century Gothic" w:hAnsi="Century Gothic"/>
          <w:color w:val="2d333e"/>
          <w:sz w:val="2"/>
          <w:szCs w:val="2"/>
        </w:rPr>
      </w:pPr>
      <w:r w:rsidDel="00000000" w:rsidR="00000000" w:rsidRPr="00000000">
        <w:rPr>
          <w:rtl w:val="0"/>
        </w:rPr>
      </w:r>
    </w:p>
    <w:p w:rsidR="00000000" w:rsidDel="00000000" w:rsidP="00000000" w:rsidRDefault="00000000" w:rsidRPr="00000000" w14:paraId="0000001B">
      <w:pPr>
        <w:shd w:fill="ffffff" w:val="clear"/>
        <w:spacing w:after="180" w:lineRule="auto"/>
        <w:ind w:firstLine="720"/>
        <w:jc w:val="both"/>
        <w:rPr>
          <w:rFonts w:ascii="Century Gothic" w:cs="Century Gothic" w:eastAsia="Century Gothic" w:hAnsi="Century Gothic"/>
          <w:b w:val="1"/>
          <w:bCs w:val="1"/>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12b. </w:t>
      </w:r>
      <w:r w:rsidDel="00000000" w:rsidR="00000000" w:rsidRPr="00000000">
        <w:rPr>
          <w:rFonts w:ascii="Century Gothic" w:cs="Century Gothic" w:eastAsia="Century Gothic" w:hAnsi="Century Gothic"/>
          <w:b w:val="1"/>
          <w:bCs w:val="1"/>
          <w:color w:val="2d333e"/>
          <w:sz w:val="18"/>
          <w:szCs w:val="18"/>
          <w:rtl w:val="0"/>
        </w:rPr>
        <w:t xml:space="preserve">Non-Approved Bats</w:t>
      </w:r>
    </w:p>
    <w:p w:rsidR="00000000" w:rsidDel="00000000" w:rsidP="00000000" w:rsidRDefault="00000000" w:rsidRPr="00000000" w14:paraId="0000001C">
      <w:pPr>
        <w:shd w:fill="ffffff" w:val="clear"/>
        <w:spacing w:after="180" w:lineRule="auto"/>
        <w:jc w:val="both"/>
        <w:rPr>
          <w:rFonts w:ascii="Century Gothic" w:cs="Century Gothic" w:eastAsia="Century Gothic" w:hAnsi="Century Gothic"/>
          <w:color w:val="1155cc"/>
          <w:sz w:val="18"/>
          <w:szCs w:val="18"/>
          <w:u w:val="single"/>
        </w:rPr>
      </w:pPr>
      <w:r w:rsidDel="00000000" w:rsidR="00000000" w:rsidRPr="00000000">
        <w:rPr>
          <w:rFonts w:ascii="Century Gothic" w:cs="Century Gothic" w:eastAsia="Century Gothic" w:hAnsi="Century Gothic"/>
          <w:b w:val="1"/>
          <w:bCs w:val="1"/>
          <w:color w:val="2d333e"/>
          <w:sz w:val="18"/>
          <w:szCs w:val="18"/>
          <w:rtl w:val="0"/>
        </w:rPr>
        <w:tab/>
        <w:tab/>
      </w:r>
      <w:hyperlink r:id="rId6">
        <w:r w:rsidDel="00000000" w:rsidR="00000000" w:rsidRPr="00000000">
          <w:rPr>
            <w:rFonts w:ascii="Century Gothic" w:cs="Century Gothic" w:eastAsia="Century Gothic" w:hAnsi="Century Gothic"/>
            <w:color w:val="1155cc"/>
            <w:sz w:val="18"/>
            <w:szCs w:val="18"/>
            <w:u w:val="single"/>
            <w:rtl w:val="0"/>
          </w:rPr>
          <w:t xml:space="preserve">http://usa.asasoftball.com/e/BB1P2000.asp</w:t>
        </w:r>
      </w:hyperlink>
      <w:r w:rsidDel="00000000" w:rsidR="00000000" w:rsidRPr="00000000">
        <w:rPr>
          <w:rtl w:val="0"/>
        </w:rPr>
      </w:r>
    </w:p>
    <w:p w:rsidR="00000000" w:rsidDel="00000000" w:rsidP="00000000" w:rsidRDefault="00000000" w:rsidRPr="00000000" w14:paraId="0000001D">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13. </w:t>
      </w:r>
      <w:r w:rsidDel="00000000" w:rsidR="00000000" w:rsidRPr="00000000">
        <w:rPr>
          <w:rFonts w:ascii="Century Gothic" w:cs="Century Gothic" w:eastAsia="Century Gothic" w:hAnsi="Century Gothic"/>
          <w:b w:val="1"/>
          <w:bCs w:val="1"/>
          <w:color w:val="2d333e"/>
          <w:sz w:val="18"/>
          <w:szCs w:val="18"/>
          <w:rtl w:val="0"/>
        </w:rPr>
        <w:t xml:space="preserve">Uniforms: </w:t>
      </w:r>
      <w:r w:rsidDel="00000000" w:rsidR="00000000" w:rsidRPr="00000000">
        <w:rPr>
          <w:rFonts w:ascii="Century Gothic" w:cs="Century Gothic" w:eastAsia="Century Gothic" w:hAnsi="Century Gothic"/>
          <w:color w:val="2d333e"/>
          <w:sz w:val="18"/>
          <w:szCs w:val="18"/>
          <w:rtl w:val="0"/>
        </w:rPr>
        <w:t xml:space="preserve">Teams are not required to have alike-colored uniforms. However, an Arabic whole number (0-99) of contrasting color, at least 6 inches high must be worn and visible on the back of all uniform shirts. No players on the same team may wear identical numbers (Numbers 0 and 00 or 3 and 03 are examples of identical numbers.). Players without numbers will not be permitted to play.</w:t>
      </w:r>
    </w:p>
    <w:p w:rsidR="00000000" w:rsidDel="00000000" w:rsidP="00000000" w:rsidRDefault="00000000" w:rsidRPr="00000000" w14:paraId="0000001E">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14. </w:t>
      </w:r>
      <w:r w:rsidDel="00000000" w:rsidR="00000000" w:rsidRPr="00000000">
        <w:rPr>
          <w:rFonts w:ascii="Century Gothic" w:cs="Century Gothic" w:eastAsia="Century Gothic" w:hAnsi="Century Gothic"/>
          <w:b w:val="1"/>
          <w:bCs w:val="1"/>
          <w:color w:val="2d333e"/>
          <w:sz w:val="18"/>
          <w:szCs w:val="18"/>
          <w:rtl w:val="0"/>
        </w:rPr>
        <w:t xml:space="preserve">Line-ups: </w:t>
      </w:r>
      <w:r w:rsidDel="00000000" w:rsidR="00000000" w:rsidRPr="00000000">
        <w:rPr>
          <w:rFonts w:ascii="Century Gothic" w:cs="Century Gothic" w:eastAsia="Century Gothic" w:hAnsi="Century Gothic"/>
          <w:color w:val="2d333e"/>
          <w:sz w:val="18"/>
          <w:szCs w:val="18"/>
          <w:rtl w:val="0"/>
        </w:rPr>
        <w:t xml:space="preserve">Teams will exchange line-ups at the beginning of each game. Line-ups need to include the player's name and jersey number and anyone they may wish to substitute into that game. If a player was not listed on the line-up as a substitute at the beginning of the game they will not be eligible to enter that game. Umpires may collect a copy of your lineup prior to game time.</w:t>
      </w:r>
    </w:p>
    <w:p w:rsidR="00000000" w:rsidDel="00000000" w:rsidP="00000000" w:rsidRDefault="00000000" w:rsidRPr="00000000" w14:paraId="0000001F">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15. </w:t>
      </w:r>
      <w:r w:rsidDel="00000000" w:rsidR="00000000" w:rsidRPr="00000000">
        <w:rPr>
          <w:rFonts w:ascii="Century Gothic" w:cs="Century Gothic" w:eastAsia="Century Gothic" w:hAnsi="Century Gothic"/>
          <w:b w:val="1"/>
          <w:bCs w:val="1"/>
          <w:color w:val="2d333e"/>
          <w:sz w:val="18"/>
          <w:szCs w:val="18"/>
          <w:rtl w:val="0"/>
        </w:rPr>
        <w:t xml:space="preserve">Base Stealing and Bases: </w:t>
      </w:r>
      <w:r w:rsidDel="00000000" w:rsidR="00000000" w:rsidRPr="00000000">
        <w:rPr>
          <w:rFonts w:ascii="Century Gothic" w:cs="Century Gothic" w:eastAsia="Century Gothic" w:hAnsi="Century Gothic"/>
          <w:color w:val="2d333e"/>
          <w:sz w:val="18"/>
          <w:szCs w:val="18"/>
          <w:rtl w:val="0"/>
        </w:rPr>
        <w:t xml:space="preserve">Base stealing is not allowed. The ASA double bag rule is in effect when applicable: defensive players must use the inside bag at 1st base, offensive players must use the outer bag if not continuing to second base. In the event of a wild throw to 1st, both bags are open to both players.</w:t>
      </w:r>
    </w:p>
    <w:p w:rsidR="00000000" w:rsidDel="00000000" w:rsidP="00000000" w:rsidRDefault="00000000" w:rsidRPr="00000000" w14:paraId="00000020">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16. </w:t>
      </w:r>
      <w:r w:rsidDel="00000000" w:rsidR="00000000" w:rsidRPr="00000000">
        <w:rPr>
          <w:rFonts w:ascii="Century Gothic" w:cs="Century Gothic" w:eastAsia="Century Gothic" w:hAnsi="Century Gothic"/>
          <w:b w:val="1"/>
          <w:bCs w:val="1"/>
          <w:color w:val="2d333e"/>
          <w:sz w:val="18"/>
          <w:szCs w:val="18"/>
          <w:rtl w:val="0"/>
        </w:rPr>
        <w:t xml:space="preserve">Strike Count / Pitch Height: </w:t>
      </w:r>
      <w:r w:rsidDel="00000000" w:rsidR="00000000" w:rsidRPr="00000000">
        <w:rPr>
          <w:rFonts w:ascii="Century Gothic" w:cs="Century Gothic" w:eastAsia="Century Gothic" w:hAnsi="Century Gothic"/>
          <w:color w:val="2d333e"/>
          <w:sz w:val="18"/>
          <w:szCs w:val="18"/>
          <w:rtl w:val="0"/>
        </w:rPr>
        <w:t xml:space="preserve">All games will begin with a 1-1 count, </w:t>
      </w:r>
      <w:r w:rsidDel="00000000" w:rsidR="00000000" w:rsidRPr="00000000">
        <w:rPr>
          <w:rFonts w:ascii="Century Gothic" w:cs="Century Gothic" w:eastAsia="Century Gothic" w:hAnsi="Century Gothic"/>
          <w:b w:val="1"/>
          <w:bCs w:val="1"/>
          <w:color w:val="2d333e"/>
          <w:sz w:val="18"/>
          <w:szCs w:val="18"/>
          <w:rtl w:val="0"/>
        </w:rPr>
        <w:t xml:space="preserve">with ONE courtesy foul. </w:t>
      </w:r>
      <w:r w:rsidDel="00000000" w:rsidR="00000000" w:rsidRPr="00000000">
        <w:rPr>
          <w:rFonts w:ascii="Century Gothic" w:cs="Century Gothic" w:eastAsia="Century Gothic" w:hAnsi="Century Gothic"/>
          <w:color w:val="2d333e"/>
          <w:sz w:val="18"/>
          <w:szCs w:val="18"/>
          <w:rtl w:val="0"/>
        </w:rPr>
        <w:t xml:space="preserve"> The pitch height will be between 6 feet and 12 feet.  </w:t>
      </w:r>
    </w:p>
    <w:p w:rsidR="00000000" w:rsidDel="00000000" w:rsidP="00000000" w:rsidRDefault="00000000" w:rsidRPr="00000000" w14:paraId="00000021">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17. </w:t>
      </w:r>
      <w:r w:rsidDel="00000000" w:rsidR="00000000" w:rsidRPr="00000000">
        <w:rPr>
          <w:rFonts w:ascii="Century Gothic" w:cs="Century Gothic" w:eastAsia="Century Gothic" w:hAnsi="Century Gothic"/>
          <w:b w:val="1"/>
          <w:bCs w:val="1"/>
          <w:color w:val="2d333e"/>
          <w:sz w:val="18"/>
          <w:szCs w:val="18"/>
          <w:rtl w:val="0"/>
        </w:rPr>
        <w:t xml:space="preserve">Game Time Limits: </w:t>
      </w:r>
      <w:r w:rsidDel="00000000" w:rsidR="00000000" w:rsidRPr="00000000">
        <w:rPr>
          <w:rFonts w:ascii="Century Gothic" w:cs="Century Gothic" w:eastAsia="Century Gothic" w:hAnsi="Century Gothic"/>
          <w:color w:val="2d333e"/>
          <w:sz w:val="18"/>
          <w:szCs w:val="18"/>
          <w:rtl w:val="0"/>
        </w:rPr>
        <w:t xml:space="preserve">Pool Play: 50 minutes. No new inning will begin after 45 minutes. No tiebreakers, all ties will stand.</w:t>
      </w:r>
    </w:p>
    <w:p w:rsidR="00000000" w:rsidDel="00000000" w:rsidP="00000000" w:rsidRDefault="00000000" w:rsidRPr="00000000" w14:paraId="00000022">
      <w:pPr>
        <w:shd w:fill="ffffff" w:val="clear"/>
        <w:spacing w:after="180" w:lineRule="auto"/>
        <w:jc w:val="both"/>
        <w:rPr>
          <w:rFonts w:ascii="Century Gothic" w:cs="Century Gothic" w:eastAsia="Century Gothic" w:hAnsi="Century Gothic"/>
          <w:b w:val="1"/>
          <w:bCs w:val="1"/>
          <w:color w:val="2d333e"/>
          <w:sz w:val="18"/>
          <w:szCs w:val="18"/>
        </w:rPr>
      </w:pPr>
      <w:r w:rsidDel="00000000" w:rsidR="00000000" w:rsidRPr="00000000">
        <w:rPr>
          <w:rFonts w:ascii="Century Gothic" w:cs="Century Gothic" w:eastAsia="Century Gothic" w:hAnsi="Century Gothic"/>
          <w:b w:val="1"/>
          <w:bCs w:val="1"/>
          <w:color w:val="2d333e"/>
          <w:sz w:val="18"/>
          <w:szCs w:val="18"/>
          <w:rtl w:val="0"/>
        </w:rPr>
        <w:t xml:space="preserve">Bracket Play: 55 minutes; No new inning will begin after time is called.</w:t>
      </w:r>
    </w:p>
    <w:p w:rsidR="00000000" w:rsidDel="00000000" w:rsidP="00000000" w:rsidRDefault="00000000" w:rsidRPr="00000000" w14:paraId="00000023">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Championship Games carry no time limit. Full seven innings will be played. International Tie breaker rules apply to break a tie.  “If” game </w:t>
      </w:r>
      <w:r w:rsidDel="00000000" w:rsidR="00000000" w:rsidRPr="00000000">
        <w:rPr>
          <w:rFonts w:ascii="Century Gothic" w:cs="Century Gothic" w:eastAsia="Century Gothic" w:hAnsi="Century Gothic"/>
          <w:color w:val="2d333e"/>
          <w:sz w:val="18"/>
          <w:szCs w:val="18"/>
          <w:rtl w:val="0"/>
        </w:rPr>
        <w:t xml:space="preserve">Home team</w:t>
      </w:r>
      <w:r w:rsidDel="00000000" w:rsidR="00000000" w:rsidRPr="00000000">
        <w:rPr>
          <w:rFonts w:ascii="Century Gothic" w:cs="Century Gothic" w:eastAsia="Century Gothic" w:hAnsi="Century Gothic"/>
          <w:color w:val="2d333e"/>
          <w:sz w:val="18"/>
          <w:szCs w:val="18"/>
          <w:rtl w:val="0"/>
        </w:rPr>
        <w:t xml:space="preserve"> determined by a coin toss.</w:t>
      </w:r>
    </w:p>
    <w:p w:rsidR="00000000" w:rsidDel="00000000" w:rsidP="00000000" w:rsidRDefault="00000000" w:rsidRPr="00000000" w14:paraId="00000024">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18. </w:t>
      </w:r>
      <w:r w:rsidDel="00000000" w:rsidR="00000000" w:rsidRPr="00000000">
        <w:rPr>
          <w:rFonts w:ascii="Century Gothic" w:cs="Century Gothic" w:eastAsia="Century Gothic" w:hAnsi="Century Gothic"/>
          <w:b w:val="1"/>
          <w:bCs w:val="1"/>
          <w:color w:val="2d333e"/>
          <w:sz w:val="18"/>
          <w:szCs w:val="18"/>
          <w:rtl w:val="0"/>
        </w:rPr>
        <w:t xml:space="preserve">Tournament Divisions: </w:t>
      </w:r>
      <w:r w:rsidDel="00000000" w:rsidR="00000000" w:rsidRPr="00000000">
        <w:rPr>
          <w:rFonts w:ascii="Century Gothic" w:cs="Century Gothic" w:eastAsia="Century Gothic" w:hAnsi="Century Gothic"/>
          <w:color w:val="2d333e"/>
          <w:sz w:val="18"/>
          <w:szCs w:val="18"/>
          <w:rtl w:val="0"/>
        </w:rPr>
        <w:t xml:space="preserve">All players must be rated. The top ten player ratings will be added together to give the team rating.</w:t>
      </w:r>
    </w:p>
    <w:p w:rsidR="00000000" w:rsidDel="00000000" w:rsidP="00000000" w:rsidRDefault="00000000" w:rsidRPr="00000000" w14:paraId="00000025">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tl w:val="0"/>
        </w:rPr>
      </w:r>
    </w:p>
    <w:p w:rsidR="00000000" w:rsidDel="00000000" w:rsidP="00000000" w:rsidRDefault="00000000" w:rsidRPr="00000000" w14:paraId="00000026">
      <w:pPr>
        <w:widowControl w:val="0"/>
        <w:spacing w:before="162.5250244140625"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 Player Classification Score Ranges </w:t>
      </w:r>
    </w:p>
    <w:p w:rsidR="00000000" w:rsidDel="00000000" w:rsidP="00000000" w:rsidRDefault="00000000" w:rsidRPr="00000000" w14:paraId="00000027">
      <w:pPr>
        <w:widowControl w:val="0"/>
        <w:numPr>
          <w:ilvl w:val="0"/>
          <w:numId w:val="1"/>
        </w:numPr>
        <w:spacing w:after="0" w:afterAutospacing="0" w:before="4.9200439453125" w:line="240" w:lineRule="auto"/>
        <w:ind w:left="720" w:hanging="360"/>
        <w:rPr>
          <w:rFonts w:ascii="Century Gothic" w:cs="Century Gothic" w:eastAsia="Century Gothic" w:hAnsi="Century Gothic"/>
          <w:color w:val="2d333e"/>
          <w:sz w:val="12"/>
          <w:szCs w:val="12"/>
        </w:rPr>
      </w:pPr>
      <w:r w:rsidDel="00000000" w:rsidR="00000000" w:rsidRPr="00000000">
        <w:rPr>
          <w:rFonts w:ascii="Century Gothic" w:cs="Century Gothic" w:eastAsia="Century Gothic" w:hAnsi="Century Gothic"/>
          <w:sz w:val="18"/>
          <w:szCs w:val="18"/>
          <w:rtl w:val="0"/>
        </w:rPr>
        <w:t xml:space="preserve">A. “A” player = total score 91 to 100 </w:t>
      </w:r>
    </w:p>
    <w:p w:rsidR="00000000" w:rsidDel="00000000" w:rsidP="00000000" w:rsidRDefault="00000000" w:rsidRPr="00000000" w14:paraId="00000028">
      <w:pPr>
        <w:widowControl w:val="0"/>
        <w:numPr>
          <w:ilvl w:val="0"/>
          <w:numId w:val="1"/>
        </w:numPr>
        <w:spacing w:after="0" w:afterAutospacing="0" w:before="0" w:beforeAutospacing="0" w:line="240" w:lineRule="auto"/>
        <w:ind w:left="720" w:hanging="360"/>
        <w:rPr>
          <w:rFonts w:ascii="Century Gothic" w:cs="Century Gothic" w:eastAsia="Century Gothic" w:hAnsi="Century Gothic"/>
          <w:color w:val="2d333e"/>
          <w:sz w:val="12"/>
          <w:szCs w:val="12"/>
        </w:rPr>
      </w:pPr>
      <w:r w:rsidDel="00000000" w:rsidR="00000000" w:rsidRPr="00000000">
        <w:rPr>
          <w:rFonts w:ascii="Century Gothic" w:cs="Century Gothic" w:eastAsia="Century Gothic" w:hAnsi="Century Gothic"/>
          <w:sz w:val="18"/>
          <w:szCs w:val="18"/>
          <w:rtl w:val="0"/>
        </w:rPr>
        <w:t xml:space="preserve">B. “B” player = total score 70 to 90 </w:t>
      </w:r>
    </w:p>
    <w:p w:rsidR="00000000" w:rsidDel="00000000" w:rsidP="00000000" w:rsidRDefault="00000000" w:rsidRPr="00000000" w14:paraId="00000029">
      <w:pPr>
        <w:widowControl w:val="0"/>
        <w:numPr>
          <w:ilvl w:val="0"/>
          <w:numId w:val="1"/>
        </w:numPr>
        <w:spacing w:after="0" w:afterAutospacing="0" w:before="0" w:beforeAutospacing="0" w:line="240" w:lineRule="auto"/>
        <w:ind w:left="720" w:hanging="360"/>
        <w:rPr>
          <w:rFonts w:ascii="Century Gothic" w:cs="Century Gothic" w:eastAsia="Century Gothic" w:hAnsi="Century Gothic"/>
          <w:color w:val="2d333e"/>
          <w:sz w:val="12"/>
          <w:szCs w:val="12"/>
        </w:rPr>
      </w:pPr>
      <w:r w:rsidDel="00000000" w:rsidR="00000000" w:rsidRPr="00000000">
        <w:rPr>
          <w:rFonts w:ascii="Century Gothic" w:cs="Century Gothic" w:eastAsia="Century Gothic" w:hAnsi="Century Gothic"/>
          <w:sz w:val="18"/>
          <w:szCs w:val="18"/>
          <w:rtl w:val="0"/>
        </w:rPr>
        <w:t xml:space="preserve">C. “C” player = total score 51 to 69 </w:t>
      </w:r>
    </w:p>
    <w:p w:rsidR="00000000" w:rsidDel="00000000" w:rsidP="00000000" w:rsidRDefault="00000000" w:rsidRPr="00000000" w14:paraId="0000002A">
      <w:pPr>
        <w:widowControl w:val="0"/>
        <w:numPr>
          <w:ilvl w:val="0"/>
          <w:numId w:val="1"/>
        </w:numPr>
        <w:spacing w:after="0" w:afterAutospacing="0" w:before="0" w:beforeAutospacing="0" w:line="240" w:lineRule="auto"/>
        <w:ind w:left="720" w:hanging="360"/>
        <w:rPr>
          <w:rFonts w:ascii="Century Gothic" w:cs="Century Gothic" w:eastAsia="Century Gothic" w:hAnsi="Century Gothic"/>
          <w:color w:val="2d333e"/>
          <w:sz w:val="12"/>
          <w:szCs w:val="12"/>
        </w:rPr>
      </w:pPr>
      <w:r w:rsidDel="00000000" w:rsidR="00000000" w:rsidRPr="00000000">
        <w:rPr>
          <w:rFonts w:ascii="Century Gothic" w:cs="Century Gothic" w:eastAsia="Century Gothic" w:hAnsi="Century Gothic"/>
          <w:sz w:val="18"/>
          <w:szCs w:val="18"/>
          <w:rtl w:val="0"/>
        </w:rPr>
        <w:t xml:space="preserve">D. “D” player = total score 31 to 50 </w:t>
      </w:r>
    </w:p>
    <w:p w:rsidR="00000000" w:rsidDel="00000000" w:rsidP="00000000" w:rsidRDefault="00000000" w:rsidRPr="00000000" w14:paraId="0000002B">
      <w:pPr>
        <w:widowControl w:val="0"/>
        <w:numPr>
          <w:ilvl w:val="0"/>
          <w:numId w:val="1"/>
        </w:numPr>
        <w:spacing w:before="0" w:beforeAutospacing="0" w:line="240" w:lineRule="auto"/>
        <w:ind w:left="720" w:hanging="360"/>
        <w:rPr>
          <w:rFonts w:ascii="Century Gothic" w:cs="Century Gothic" w:eastAsia="Century Gothic" w:hAnsi="Century Gothic"/>
          <w:color w:val="2d333e"/>
          <w:sz w:val="12"/>
          <w:szCs w:val="12"/>
        </w:rPr>
      </w:pPr>
      <w:r w:rsidDel="00000000" w:rsidR="00000000" w:rsidRPr="00000000">
        <w:rPr>
          <w:rFonts w:ascii="Century Gothic" w:cs="Century Gothic" w:eastAsia="Century Gothic" w:hAnsi="Century Gothic"/>
          <w:sz w:val="18"/>
          <w:szCs w:val="18"/>
          <w:rtl w:val="0"/>
        </w:rPr>
        <w:t xml:space="preserve">E. “E” player = total score 0 to 30 </w:t>
      </w:r>
    </w:p>
    <w:p w:rsidR="00000000" w:rsidDel="00000000" w:rsidP="00000000" w:rsidRDefault="00000000" w:rsidRPr="00000000" w14:paraId="0000002C">
      <w:pPr>
        <w:widowControl w:val="0"/>
        <w:spacing w:before="4.9200439453125"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D">
      <w:pPr>
        <w:widowControl w:val="0"/>
        <w:spacing w:before="4.9200439453125"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Team Rating Top Ten Score</w:t>
      </w:r>
    </w:p>
    <w:p w:rsidR="00000000" w:rsidDel="00000000" w:rsidP="00000000" w:rsidRDefault="00000000" w:rsidRPr="00000000" w14:paraId="0000002E">
      <w:pPr>
        <w:widowControl w:val="0"/>
        <w:numPr>
          <w:ilvl w:val="0"/>
          <w:numId w:val="3"/>
        </w:numPr>
        <w:spacing w:after="0" w:afterAutospacing="0" w:before="4.9200439453125"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 Division Top Ten Max Score-824</w:t>
      </w:r>
    </w:p>
    <w:p w:rsidR="00000000" w:rsidDel="00000000" w:rsidP="00000000" w:rsidRDefault="00000000" w:rsidRPr="00000000" w14:paraId="0000002F">
      <w:pPr>
        <w:widowControl w:val="0"/>
        <w:numPr>
          <w:ilvl w:val="0"/>
          <w:numId w:val="3"/>
        </w:numPr>
        <w:spacing w:after="0" w:afterAutospacing="0" w:before="0" w:beforeAutospacing="0"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 Division Top Ten Max Score-674</w:t>
      </w:r>
    </w:p>
    <w:p w:rsidR="00000000" w:rsidDel="00000000" w:rsidP="00000000" w:rsidRDefault="00000000" w:rsidRPr="00000000" w14:paraId="00000030">
      <w:pPr>
        <w:widowControl w:val="0"/>
        <w:numPr>
          <w:ilvl w:val="0"/>
          <w:numId w:val="3"/>
        </w:numPr>
        <w:spacing w:after="0" w:afterAutospacing="0" w:before="0" w:beforeAutospacing="0"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D Division Top Ten Max Score-519</w:t>
      </w:r>
    </w:p>
    <w:p w:rsidR="00000000" w:rsidDel="00000000" w:rsidP="00000000" w:rsidRDefault="00000000" w:rsidRPr="00000000" w14:paraId="00000031">
      <w:pPr>
        <w:widowControl w:val="0"/>
        <w:numPr>
          <w:ilvl w:val="0"/>
          <w:numId w:val="3"/>
        </w:numPr>
        <w:spacing w:before="0" w:beforeAutospacing="0" w:line="240" w:lineRule="auto"/>
        <w:ind w:left="72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E Division: No players rated A, B or C and no D division  player rated higher than 40   </w:t>
      </w:r>
    </w:p>
    <w:p w:rsidR="00000000" w:rsidDel="00000000" w:rsidP="00000000" w:rsidRDefault="00000000" w:rsidRPr="00000000" w14:paraId="00000032">
      <w:pPr>
        <w:widowControl w:val="0"/>
        <w:spacing w:before="4.9200439453125"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3">
      <w:pPr>
        <w:widowControl w:val="0"/>
        <w:spacing w:before="4.9200439453125"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sz w:val="18"/>
          <w:szCs w:val="18"/>
          <w:rtl w:val="0"/>
        </w:rPr>
        <w:t xml:space="preserve">For the purposes of the Show Me Showdown Women’s Division there is only ONE division.</w:t>
      </w:r>
      <w:r w:rsidDel="00000000" w:rsidR="00000000" w:rsidRPr="00000000">
        <w:rPr>
          <w:rtl w:val="0"/>
        </w:rPr>
      </w:r>
    </w:p>
    <w:p w:rsidR="00000000" w:rsidDel="00000000" w:rsidP="00000000" w:rsidRDefault="00000000" w:rsidRPr="00000000" w14:paraId="00000034">
      <w:pPr>
        <w:widowControl w:val="0"/>
        <w:spacing w:before="4.9200439453125"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5">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19. </w:t>
      </w:r>
      <w:r w:rsidDel="00000000" w:rsidR="00000000" w:rsidRPr="00000000">
        <w:rPr>
          <w:rFonts w:ascii="Century Gothic" w:cs="Century Gothic" w:eastAsia="Century Gothic" w:hAnsi="Century Gothic"/>
          <w:b w:val="1"/>
          <w:bCs w:val="1"/>
          <w:color w:val="2d333e"/>
          <w:sz w:val="18"/>
          <w:szCs w:val="18"/>
          <w:rtl w:val="0"/>
        </w:rPr>
        <w:t xml:space="preserve">Protests: </w:t>
      </w:r>
      <w:r w:rsidDel="00000000" w:rsidR="00000000" w:rsidRPr="00000000">
        <w:rPr>
          <w:rFonts w:ascii="Century Gothic" w:cs="Century Gothic" w:eastAsia="Century Gothic" w:hAnsi="Century Gothic"/>
          <w:color w:val="2d333e"/>
          <w:sz w:val="18"/>
          <w:szCs w:val="18"/>
          <w:rtl w:val="0"/>
        </w:rPr>
        <w:t xml:space="preserve">There are two kinds of protests that will be allowed.</w:t>
      </w:r>
    </w:p>
    <w:p w:rsidR="00000000" w:rsidDel="00000000" w:rsidP="00000000" w:rsidRDefault="00000000" w:rsidRPr="00000000" w14:paraId="00000036">
      <w:pPr>
        <w:numPr>
          <w:ilvl w:val="1"/>
          <w:numId w:val="4"/>
        </w:numPr>
        <w:spacing w:after="0" w:afterAutospacing="0" w:before="240" w:lineRule="auto"/>
        <w:ind w:left="1080" w:hanging="360"/>
        <w:jc w:val="both"/>
        <w:rPr>
          <w:color w:val="2d333e"/>
          <w:sz w:val="18"/>
          <w:szCs w:val="18"/>
        </w:rPr>
      </w:pPr>
      <w:r w:rsidDel="00000000" w:rsidR="00000000" w:rsidRPr="00000000">
        <w:rPr>
          <w:rFonts w:ascii="Century Gothic" w:cs="Century Gothic" w:eastAsia="Century Gothic" w:hAnsi="Century Gothic"/>
          <w:color w:val="2d333e"/>
          <w:sz w:val="18"/>
          <w:szCs w:val="18"/>
          <w:highlight w:val="white"/>
          <w:rtl w:val="0"/>
        </w:rPr>
        <w:t xml:space="preserve">19.a: </w:t>
      </w:r>
      <w:r w:rsidDel="00000000" w:rsidR="00000000" w:rsidRPr="00000000">
        <w:rPr>
          <w:rFonts w:ascii="Century Gothic" w:cs="Century Gothic" w:eastAsia="Century Gothic" w:hAnsi="Century Gothic"/>
          <w:b w:val="1"/>
          <w:bCs w:val="1"/>
          <w:color w:val="2d333e"/>
          <w:sz w:val="18"/>
          <w:szCs w:val="18"/>
          <w:highlight w:val="white"/>
          <w:rtl w:val="0"/>
        </w:rPr>
        <w:t xml:space="preserve">Player Eligibility: </w:t>
      </w:r>
      <w:r w:rsidDel="00000000" w:rsidR="00000000" w:rsidRPr="00000000">
        <w:rPr>
          <w:rFonts w:ascii="Century Gothic" w:cs="Century Gothic" w:eastAsia="Century Gothic" w:hAnsi="Century Gothic"/>
          <w:color w:val="2d333e"/>
          <w:sz w:val="18"/>
          <w:szCs w:val="18"/>
          <w:highlight w:val="white"/>
          <w:rtl w:val="0"/>
        </w:rPr>
        <w:t xml:space="preserve">Only opposing teams can file a protest for a Player’s Eligibility or Rating and must do so prior to the end of the game. The protest must be filed with the game umpire by the manager of record prior to that game’s conclusion and needs to include the correct amount of money needed to protest, the specific player (or players) being protested, and for rating protests include the specific question(s) being protested. Note: The protest card provided by the tournament MUST be filled out correctly, legibly and in full. The cost to file a protest is $150 and $25 per question. No protests will be accepted during trophy games. If any aspect of the protest is upheld the total fees will be returned to the protesting team. All protests will be heard by the Tournament Director and his/her decision will be final. The Director may form a Protest Committee to hear protests. Game time will stop for a protest to be presented and verified.</w:t>
        <w:br w:type="textWrapping"/>
        <w:t xml:space="preserve"> If a </w:t>
      </w:r>
      <w:r w:rsidDel="00000000" w:rsidR="00000000" w:rsidRPr="00000000">
        <w:rPr>
          <w:rFonts w:ascii="Century Gothic" w:cs="Century Gothic" w:eastAsia="Century Gothic" w:hAnsi="Century Gothic"/>
          <w:color w:val="2d333e"/>
          <w:sz w:val="18"/>
          <w:szCs w:val="18"/>
          <w:highlight w:val="white"/>
          <w:rtl w:val="0"/>
        </w:rPr>
        <w:t xml:space="preserve">player is successfully</w:t>
      </w:r>
      <w:r w:rsidDel="00000000" w:rsidR="00000000" w:rsidRPr="00000000">
        <w:rPr>
          <w:rFonts w:ascii="Century Gothic" w:cs="Century Gothic" w:eastAsia="Century Gothic" w:hAnsi="Century Gothic"/>
          <w:color w:val="2d333e"/>
          <w:sz w:val="18"/>
          <w:szCs w:val="18"/>
          <w:highlight w:val="white"/>
          <w:rtl w:val="0"/>
        </w:rPr>
        <w:t xml:space="preserve"> </w:t>
      </w:r>
      <w:r w:rsidDel="00000000" w:rsidR="00000000" w:rsidRPr="00000000">
        <w:rPr>
          <w:rFonts w:ascii="Century Gothic" w:cs="Century Gothic" w:eastAsia="Century Gothic" w:hAnsi="Century Gothic"/>
          <w:color w:val="2d333e"/>
          <w:sz w:val="18"/>
          <w:szCs w:val="18"/>
          <w:highlight w:val="white"/>
          <w:rtl w:val="0"/>
        </w:rPr>
        <w:t xml:space="preserve">protested</w:t>
      </w:r>
      <w:r w:rsidDel="00000000" w:rsidR="00000000" w:rsidRPr="00000000">
        <w:rPr>
          <w:rFonts w:ascii="Century Gothic" w:cs="Century Gothic" w:eastAsia="Century Gothic" w:hAnsi="Century Gothic"/>
          <w:color w:val="2d333e"/>
          <w:sz w:val="18"/>
          <w:szCs w:val="18"/>
          <w:highlight w:val="white"/>
          <w:rtl w:val="0"/>
        </w:rPr>
        <w:t xml:space="preserve"> but their revised rating does not exceed the limit for their division and their revised team rating is still below their divisional limit, the team and player will both be allowed to continue. The result of the protested game will stand. If a player is successfully protested and that player's revised rating exceeds the limit for their division but their revised team rating is still below the divisional limit, the team will be assessed a loss and allowed to continue, but the protested player will be ineligible to play. If a </w:t>
      </w:r>
      <w:r w:rsidDel="00000000" w:rsidR="00000000" w:rsidRPr="00000000">
        <w:rPr>
          <w:rFonts w:ascii="Century Gothic" w:cs="Century Gothic" w:eastAsia="Century Gothic" w:hAnsi="Century Gothic"/>
          <w:color w:val="2d333e"/>
          <w:sz w:val="18"/>
          <w:szCs w:val="18"/>
          <w:highlight w:val="white"/>
          <w:rtl w:val="0"/>
        </w:rPr>
        <w:t xml:space="preserve">player is successfully</w:t>
      </w:r>
      <w:r w:rsidDel="00000000" w:rsidR="00000000" w:rsidRPr="00000000">
        <w:rPr>
          <w:rFonts w:ascii="Century Gothic" w:cs="Century Gothic" w:eastAsia="Century Gothic" w:hAnsi="Century Gothic"/>
          <w:color w:val="2d333e"/>
          <w:sz w:val="18"/>
          <w:szCs w:val="18"/>
          <w:highlight w:val="white"/>
          <w:rtl w:val="0"/>
        </w:rPr>
        <w:t xml:space="preserve"> </w:t>
      </w:r>
      <w:r w:rsidDel="00000000" w:rsidR="00000000" w:rsidRPr="00000000">
        <w:rPr>
          <w:rFonts w:ascii="Century Gothic" w:cs="Century Gothic" w:eastAsia="Century Gothic" w:hAnsi="Century Gothic"/>
          <w:color w:val="2d333e"/>
          <w:sz w:val="18"/>
          <w:szCs w:val="18"/>
          <w:highlight w:val="white"/>
          <w:rtl w:val="0"/>
        </w:rPr>
        <w:t xml:space="preserve">protested</w:t>
      </w:r>
      <w:r w:rsidDel="00000000" w:rsidR="00000000" w:rsidRPr="00000000">
        <w:rPr>
          <w:rFonts w:ascii="Century Gothic" w:cs="Century Gothic" w:eastAsia="Century Gothic" w:hAnsi="Century Gothic"/>
          <w:color w:val="2d333e"/>
          <w:sz w:val="18"/>
          <w:szCs w:val="18"/>
          <w:highlight w:val="white"/>
          <w:rtl w:val="0"/>
        </w:rPr>
        <w:t xml:space="preserve"> and their revised rating causes their team's rating to exceed the limit for their division, that team will be assessed a loss and will not be allowed to continue. </w:t>
      </w:r>
    </w:p>
    <w:p w:rsidR="00000000" w:rsidDel="00000000" w:rsidP="00000000" w:rsidRDefault="00000000" w:rsidRPr="00000000" w14:paraId="00000037">
      <w:pPr>
        <w:numPr>
          <w:ilvl w:val="1"/>
          <w:numId w:val="4"/>
        </w:numPr>
        <w:spacing w:after="420" w:before="0" w:beforeAutospacing="0" w:lineRule="auto"/>
        <w:ind w:left="1080" w:hanging="360"/>
        <w:jc w:val="both"/>
        <w:rPr>
          <w:color w:val="2d333e"/>
          <w:sz w:val="18"/>
          <w:szCs w:val="18"/>
        </w:rPr>
      </w:pPr>
      <w:r w:rsidDel="00000000" w:rsidR="00000000" w:rsidRPr="00000000">
        <w:rPr>
          <w:rFonts w:ascii="Century Gothic" w:cs="Century Gothic" w:eastAsia="Century Gothic" w:hAnsi="Century Gothic"/>
          <w:color w:val="2d333e"/>
          <w:sz w:val="18"/>
          <w:szCs w:val="18"/>
          <w:highlight w:val="white"/>
          <w:rtl w:val="0"/>
        </w:rPr>
        <w:t xml:space="preserve">19.b </w:t>
      </w:r>
      <w:r w:rsidDel="00000000" w:rsidR="00000000" w:rsidRPr="00000000">
        <w:rPr>
          <w:rFonts w:ascii="Century Gothic" w:cs="Century Gothic" w:eastAsia="Century Gothic" w:hAnsi="Century Gothic"/>
          <w:b w:val="1"/>
          <w:bCs w:val="1"/>
          <w:color w:val="2d333e"/>
          <w:sz w:val="18"/>
          <w:szCs w:val="18"/>
          <w:highlight w:val="white"/>
          <w:rtl w:val="0"/>
        </w:rPr>
        <w:t xml:space="preserve">Rules Interpretation: </w:t>
      </w:r>
      <w:r w:rsidDel="00000000" w:rsidR="00000000" w:rsidRPr="00000000">
        <w:rPr>
          <w:rFonts w:ascii="Century Gothic" w:cs="Century Gothic" w:eastAsia="Century Gothic" w:hAnsi="Century Gothic"/>
          <w:color w:val="2d333e"/>
          <w:sz w:val="18"/>
          <w:szCs w:val="18"/>
          <w:highlight w:val="white"/>
          <w:rtl w:val="0"/>
        </w:rPr>
        <w:t xml:space="preserve">Rules interpretation protests need to be filed with the umpire at the time the ruling comes into question. There is no cost for a rule interpretation protest. The game and time will be suspended until the protest is resolved by the Tournament Director and Umpire In Charge (UIC). </w:t>
      </w:r>
    </w:p>
    <w:p w:rsidR="00000000" w:rsidDel="00000000" w:rsidP="00000000" w:rsidRDefault="00000000" w:rsidRPr="00000000" w14:paraId="00000038">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20. </w:t>
      </w:r>
      <w:r w:rsidDel="00000000" w:rsidR="00000000" w:rsidRPr="00000000">
        <w:rPr>
          <w:rFonts w:ascii="Century Gothic" w:cs="Century Gothic" w:eastAsia="Century Gothic" w:hAnsi="Century Gothic"/>
          <w:b w:val="1"/>
          <w:bCs w:val="1"/>
          <w:color w:val="2d333e"/>
          <w:sz w:val="18"/>
          <w:szCs w:val="18"/>
          <w:rtl w:val="0"/>
        </w:rPr>
        <w:t xml:space="preserve">Tournament Format: </w:t>
      </w:r>
      <w:r w:rsidDel="00000000" w:rsidR="00000000" w:rsidRPr="00000000">
        <w:rPr>
          <w:rFonts w:ascii="Century Gothic" w:cs="Century Gothic" w:eastAsia="Century Gothic" w:hAnsi="Century Gothic"/>
          <w:color w:val="2d333e"/>
          <w:sz w:val="18"/>
          <w:szCs w:val="18"/>
          <w:rtl w:val="0"/>
        </w:rPr>
        <w:t xml:space="preserve">Round Robin: All teams will play  3 pool games. Pools will be selected by distributing participating cities’ teams across all pools in the tournament when possible.  There are scenarios where teams may play more than 3 pool play games.</w:t>
      </w:r>
    </w:p>
    <w:p w:rsidR="00000000" w:rsidDel="00000000" w:rsidP="00000000" w:rsidRDefault="00000000" w:rsidRPr="00000000" w14:paraId="00000039">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Double Elimination Bracket Play: Seeding for Double Elimination Bracket Play will be determined by win/loss records. Ties to determine seeding will be broken by: Runs Allowed, Runs Scored, Coin Flip (in that order). </w:t>
      </w:r>
    </w:p>
    <w:p w:rsidR="00000000" w:rsidDel="00000000" w:rsidP="00000000" w:rsidRDefault="00000000" w:rsidRPr="00000000" w14:paraId="0000003A">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21. </w:t>
      </w:r>
      <w:r w:rsidDel="00000000" w:rsidR="00000000" w:rsidRPr="00000000">
        <w:rPr>
          <w:rFonts w:ascii="Century Gothic" w:cs="Century Gothic" w:eastAsia="Century Gothic" w:hAnsi="Century Gothic"/>
          <w:b w:val="1"/>
          <w:bCs w:val="1"/>
          <w:color w:val="2d333e"/>
          <w:sz w:val="18"/>
          <w:szCs w:val="18"/>
          <w:rtl w:val="0"/>
        </w:rPr>
        <w:t xml:space="preserve">Awards: </w:t>
      </w:r>
      <w:r w:rsidDel="00000000" w:rsidR="00000000" w:rsidRPr="00000000">
        <w:rPr>
          <w:rFonts w:ascii="Century Gothic" w:cs="Century Gothic" w:eastAsia="Century Gothic" w:hAnsi="Century Gothic"/>
          <w:color w:val="2d333e"/>
          <w:sz w:val="18"/>
          <w:szCs w:val="18"/>
          <w:rtl w:val="0"/>
        </w:rPr>
        <w:t xml:space="preserve">1st through 3rd place will be awarded a trophy in each division with 5 or more teams. Divisions with less than 5 teams, 1st and 2nd place trophies will be awarded. </w:t>
      </w:r>
    </w:p>
    <w:p w:rsidR="00000000" w:rsidDel="00000000" w:rsidP="00000000" w:rsidRDefault="00000000" w:rsidRPr="00000000" w14:paraId="0000003B">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22. </w:t>
      </w:r>
      <w:r w:rsidDel="00000000" w:rsidR="00000000" w:rsidRPr="00000000">
        <w:rPr>
          <w:rFonts w:ascii="Century Gothic" w:cs="Century Gothic" w:eastAsia="Century Gothic" w:hAnsi="Century Gothic"/>
          <w:b w:val="1"/>
          <w:bCs w:val="1"/>
          <w:color w:val="2d333e"/>
          <w:sz w:val="18"/>
          <w:szCs w:val="18"/>
          <w:rtl w:val="0"/>
        </w:rPr>
        <w:t xml:space="preserve">Code of Conduct: </w:t>
      </w:r>
      <w:r w:rsidDel="00000000" w:rsidR="00000000" w:rsidRPr="00000000">
        <w:rPr>
          <w:rFonts w:ascii="Century Gothic" w:cs="Century Gothic" w:eastAsia="Century Gothic" w:hAnsi="Century Gothic"/>
          <w:color w:val="2d333e"/>
          <w:sz w:val="18"/>
          <w:szCs w:val="18"/>
          <w:rtl w:val="0"/>
        </w:rPr>
        <w:t xml:space="preserve">All teams will be required to adhere to the USA Softball Code of Conduct while participating in the Show Me Showdown. </w:t>
      </w:r>
    </w:p>
    <w:p w:rsidR="00000000" w:rsidDel="00000000" w:rsidP="00000000" w:rsidRDefault="00000000" w:rsidRPr="00000000" w14:paraId="0000003C">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23. </w:t>
      </w:r>
      <w:r w:rsidDel="00000000" w:rsidR="00000000" w:rsidRPr="00000000">
        <w:rPr>
          <w:rFonts w:ascii="Century Gothic" w:cs="Century Gothic" w:eastAsia="Century Gothic" w:hAnsi="Century Gothic"/>
          <w:b w:val="1"/>
          <w:bCs w:val="1"/>
          <w:color w:val="2d333e"/>
          <w:sz w:val="18"/>
          <w:szCs w:val="18"/>
          <w:rtl w:val="0"/>
        </w:rPr>
        <w:t xml:space="preserve">Special Situations: </w:t>
      </w:r>
      <w:r w:rsidDel="00000000" w:rsidR="00000000" w:rsidRPr="00000000">
        <w:rPr>
          <w:rFonts w:ascii="Century Gothic" w:cs="Century Gothic" w:eastAsia="Century Gothic" w:hAnsi="Century Gothic"/>
          <w:color w:val="2d333e"/>
          <w:sz w:val="18"/>
          <w:szCs w:val="18"/>
          <w:rtl w:val="0"/>
        </w:rPr>
        <w:t xml:space="preserve">The Tournament Director will resolve and have the final say on any situation that may emerge during the tournament that is not covered by these or ASA rules. </w:t>
      </w:r>
    </w:p>
    <w:p w:rsidR="00000000" w:rsidDel="00000000" w:rsidP="00000000" w:rsidRDefault="00000000" w:rsidRPr="00000000" w14:paraId="0000003D">
      <w:pPr>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24</w:t>
      </w:r>
      <w:r w:rsidDel="00000000" w:rsidR="00000000" w:rsidRPr="00000000">
        <w:rPr>
          <w:rFonts w:ascii="Century Gothic" w:cs="Century Gothic" w:eastAsia="Century Gothic" w:hAnsi="Century Gothic"/>
          <w:b w:val="1"/>
          <w:bCs w:val="1"/>
          <w:color w:val="2d333e"/>
          <w:sz w:val="18"/>
          <w:szCs w:val="18"/>
          <w:rtl w:val="0"/>
        </w:rPr>
        <w:t xml:space="preserve">. Inclement Weather: </w:t>
      </w:r>
      <w:r w:rsidDel="00000000" w:rsidR="00000000" w:rsidRPr="00000000">
        <w:rPr>
          <w:rFonts w:ascii="Century Gothic" w:cs="Century Gothic" w:eastAsia="Century Gothic" w:hAnsi="Century Gothic"/>
          <w:color w:val="2d333e"/>
          <w:sz w:val="18"/>
          <w:szCs w:val="18"/>
          <w:rtl w:val="0"/>
        </w:rPr>
        <w:t xml:space="preserve">Inclement weather is not just cause for refund of the entry fee. We will do everything humanly possible to ensure all games will be played as scheduled. This can include, but is not limited to a reduction in pool play games, a 1 pitch format for play and/or lower time limits to permit faster play. </w:t>
      </w:r>
    </w:p>
    <w:p w:rsidR="00000000" w:rsidDel="00000000" w:rsidP="00000000" w:rsidRDefault="00000000" w:rsidRPr="00000000" w14:paraId="0000003E">
      <w:pPr>
        <w:shd w:fill="ffffff" w:val="clear"/>
        <w:spacing w:after="180" w:lineRule="auto"/>
        <w:jc w:val="both"/>
        <w:rPr>
          <w:rFonts w:ascii="Century Gothic" w:cs="Century Gothic" w:eastAsia="Century Gothic" w:hAnsi="Century Gothic"/>
          <w:b w:val="1"/>
          <w:bCs w:val="1"/>
          <w:color w:val="2d333e"/>
          <w:sz w:val="18"/>
          <w:szCs w:val="18"/>
        </w:rPr>
      </w:pPr>
      <w:r w:rsidDel="00000000" w:rsidR="00000000" w:rsidRPr="00000000">
        <w:rPr>
          <w:rFonts w:ascii="Century Gothic" w:cs="Century Gothic" w:eastAsia="Century Gothic" w:hAnsi="Century Gothic"/>
          <w:b w:val="1"/>
          <w:bCs w:val="1"/>
          <w:color w:val="2d333e"/>
          <w:sz w:val="18"/>
          <w:szCs w:val="18"/>
          <w:rtl w:val="0"/>
        </w:rPr>
        <w:t xml:space="preserve">25. ADA ACCOMMODATIONS:</w:t>
      </w:r>
    </w:p>
    <w:p w:rsidR="00000000" w:rsidDel="00000000" w:rsidP="00000000" w:rsidRDefault="00000000" w:rsidRPr="00000000" w14:paraId="0000003F">
      <w:pPr>
        <w:pageBreakBefore w:val="0"/>
        <w:shd w:fill="ffffff" w:val="clear"/>
        <w:spacing w:after="18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Show Me Showdown will consider and accommodate all ADA requests when the proper form is completed including any required documentation.  </w:t>
      </w:r>
    </w:p>
    <w:p w:rsidR="00000000" w:rsidDel="00000000" w:rsidP="00000000" w:rsidRDefault="00000000" w:rsidRPr="00000000" w14:paraId="00000040">
      <w:pPr>
        <w:pageBreakBefore w:val="0"/>
        <w:shd w:fill="ffffff" w:val="clear"/>
        <w:spacing w:after="180" w:lineRule="auto"/>
        <w:jc w:val="both"/>
        <w:rPr>
          <w:rFonts w:ascii="Century Gothic" w:cs="Century Gothic" w:eastAsia="Century Gothic" w:hAnsi="Century Gothic"/>
          <w:b w:val="1"/>
          <w:bCs w:val="1"/>
          <w:i w:val="1"/>
          <w:iCs w:val="1"/>
          <w:color w:val="2d333e"/>
          <w:sz w:val="18"/>
          <w:szCs w:val="18"/>
        </w:rPr>
      </w:pPr>
      <w:r w:rsidDel="00000000" w:rsidR="00000000" w:rsidRPr="00000000">
        <w:rPr>
          <w:rFonts w:ascii="Century Gothic" w:cs="Century Gothic" w:eastAsia="Century Gothic" w:hAnsi="Century Gothic"/>
          <w:b w:val="1"/>
          <w:bCs w:val="1"/>
          <w:i w:val="1"/>
          <w:iCs w:val="1"/>
          <w:color w:val="2d333e"/>
          <w:sz w:val="18"/>
          <w:szCs w:val="18"/>
          <w:rtl w:val="0"/>
        </w:rPr>
        <w:t xml:space="preserve">Show Me Showdown ADA Procedure Outline</w:t>
      </w:r>
    </w:p>
    <w:p w:rsidR="00000000" w:rsidDel="00000000" w:rsidP="00000000" w:rsidRDefault="00000000" w:rsidRPr="00000000" w14:paraId="00000041">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1.) The Player fills out the SMSC ADA Accommodation Request Form that can be</w:t>
      </w:r>
    </w:p>
    <w:p w:rsidR="00000000" w:rsidDel="00000000" w:rsidP="00000000" w:rsidRDefault="00000000" w:rsidRPr="00000000" w14:paraId="00000042">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found by clicking this link </w:t>
      </w:r>
      <w:hyperlink r:id="rId7">
        <w:r w:rsidDel="00000000" w:rsidR="00000000" w:rsidRPr="00000000">
          <w:rPr>
            <w:rFonts w:ascii="Century Gothic" w:cs="Century Gothic" w:eastAsia="Century Gothic" w:hAnsi="Century Gothic"/>
            <w:color w:val="1155cc"/>
            <w:sz w:val="18"/>
            <w:szCs w:val="18"/>
            <w:u w:val="single"/>
            <w:rtl w:val="0"/>
          </w:rPr>
          <w:t xml:space="preserve">https://forms.gle/kPEYmyr2ZrnkW8bw9</w:t>
        </w:r>
      </w:hyperlink>
      <w:r w:rsidDel="00000000" w:rsidR="00000000" w:rsidRPr="00000000">
        <w:rPr>
          <w:rtl w:val="0"/>
        </w:rPr>
      </w:r>
    </w:p>
    <w:p w:rsidR="00000000" w:rsidDel="00000000" w:rsidP="00000000" w:rsidRDefault="00000000" w:rsidRPr="00000000" w14:paraId="00000043">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2.) Upon receipt of completed request form with supporting documentation, all</w:t>
      </w:r>
    </w:p>
    <w:p w:rsidR="00000000" w:rsidDel="00000000" w:rsidP="00000000" w:rsidRDefault="00000000" w:rsidRPr="00000000" w14:paraId="00000044">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documentation will be reviewed by the SMSC Tournament Director. The</w:t>
      </w:r>
    </w:p>
    <w:p w:rsidR="00000000" w:rsidDel="00000000" w:rsidP="00000000" w:rsidRDefault="00000000" w:rsidRPr="00000000" w14:paraId="00000045">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Show Me Showdown  UIC may be consulted if the Tournament Director is</w:t>
      </w:r>
    </w:p>
    <w:p w:rsidR="00000000" w:rsidDel="00000000" w:rsidP="00000000" w:rsidRDefault="00000000" w:rsidRPr="00000000" w14:paraId="00000046">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concerned the request will disrupt the integrity of the game as defined by USA</w:t>
      </w:r>
    </w:p>
    <w:p w:rsidR="00000000" w:rsidDel="00000000" w:rsidP="00000000" w:rsidRDefault="00000000" w:rsidRPr="00000000" w14:paraId="00000047">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Softball.</w:t>
      </w:r>
    </w:p>
    <w:p w:rsidR="00000000" w:rsidDel="00000000" w:rsidP="00000000" w:rsidRDefault="00000000" w:rsidRPr="00000000" w14:paraId="00000048">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3.) Approval/declination is sent to requestor (Athlete) and/or the person(s)</w:t>
      </w:r>
    </w:p>
    <w:p w:rsidR="00000000" w:rsidDel="00000000" w:rsidP="00000000" w:rsidRDefault="00000000" w:rsidRPr="00000000" w14:paraId="00000049">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designated by the requestor by the SMSC Tournament Director with a copy to</w:t>
      </w:r>
    </w:p>
    <w:p w:rsidR="00000000" w:rsidDel="00000000" w:rsidP="00000000" w:rsidRDefault="00000000" w:rsidRPr="00000000" w14:paraId="0000004A">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the Team Coach/Manager and the SMSC UIC</w:t>
      </w:r>
    </w:p>
    <w:p w:rsidR="00000000" w:rsidDel="00000000" w:rsidP="00000000" w:rsidRDefault="00000000" w:rsidRPr="00000000" w14:paraId="0000004B">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4.) During the SMSC Tournament play it is the responsibility of the</w:t>
      </w:r>
    </w:p>
    <w:p w:rsidR="00000000" w:rsidDel="00000000" w:rsidP="00000000" w:rsidRDefault="00000000" w:rsidRPr="00000000" w14:paraId="0000004C">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requestor and their Team Coach/Manager to communicate to the umpire staff,</w:t>
      </w:r>
    </w:p>
    <w:p w:rsidR="00000000" w:rsidDel="00000000" w:rsidP="00000000" w:rsidRDefault="00000000" w:rsidRPr="00000000" w14:paraId="0000004D">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prior to EACH game, that the requestor will be using the ADA designation. The</w:t>
      </w:r>
    </w:p>
    <w:p w:rsidR="00000000" w:rsidDel="00000000" w:rsidP="00000000" w:rsidRDefault="00000000" w:rsidRPr="00000000" w14:paraId="0000004E">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player should also be notated with an asterisk (*) on the lineup sheet prior to</w:t>
      </w:r>
    </w:p>
    <w:p w:rsidR="00000000" w:rsidDel="00000000" w:rsidP="00000000" w:rsidRDefault="00000000" w:rsidRPr="00000000" w14:paraId="0000004F">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Fonts w:ascii="Century Gothic" w:cs="Century Gothic" w:eastAsia="Century Gothic" w:hAnsi="Century Gothic"/>
          <w:color w:val="2d333e"/>
          <w:sz w:val="18"/>
          <w:szCs w:val="18"/>
          <w:rtl w:val="0"/>
        </w:rPr>
        <w:t xml:space="preserve">EACH game.</w:t>
      </w:r>
    </w:p>
    <w:p w:rsidR="00000000" w:rsidDel="00000000" w:rsidP="00000000" w:rsidRDefault="00000000" w:rsidRPr="00000000" w14:paraId="00000050">
      <w:pPr>
        <w:pageBreakBefore w:val="0"/>
        <w:shd w:fill="ffffff" w:val="clear"/>
        <w:spacing w:after="180" w:line="240" w:lineRule="auto"/>
        <w:jc w:val="both"/>
        <w:rPr>
          <w:rFonts w:ascii="Century Gothic" w:cs="Century Gothic" w:eastAsia="Century Gothic" w:hAnsi="Century Gothic"/>
          <w:color w:val="2d333e"/>
          <w:sz w:val="18"/>
          <w:szCs w:val="18"/>
        </w:rPr>
      </w:pPr>
      <w:r w:rsidDel="00000000" w:rsidR="00000000" w:rsidRPr="00000000">
        <w:rPr>
          <w:rtl w:val="0"/>
        </w:rPr>
      </w:r>
    </w:p>
    <w:sectPr>
      <w:pgSz w:h="15840" w:w="12240" w:orient="portrait"/>
      <w:pgMar w:bottom="81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usa.asasoftball.com/e/BB1P2000.asp" TargetMode="External"/><Relationship Id="rId7" Type="http://schemas.openxmlformats.org/officeDocument/2006/relationships/hyperlink" Target="https://forms.gle/kPEYmyr2ZrnkW8b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